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A8" w:rsidRPr="008D5519" w:rsidRDefault="002A1C22">
      <w:pPr>
        <w:autoSpaceDN w:val="0"/>
        <w:spacing w:line="560" w:lineRule="exact"/>
        <w:jc w:val="center"/>
        <w:rPr>
          <w:rFonts w:ascii="仿宋" w:eastAsia="仿宋" w:hAnsi="仿宋" w:cs="Times New Roman"/>
          <w:b/>
          <w:color w:val="000000"/>
          <w:spacing w:val="-6"/>
          <w:sz w:val="44"/>
          <w:szCs w:val="24"/>
        </w:rPr>
      </w:pPr>
      <w:bookmarkStart w:id="0" w:name="_GoBack"/>
      <w:r w:rsidRPr="008D5519">
        <w:rPr>
          <w:rFonts w:ascii="仿宋" w:eastAsia="仿宋" w:hAnsi="仿宋" w:cs="Times New Roman" w:hint="eastAsia"/>
          <w:b/>
          <w:color w:val="000000"/>
          <w:spacing w:val="-6"/>
          <w:sz w:val="44"/>
          <w:szCs w:val="24"/>
        </w:rPr>
        <w:t>兰州工商学院教职工招聘公告</w:t>
      </w:r>
    </w:p>
    <w:p w:rsidR="00A075A8" w:rsidRPr="008D5519" w:rsidRDefault="002A1C22">
      <w:pPr>
        <w:autoSpaceDN w:val="0"/>
        <w:spacing w:line="560" w:lineRule="exact"/>
        <w:jc w:val="center"/>
        <w:rPr>
          <w:rFonts w:ascii="仿宋" w:eastAsia="仿宋" w:hAnsi="仿宋" w:cs="Times New Roman"/>
          <w:b/>
          <w:color w:val="000000"/>
          <w:spacing w:val="-6"/>
          <w:sz w:val="40"/>
        </w:rPr>
      </w:pPr>
      <w:r w:rsidRPr="008D5519">
        <w:rPr>
          <w:rFonts w:ascii="仿宋" w:eastAsia="仿宋" w:hAnsi="仿宋" w:cs="Times New Roman" w:hint="eastAsia"/>
          <w:b/>
          <w:color w:val="000000"/>
          <w:spacing w:val="-6"/>
          <w:sz w:val="40"/>
        </w:rPr>
        <w:t>（202</w:t>
      </w:r>
      <w:r w:rsidRPr="008D5519">
        <w:rPr>
          <w:rFonts w:ascii="仿宋" w:eastAsia="仿宋" w:hAnsi="仿宋" w:cs="Times New Roman"/>
          <w:b/>
          <w:color w:val="000000"/>
          <w:spacing w:val="-6"/>
          <w:sz w:val="40"/>
        </w:rPr>
        <w:t>3</w:t>
      </w:r>
      <w:r w:rsidRPr="008D5519">
        <w:rPr>
          <w:rFonts w:ascii="仿宋" w:eastAsia="仿宋" w:hAnsi="仿宋" w:cs="Times New Roman" w:hint="eastAsia"/>
          <w:b/>
          <w:color w:val="000000"/>
          <w:spacing w:val="-6"/>
          <w:sz w:val="40"/>
        </w:rPr>
        <w:t>年春季）</w:t>
      </w:r>
    </w:p>
    <w:p w:rsidR="00A075A8" w:rsidRPr="008D5519" w:rsidRDefault="00A075A8">
      <w:pPr>
        <w:autoSpaceDN w:val="0"/>
        <w:spacing w:line="560" w:lineRule="exact"/>
        <w:jc w:val="center"/>
        <w:rPr>
          <w:rFonts w:ascii="方正小标宋简体" w:eastAsia="方正小标宋简体" w:hAnsi="Calibri" w:cs="Times New Roman"/>
          <w:color w:val="000000"/>
          <w:spacing w:val="-6"/>
          <w:sz w:val="44"/>
          <w:szCs w:val="24"/>
        </w:rPr>
      </w:pP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兰州工商学院是经教育部批准设置的民办普通本科学校，学校占地</w:t>
      </w:r>
      <w:r w:rsidRPr="008D5519">
        <w:rPr>
          <w:rFonts w:ascii="仿宋" w:eastAsia="仿宋" w:hAnsi="仿宋" w:cs="Times New Roman"/>
          <w:sz w:val="32"/>
          <w:szCs w:val="32"/>
        </w:rPr>
        <w:t>1207</w:t>
      </w:r>
      <w:r w:rsidRPr="008D5519">
        <w:rPr>
          <w:rFonts w:ascii="仿宋" w:eastAsia="仿宋" w:hAnsi="仿宋" w:cs="Times New Roman" w:hint="eastAsia"/>
          <w:sz w:val="32"/>
          <w:szCs w:val="32"/>
        </w:rPr>
        <w:t>亩，位于兰州市和平开发区，毗邻兰州市区，交通便利，校园绿树成荫，百花争艳，环境幽雅。校友会中国大学排名榜单中，兰州工商学院连续3年位列中国民办大学排行榜（Ⅲ类）第10位，蝉联6星级中国顶尖应用型大学</w:t>
      </w:r>
      <w:r w:rsidR="008D5519" w:rsidRPr="008D5519">
        <w:rPr>
          <w:rFonts w:ascii="仿宋" w:eastAsia="仿宋" w:hAnsi="仿宋" w:cs="Times New Roman" w:hint="eastAsia"/>
          <w:sz w:val="32"/>
          <w:szCs w:val="32"/>
        </w:rPr>
        <w:t>。</w:t>
      </w:r>
      <w:r w:rsidRPr="008D5519">
        <w:rPr>
          <w:rFonts w:ascii="仿宋" w:eastAsia="仿宋" w:hAnsi="仿宋" w:cs="Times New Roman"/>
          <w:sz w:val="32"/>
          <w:szCs w:val="32"/>
        </w:rPr>
        <w:t xml:space="preserve"> </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学校设置3</w:t>
      </w:r>
      <w:r w:rsidRPr="008D5519">
        <w:rPr>
          <w:rFonts w:ascii="仿宋" w:eastAsia="仿宋" w:hAnsi="仿宋" w:cs="Times New Roman"/>
          <w:sz w:val="32"/>
          <w:szCs w:val="32"/>
        </w:rPr>
        <w:t>2</w:t>
      </w:r>
      <w:r w:rsidRPr="008D5519">
        <w:rPr>
          <w:rFonts w:ascii="仿宋" w:eastAsia="仿宋" w:hAnsi="仿宋" w:cs="Times New Roman" w:hint="eastAsia"/>
          <w:sz w:val="32"/>
          <w:szCs w:val="32"/>
        </w:rPr>
        <w:t>个专业，涵盖经济、管理、工学、法学、文学、艺术学六个学科。在校生1</w:t>
      </w:r>
      <w:r w:rsidRPr="008D5519">
        <w:rPr>
          <w:rFonts w:ascii="仿宋" w:eastAsia="仿宋" w:hAnsi="仿宋" w:cs="Times New Roman"/>
          <w:sz w:val="32"/>
          <w:szCs w:val="32"/>
        </w:rPr>
        <w:t>4</w:t>
      </w:r>
      <w:r w:rsidRPr="008D5519">
        <w:rPr>
          <w:rFonts w:ascii="仿宋" w:eastAsia="仿宋" w:hAnsi="仿宋" w:cs="Times New Roman" w:hint="eastAsia"/>
          <w:sz w:val="32"/>
          <w:szCs w:val="32"/>
        </w:rPr>
        <w:t>000余人，教职工9</w:t>
      </w:r>
      <w:r w:rsidRPr="008D5519">
        <w:rPr>
          <w:rFonts w:ascii="仿宋" w:eastAsia="仿宋" w:hAnsi="仿宋" w:cs="Times New Roman"/>
          <w:sz w:val="32"/>
          <w:szCs w:val="32"/>
        </w:rPr>
        <w:t>00</w:t>
      </w:r>
      <w:r w:rsidRPr="008D5519">
        <w:rPr>
          <w:rFonts w:ascii="仿宋" w:eastAsia="仿宋" w:hAnsi="仿宋" w:cs="Times New Roman" w:hint="eastAsia"/>
          <w:sz w:val="32"/>
          <w:szCs w:val="32"/>
        </w:rPr>
        <w:t>余人。校内教学实验(实训)室47个，校外实习基地120个。已获批省级一流专业建设点6个，省级教学团队1个。获批甘肃省经济管理实验教学示范中心、甘肃省高校区域循环经济重点实验室、</w:t>
      </w:r>
      <w:proofErr w:type="gramStart"/>
      <w:r w:rsidRPr="008D5519">
        <w:rPr>
          <w:rFonts w:ascii="仿宋" w:eastAsia="仿宋" w:hAnsi="仿宋" w:cs="Times New Roman" w:hint="eastAsia"/>
          <w:sz w:val="32"/>
          <w:szCs w:val="32"/>
        </w:rPr>
        <w:t>众创空间</w:t>
      </w:r>
      <w:proofErr w:type="gramEnd"/>
      <w:r w:rsidRPr="008D5519">
        <w:rPr>
          <w:rFonts w:ascii="仿宋" w:eastAsia="仿宋" w:hAnsi="仿宋" w:cs="Times New Roman" w:hint="eastAsia"/>
          <w:sz w:val="32"/>
          <w:szCs w:val="32"/>
        </w:rPr>
        <w:t>、甘肃高校大学生礼仪素养提升平台等4个省级教学科研实践平台，为教师学术深造、成果培育提供了优质资源。</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学校坚持把教职工作为学校教育发展的第一资源，重视教职工成长发展，入职后享受学校多元化、系统化培训，发挥高职称教师、中层管理干部“传、帮、带”作用，实施新入职员工“导师制”，帮助青年教职工形成个人职业发展规划，提升业务能力。</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为实现学校内涵发展、转型发展、创新发展需要，现</w:t>
      </w:r>
      <w:r w:rsidRPr="008D5519">
        <w:rPr>
          <w:rFonts w:ascii="仿宋" w:eastAsia="仿宋" w:hAnsi="仿宋" w:cs="Times New Roman"/>
          <w:sz w:val="32"/>
          <w:szCs w:val="32"/>
        </w:rPr>
        <w:t>面向社会广纳贤才，热情欢迎各界人才加盟，携手共创学</w:t>
      </w:r>
      <w:r w:rsidRPr="008D5519">
        <w:rPr>
          <w:rFonts w:ascii="仿宋" w:eastAsia="仿宋" w:hAnsi="仿宋" w:cs="Times New Roman" w:hint="eastAsia"/>
          <w:sz w:val="32"/>
          <w:szCs w:val="32"/>
        </w:rPr>
        <w:t>校</w:t>
      </w:r>
      <w:r w:rsidRPr="008D5519">
        <w:rPr>
          <w:rFonts w:ascii="仿宋" w:eastAsia="仿宋" w:hAnsi="仿宋" w:cs="Times New Roman"/>
          <w:sz w:val="32"/>
          <w:szCs w:val="32"/>
        </w:rPr>
        <w:t>的美好明天</w:t>
      </w:r>
      <w:r w:rsidRPr="008D5519">
        <w:rPr>
          <w:rFonts w:ascii="仿宋" w:eastAsia="仿宋" w:hAnsi="仿宋" w:cs="Times New Roman" w:hint="eastAsia"/>
          <w:sz w:val="32"/>
          <w:szCs w:val="32"/>
        </w:rPr>
        <w:t>（岗位及要求见附件）。</w:t>
      </w:r>
    </w:p>
    <w:p w:rsidR="00A075A8" w:rsidRPr="008D5519" w:rsidRDefault="002A1C22">
      <w:pPr>
        <w:tabs>
          <w:tab w:val="left" w:pos="1130"/>
        </w:tabs>
        <w:spacing w:line="520" w:lineRule="exact"/>
        <w:ind w:firstLineChars="200" w:firstLine="640"/>
        <w:rPr>
          <w:rFonts w:ascii="黑体" w:eastAsia="黑体" w:hAnsi="黑体" w:cs="Times New Roman"/>
          <w:sz w:val="32"/>
          <w:szCs w:val="32"/>
        </w:rPr>
      </w:pPr>
      <w:r w:rsidRPr="008D5519">
        <w:rPr>
          <w:rFonts w:ascii="黑体" w:eastAsia="黑体" w:hAnsi="黑体" w:cs="Times New Roman" w:hint="eastAsia"/>
          <w:sz w:val="32"/>
          <w:szCs w:val="32"/>
        </w:rPr>
        <w:t>一、招聘基本条件</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（一）拥护党的领导，热爱党的教育事业，具有良好的思想品德和政治素质，遵守国家法律法规，无违法犯罪记录。</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（二）具有较强的语言表达能力、沟通能力、团队意识、服务意识，工作有思路、有想法。</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lastRenderedPageBreak/>
        <w:t>（三）从事教师岗位须具备全日制硕士研究生及以上学历并取得相应学位证书，</w:t>
      </w:r>
      <w:proofErr w:type="gramStart"/>
      <w:r w:rsidRPr="008D5519">
        <w:rPr>
          <w:rFonts w:ascii="仿宋" w:eastAsia="仿宋" w:hAnsi="仿宋" w:cs="Times New Roman" w:hint="eastAsia"/>
          <w:sz w:val="32"/>
          <w:szCs w:val="32"/>
        </w:rPr>
        <w:t>本硕专业</w:t>
      </w:r>
      <w:proofErr w:type="gramEnd"/>
      <w:r w:rsidRPr="008D5519">
        <w:rPr>
          <w:rFonts w:ascii="仿宋" w:eastAsia="仿宋" w:hAnsi="仿宋" w:cs="Times New Roman" w:hint="eastAsia"/>
          <w:sz w:val="32"/>
          <w:szCs w:val="32"/>
        </w:rPr>
        <w:t>符合我校开设课程要求，其中具有丰富的科研成果及实习经历者优先。</w:t>
      </w:r>
      <w:r w:rsidRPr="008D5519">
        <w:rPr>
          <w:rFonts w:ascii="仿宋" w:eastAsia="仿宋" w:hAnsi="仿宋" w:cs="Times New Roman"/>
          <w:sz w:val="32"/>
          <w:szCs w:val="32"/>
        </w:rPr>
        <w:t xml:space="preserve"> </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（四）辅导员岗位须具备全日制硕士研究生及以上学历，必须为中共党员（含中共预备党员），所学专业与我校专业相近或一致，教育学、心理学、思想政治教育、汉语言文学专业优先。</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五）行政管理岗须具备全日制硕士研究生及以上学历，擅长公文写作，行政管理、企业管理、教育学、心理学、思想政治教育、中国语言文学等相关专业，有3年及以上高校工作经历或企业行政管理工作经历者可适当放宽学历条件。</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（六）身心健康，体检合格。</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（七）有下列情形之一者不得报名：</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1</w:t>
      </w:r>
      <w:r w:rsidRPr="008D5519">
        <w:rPr>
          <w:rFonts w:ascii="仿宋" w:eastAsia="仿宋" w:hAnsi="仿宋" w:cs="Times New Roman"/>
          <w:sz w:val="32"/>
          <w:szCs w:val="32"/>
        </w:rPr>
        <w:t>.</w:t>
      </w:r>
      <w:r w:rsidRPr="008D5519">
        <w:rPr>
          <w:rFonts w:ascii="仿宋" w:eastAsia="仿宋" w:hAnsi="仿宋" w:cs="Times New Roman" w:hint="eastAsia"/>
          <w:sz w:val="32"/>
          <w:szCs w:val="32"/>
        </w:rPr>
        <w:t>因犯罪受过刑事处罚，或因涉嫌犯罪采取强制措施的；</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2</w:t>
      </w:r>
      <w:r w:rsidRPr="008D5519">
        <w:rPr>
          <w:rFonts w:ascii="仿宋" w:eastAsia="仿宋" w:hAnsi="仿宋" w:cs="Times New Roman"/>
          <w:sz w:val="32"/>
          <w:szCs w:val="32"/>
        </w:rPr>
        <w:t>.</w:t>
      </w:r>
      <w:r w:rsidRPr="008D5519">
        <w:rPr>
          <w:rFonts w:ascii="仿宋" w:eastAsia="仿宋" w:hAnsi="仿宋" w:cs="Times New Roman" w:hint="eastAsia"/>
          <w:sz w:val="32"/>
          <w:szCs w:val="32"/>
        </w:rPr>
        <w:t>在校期间受过处分且未过处分期的；</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3</w:t>
      </w:r>
      <w:r w:rsidRPr="008D5519">
        <w:rPr>
          <w:rFonts w:ascii="仿宋" w:eastAsia="仿宋" w:hAnsi="仿宋" w:cs="Times New Roman"/>
          <w:sz w:val="32"/>
          <w:szCs w:val="32"/>
        </w:rPr>
        <w:t>.</w:t>
      </w:r>
      <w:r w:rsidRPr="008D5519">
        <w:rPr>
          <w:rFonts w:ascii="仿宋" w:eastAsia="仿宋" w:hAnsi="仿宋" w:cs="Times New Roman" w:hint="eastAsia"/>
          <w:sz w:val="32"/>
          <w:szCs w:val="32"/>
        </w:rPr>
        <w:t>曾在各级公务员招考和事业单位招聘中被认定有舞弊等违反考试录用纪律行为的；</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4</w:t>
      </w:r>
      <w:r w:rsidRPr="008D5519">
        <w:rPr>
          <w:rFonts w:ascii="仿宋" w:eastAsia="仿宋" w:hAnsi="仿宋" w:cs="Times New Roman"/>
          <w:sz w:val="32"/>
          <w:szCs w:val="32"/>
        </w:rPr>
        <w:t>.</w:t>
      </w:r>
      <w:r w:rsidRPr="008D5519">
        <w:rPr>
          <w:rFonts w:ascii="仿宋" w:eastAsia="仿宋" w:hAnsi="仿宋" w:cs="Times New Roman" w:hint="eastAsia"/>
          <w:sz w:val="32"/>
          <w:szCs w:val="32"/>
        </w:rPr>
        <w:t>被依法列入失信联合惩戒对象名单的。</w:t>
      </w:r>
    </w:p>
    <w:p w:rsidR="00A075A8" w:rsidRPr="008D5519" w:rsidRDefault="002A1C22">
      <w:pPr>
        <w:tabs>
          <w:tab w:val="left" w:pos="1130"/>
        </w:tabs>
        <w:spacing w:line="520" w:lineRule="exact"/>
        <w:ind w:firstLineChars="200" w:firstLine="640"/>
        <w:rPr>
          <w:rFonts w:ascii="黑体" w:eastAsia="黑体" w:hAnsi="黑体" w:cs="Times New Roman"/>
          <w:sz w:val="32"/>
          <w:szCs w:val="32"/>
        </w:rPr>
      </w:pPr>
      <w:r w:rsidRPr="008D5519">
        <w:rPr>
          <w:rFonts w:ascii="黑体" w:eastAsia="黑体" w:hAnsi="黑体" w:cs="Times New Roman" w:hint="eastAsia"/>
          <w:sz w:val="32"/>
          <w:szCs w:val="32"/>
        </w:rPr>
        <w:t>二、招聘流程</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（一）报名</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应聘人员通过实名注册登录我校招聘平台（http://jobs.lanzhoutbc.cn/zp.html）进行简历投递。系统简历填写要求如下：</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1</w:t>
      </w:r>
      <w:r w:rsidRPr="008D5519">
        <w:rPr>
          <w:rFonts w:ascii="仿宋" w:eastAsia="仿宋" w:hAnsi="仿宋" w:cs="Times New Roman"/>
          <w:sz w:val="32"/>
          <w:szCs w:val="32"/>
        </w:rPr>
        <w:t>.</w:t>
      </w:r>
      <w:r w:rsidRPr="008D5519">
        <w:rPr>
          <w:rFonts w:ascii="仿宋" w:eastAsia="仿宋" w:hAnsi="仿宋" w:cs="Times New Roman" w:hint="eastAsia"/>
          <w:sz w:val="32"/>
          <w:szCs w:val="32"/>
        </w:rPr>
        <w:t>所填内容须真实反映个人学习、工作、生活等基本情况；</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2</w:t>
      </w:r>
      <w:r w:rsidRPr="008D5519">
        <w:rPr>
          <w:rFonts w:ascii="仿宋" w:eastAsia="仿宋" w:hAnsi="仿宋" w:cs="Times New Roman"/>
          <w:sz w:val="32"/>
          <w:szCs w:val="32"/>
        </w:rPr>
        <w:t>.</w:t>
      </w:r>
      <w:r w:rsidRPr="008D5519">
        <w:rPr>
          <w:rFonts w:ascii="仿宋" w:eastAsia="仿宋" w:hAnsi="仿宋" w:cs="Times New Roman" w:hint="eastAsia"/>
          <w:sz w:val="32"/>
          <w:szCs w:val="32"/>
        </w:rPr>
        <w:t>学习经历须从高中开始填写至最后学历学位，在大学期间担任学生干部的经历填写</w:t>
      </w:r>
      <w:proofErr w:type="gramStart"/>
      <w:r w:rsidRPr="008D5519">
        <w:rPr>
          <w:rFonts w:ascii="仿宋" w:eastAsia="仿宋" w:hAnsi="仿宋" w:cs="Times New Roman" w:hint="eastAsia"/>
          <w:sz w:val="32"/>
          <w:szCs w:val="32"/>
        </w:rPr>
        <w:t>至学习</w:t>
      </w:r>
      <w:proofErr w:type="gramEnd"/>
      <w:r w:rsidRPr="008D5519">
        <w:rPr>
          <w:rFonts w:ascii="仿宋" w:eastAsia="仿宋" w:hAnsi="仿宋" w:cs="Times New Roman" w:hint="eastAsia"/>
          <w:sz w:val="32"/>
          <w:szCs w:val="32"/>
        </w:rPr>
        <w:t>经历中；</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3</w:t>
      </w:r>
      <w:r w:rsidRPr="008D5519">
        <w:rPr>
          <w:rFonts w:ascii="仿宋" w:eastAsia="仿宋" w:hAnsi="仿宋" w:cs="Times New Roman"/>
          <w:sz w:val="32"/>
          <w:szCs w:val="32"/>
        </w:rPr>
        <w:t>.</w:t>
      </w:r>
      <w:r w:rsidRPr="008D5519">
        <w:rPr>
          <w:rFonts w:ascii="仿宋" w:eastAsia="仿宋" w:hAnsi="仿宋" w:cs="Times New Roman" w:hint="eastAsia"/>
          <w:sz w:val="32"/>
          <w:szCs w:val="32"/>
        </w:rPr>
        <w:t>工作经历指实习经历、科研实践等，须包含实习单位具体部门及岗位；</w:t>
      </w:r>
      <w:r w:rsidRPr="008D5519">
        <w:rPr>
          <w:rFonts w:ascii="仿宋" w:eastAsia="仿宋" w:hAnsi="仿宋" w:cs="Times New Roman"/>
          <w:sz w:val="32"/>
          <w:szCs w:val="32"/>
        </w:rPr>
        <w:t xml:space="preserve"> </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lastRenderedPageBreak/>
        <w:t>4</w:t>
      </w:r>
      <w:r w:rsidRPr="008D5519">
        <w:rPr>
          <w:rFonts w:ascii="仿宋" w:eastAsia="仿宋" w:hAnsi="仿宋" w:cs="Times New Roman"/>
          <w:sz w:val="32"/>
          <w:szCs w:val="32"/>
        </w:rPr>
        <w:t>.</w:t>
      </w:r>
      <w:r w:rsidRPr="008D5519">
        <w:rPr>
          <w:rFonts w:ascii="仿宋" w:eastAsia="仿宋" w:hAnsi="仿宋" w:cs="Times New Roman" w:hint="eastAsia"/>
          <w:sz w:val="32"/>
          <w:szCs w:val="32"/>
        </w:rPr>
        <w:t>奖惩信息中包含在校及实习、工作过程中所有奖惩信息，例如在校期间所获得的各类奖学金、竞赛奖励、实习或工作单位所获得的各类表彰等；</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5</w:t>
      </w:r>
      <w:r w:rsidRPr="008D5519">
        <w:rPr>
          <w:rFonts w:ascii="仿宋" w:eastAsia="仿宋" w:hAnsi="仿宋" w:cs="Times New Roman"/>
          <w:sz w:val="32"/>
          <w:szCs w:val="32"/>
        </w:rPr>
        <w:t>.</w:t>
      </w:r>
      <w:r w:rsidRPr="008D5519">
        <w:rPr>
          <w:rFonts w:ascii="仿宋" w:eastAsia="仿宋" w:hAnsi="仿宋" w:cs="Times New Roman" w:hint="eastAsia"/>
          <w:sz w:val="32"/>
          <w:szCs w:val="32"/>
        </w:rPr>
        <w:t>上传的附件包括：身份证、学历学位证书（</w:t>
      </w:r>
      <w:proofErr w:type="gramStart"/>
      <w:r w:rsidRPr="008D5519">
        <w:rPr>
          <w:rFonts w:ascii="仿宋" w:eastAsia="仿宋" w:hAnsi="仿宋" w:cs="Times New Roman" w:hint="eastAsia"/>
          <w:sz w:val="32"/>
          <w:szCs w:val="32"/>
        </w:rPr>
        <w:t>含学信网</w:t>
      </w:r>
      <w:proofErr w:type="gramEnd"/>
      <w:r w:rsidRPr="008D5519">
        <w:rPr>
          <w:rFonts w:ascii="仿宋" w:eastAsia="仿宋" w:hAnsi="仿宋" w:cs="Times New Roman" w:hint="eastAsia"/>
          <w:sz w:val="32"/>
          <w:szCs w:val="32"/>
        </w:rPr>
        <w:t>学历查询证明，境外留学人员需提供教育部中国留学服务中心境外学历学位认证书）、职称证、各类等级考试证书、各类获奖证书、成绩单等扫描件。</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（二）资格审查</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人事处对所投简历及佐证材料进行筛查及初审，符合招聘条件者接到通知后，须携带所有材料原件及复印件参加面试。资格审查不通过的，不进入面试考核环节。</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（三）考试考核</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学校按照“面试+笔试”的方式择优遴选，全面考察应聘者职业品格、专业知识、综合能力等，考试考核安排如下：</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1</w:t>
      </w:r>
      <w:r w:rsidRPr="008D5519">
        <w:rPr>
          <w:rFonts w:ascii="仿宋" w:eastAsia="仿宋" w:hAnsi="仿宋" w:cs="Times New Roman"/>
          <w:sz w:val="32"/>
          <w:szCs w:val="32"/>
        </w:rPr>
        <w:t>.</w:t>
      </w:r>
      <w:r w:rsidRPr="008D5519">
        <w:rPr>
          <w:rFonts w:ascii="仿宋" w:eastAsia="仿宋" w:hAnsi="仿宋" w:cs="Times New Roman" w:hint="eastAsia"/>
          <w:sz w:val="32"/>
          <w:szCs w:val="32"/>
        </w:rPr>
        <w:t>小组初试，通过面谈方式核实应聘者基本情况，测评应聘者的语言表达、逻辑思维、环境应变等个人能力；</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2</w:t>
      </w:r>
      <w:r w:rsidRPr="008D5519">
        <w:rPr>
          <w:rFonts w:ascii="仿宋" w:eastAsia="仿宋" w:hAnsi="仿宋" w:cs="Times New Roman"/>
          <w:sz w:val="32"/>
          <w:szCs w:val="32"/>
        </w:rPr>
        <w:t>.</w:t>
      </w:r>
      <w:r w:rsidRPr="008D5519">
        <w:rPr>
          <w:rFonts w:ascii="仿宋" w:eastAsia="仿宋" w:hAnsi="仿宋" w:cs="Times New Roman" w:hint="eastAsia"/>
          <w:sz w:val="32"/>
          <w:szCs w:val="32"/>
        </w:rPr>
        <w:t>笔试（辅导员/行政管理岗），通过试卷考核应聘者担任相应岗位的潜力或资质，以测评思想政治、文字表达、岗位认知、逻辑思维、专业知识掌握等能力为主；</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3</w:t>
      </w:r>
      <w:r w:rsidRPr="008D5519">
        <w:rPr>
          <w:rFonts w:ascii="仿宋" w:eastAsia="仿宋" w:hAnsi="仿宋" w:cs="Times New Roman"/>
          <w:sz w:val="32"/>
          <w:szCs w:val="32"/>
        </w:rPr>
        <w:t>.</w:t>
      </w:r>
      <w:r w:rsidRPr="008D5519">
        <w:rPr>
          <w:rFonts w:ascii="仿宋" w:eastAsia="仿宋" w:hAnsi="仿宋" w:cs="Times New Roman" w:hint="eastAsia"/>
          <w:sz w:val="32"/>
          <w:szCs w:val="32"/>
        </w:rPr>
        <w:t>试讲（教师岗），通过试讲主要考察应聘者专业知识、教育教学方式方法等的掌握情况，是否具备</w:t>
      </w:r>
      <w:proofErr w:type="gramStart"/>
      <w:r w:rsidRPr="008D5519">
        <w:rPr>
          <w:rFonts w:ascii="仿宋" w:eastAsia="仿宋" w:hAnsi="仿宋" w:cs="Times New Roman" w:hint="eastAsia"/>
          <w:sz w:val="32"/>
          <w:szCs w:val="32"/>
        </w:rPr>
        <w:t>教师岗应具备</w:t>
      </w:r>
      <w:proofErr w:type="gramEnd"/>
      <w:r w:rsidRPr="008D5519">
        <w:rPr>
          <w:rFonts w:ascii="仿宋" w:eastAsia="仿宋" w:hAnsi="仿宋" w:cs="Times New Roman" w:hint="eastAsia"/>
          <w:sz w:val="32"/>
          <w:szCs w:val="32"/>
        </w:rPr>
        <w:t>的基本素养；</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4</w:t>
      </w:r>
      <w:r w:rsidRPr="008D5519">
        <w:rPr>
          <w:rFonts w:ascii="仿宋" w:eastAsia="仿宋" w:hAnsi="仿宋" w:cs="Times New Roman"/>
          <w:sz w:val="32"/>
          <w:szCs w:val="32"/>
        </w:rPr>
        <w:t>.</w:t>
      </w:r>
      <w:r w:rsidRPr="008D5519">
        <w:rPr>
          <w:rFonts w:ascii="仿宋" w:eastAsia="仿宋" w:hAnsi="仿宋" w:cs="Times New Roman" w:hint="eastAsia"/>
          <w:sz w:val="32"/>
          <w:szCs w:val="32"/>
        </w:rPr>
        <w:t>综合复试，通过面谈方式由考评组成员主要测评应聘者的职业规划、个人素养等综合能力。</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根据资格审查、考试考核、体检结果，符合</w:t>
      </w:r>
      <w:r w:rsidR="00DC5C7A">
        <w:rPr>
          <w:rFonts w:ascii="仿宋" w:eastAsia="仿宋" w:hAnsi="仿宋" w:cs="Times New Roman" w:hint="eastAsia"/>
          <w:sz w:val="32"/>
          <w:szCs w:val="32"/>
        </w:rPr>
        <w:t>学校招聘</w:t>
      </w:r>
      <w:r w:rsidRPr="008D5519">
        <w:rPr>
          <w:rFonts w:ascii="仿宋" w:eastAsia="仿宋" w:hAnsi="仿宋" w:cs="Times New Roman" w:hint="eastAsia"/>
          <w:sz w:val="32"/>
          <w:szCs w:val="32"/>
        </w:rPr>
        <w:t>要求的，学校按照有关程序签订劳动合同。</w:t>
      </w:r>
    </w:p>
    <w:p w:rsidR="00A075A8" w:rsidRPr="008D5519" w:rsidRDefault="002A1C22">
      <w:pPr>
        <w:tabs>
          <w:tab w:val="left" w:pos="1130"/>
        </w:tabs>
        <w:spacing w:line="520" w:lineRule="exact"/>
        <w:ind w:firstLineChars="200" w:firstLine="640"/>
        <w:rPr>
          <w:rFonts w:ascii="黑体" w:eastAsia="黑体" w:hAnsi="黑体" w:cs="Times New Roman"/>
          <w:sz w:val="32"/>
          <w:szCs w:val="32"/>
        </w:rPr>
      </w:pPr>
      <w:r w:rsidRPr="008D5519">
        <w:rPr>
          <w:rFonts w:ascii="黑体" w:eastAsia="黑体" w:hAnsi="黑体" w:cs="Times New Roman" w:hint="eastAsia"/>
          <w:sz w:val="32"/>
          <w:szCs w:val="32"/>
        </w:rPr>
        <w:t>三、薪酬待遇</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lastRenderedPageBreak/>
        <w:t>（一）提供良好的晋升空间、有竞争力的薪酬，根据校内薪酬制度发放基本工资、岗位工资、校龄工资、交通补贴及其他各类津贴，鼓励多劳多得</w:t>
      </w:r>
      <w:r w:rsidR="008D5519" w:rsidRPr="008D5519">
        <w:rPr>
          <w:rFonts w:ascii="仿宋" w:eastAsia="仿宋" w:hAnsi="仿宋" w:cs="Times New Roman" w:hint="eastAsia"/>
          <w:sz w:val="32"/>
          <w:szCs w:val="32"/>
        </w:rPr>
        <w:t>。</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（二）具有3年及以上高校工作经历或高校教师中级及以上职称者，可采取“一事一议”形式面谈。</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（三）提供岗前培训、业务能力提升培训及专业实践多重平台</w:t>
      </w:r>
      <w:r w:rsidR="008D5519" w:rsidRPr="008D5519">
        <w:rPr>
          <w:rFonts w:ascii="仿宋" w:eastAsia="仿宋" w:hAnsi="仿宋" w:cs="Times New Roman" w:hint="eastAsia"/>
          <w:sz w:val="32"/>
          <w:szCs w:val="32"/>
        </w:rPr>
        <w:t>。</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（四）免费提供工作日午餐及通勤校车</w:t>
      </w:r>
      <w:r w:rsidR="008D5519" w:rsidRPr="008D5519">
        <w:rPr>
          <w:rFonts w:ascii="仿宋" w:eastAsia="仿宋" w:hAnsi="仿宋" w:cs="Times New Roman" w:hint="eastAsia"/>
          <w:sz w:val="32"/>
          <w:szCs w:val="32"/>
        </w:rPr>
        <w:t>。</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（五）购买社会保险及住房公积金，享受各类福利、工会慰问</w:t>
      </w:r>
      <w:r w:rsidR="008D5519" w:rsidRPr="008D5519">
        <w:rPr>
          <w:rFonts w:ascii="仿宋" w:eastAsia="仿宋" w:hAnsi="仿宋" w:cs="Times New Roman" w:hint="eastAsia"/>
          <w:sz w:val="32"/>
          <w:szCs w:val="32"/>
        </w:rPr>
        <w:t>。</w:t>
      </w:r>
    </w:p>
    <w:p w:rsidR="00A075A8" w:rsidRPr="008D5519" w:rsidRDefault="002A1C22">
      <w:pPr>
        <w:widowControl/>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（六）可根据个人情况申请住宿。</w:t>
      </w:r>
    </w:p>
    <w:p w:rsidR="00A075A8" w:rsidRPr="008D5519" w:rsidRDefault="002A1C22">
      <w:pPr>
        <w:tabs>
          <w:tab w:val="left" w:pos="1130"/>
        </w:tabs>
        <w:spacing w:line="520" w:lineRule="exact"/>
        <w:ind w:firstLineChars="200" w:firstLine="640"/>
        <w:rPr>
          <w:rFonts w:ascii="黑体" w:eastAsia="黑体" w:hAnsi="黑体" w:cs="Times New Roman"/>
          <w:sz w:val="32"/>
          <w:szCs w:val="32"/>
        </w:rPr>
      </w:pPr>
      <w:r w:rsidRPr="008D5519">
        <w:rPr>
          <w:rFonts w:ascii="黑体" w:eastAsia="黑体" w:hAnsi="黑体" w:cs="Times New Roman" w:hint="eastAsia"/>
          <w:sz w:val="32"/>
          <w:szCs w:val="32"/>
        </w:rPr>
        <w:t>四、联系方式</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联系人：李老师、蒋老师</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联系电话：0931-5271793</w:t>
      </w:r>
      <w:r w:rsidRPr="008D5519">
        <w:rPr>
          <w:rFonts w:ascii="Calibri" w:eastAsia="仿宋" w:hAnsi="Calibri" w:cs="Calibri"/>
          <w:sz w:val="32"/>
          <w:szCs w:val="32"/>
        </w:rPr>
        <w:t> </w:t>
      </w:r>
      <w:r w:rsidRPr="008D5519">
        <w:rPr>
          <w:rFonts w:ascii="仿宋" w:eastAsia="仿宋" w:hAnsi="仿宋" w:cs="Times New Roman" w:hint="eastAsia"/>
          <w:sz w:val="32"/>
          <w:szCs w:val="32"/>
        </w:rPr>
        <w:t>/ 0931-52717</w:t>
      </w:r>
      <w:r w:rsidRPr="008D5519">
        <w:rPr>
          <w:rFonts w:ascii="仿宋" w:eastAsia="仿宋" w:hAnsi="仿宋" w:cs="Times New Roman"/>
          <w:sz w:val="32"/>
          <w:szCs w:val="32"/>
        </w:rPr>
        <w:t>25</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联系地址：甘肃省兰州市和平开发区</w:t>
      </w:r>
      <w:proofErr w:type="gramStart"/>
      <w:r w:rsidRPr="008D5519">
        <w:rPr>
          <w:rFonts w:ascii="仿宋" w:eastAsia="仿宋" w:hAnsi="仿宋" w:cs="Times New Roman" w:hint="eastAsia"/>
          <w:sz w:val="32"/>
          <w:szCs w:val="32"/>
        </w:rPr>
        <w:t>薇</w:t>
      </w:r>
      <w:proofErr w:type="gramEnd"/>
      <w:r w:rsidRPr="008D5519">
        <w:rPr>
          <w:rFonts w:ascii="仿宋" w:eastAsia="仿宋" w:hAnsi="仿宋" w:cs="Times New Roman" w:hint="eastAsia"/>
          <w:sz w:val="32"/>
          <w:szCs w:val="32"/>
        </w:rPr>
        <w:t>乐大道68号兰州工商学院人事处</w:t>
      </w:r>
    </w:p>
    <w:p w:rsidR="00A075A8" w:rsidRPr="008D5519" w:rsidRDefault="002A1C22">
      <w:pPr>
        <w:widowControl/>
        <w:spacing w:line="520" w:lineRule="exact"/>
        <w:ind w:firstLineChars="200" w:firstLine="640"/>
        <w:jc w:val="left"/>
        <w:rPr>
          <w:rFonts w:ascii="仿宋" w:eastAsia="仿宋" w:hAnsi="仿宋" w:cs="Times New Roman"/>
          <w:sz w:val="32"/>
          <w:szCs w:val="32"/>
        </w:rPr>
      </w:pPr>
      <w:r w:rsidRPr="008D5519">
        <w:rPr>
          <w:rFonts w:ascii="仿宋" w:eastAsia="仿宋" w:hAnsi="仿宋" w:cs="Times New Roman" w:hint="eastAsia"/>
          <w:sz w:val="32"/>
          <w:szCs w:val="32"/>
        </w:rPr>
        <w:t>邮编：730101</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sz w:val="32"/>
          <w:szCs w:val="32"/>
        </w:rPr>
        <w:t xml:space="preserve"> </w:t>
      </w:r>
    </w:p>
    <w:p w:rsidR="00A075A8" w:rsidRPr="008D5519" w:rsidRDefault="002A1C22">
      <w:pPr>
        <w:spacing w:line="520" w:lineRule="exact"/>
        <w:ind w:firstLineChars="200" w:firstLine="640"/>
        <w:rPr>
          <w:rFonts w:ascii="仿宋" w:eastAsia="仿宋" w:hAnsi="仿宋" w:cs="Times New Roman"/>
          <w:sz w:val="32"/>
          <w:szCs w:val="32"/>
        </w:rPr>
      </w:pPr>
      <w:r w:rsidRPr="008D5519">
        <w:rPr>
          <w:rFonts w:ascii="仿宋" w:eastAsia="仿宋" w:hAnsi="仿宋" w:cs="Times New Roman" w:hint="eastAsia"/>
          <w:sz w:val="32"/>
          <w:szCs w:val="32"/>
        </w:rPr>
        <w:t>附件：兰州工商学院教职工招聘计划表</w:t>
      </w:r>
      <w:r w:rsidR="008D5519">
        <w:rPr>
          <w:rFonts w:ascii="仿宋" w:eastAsia="仿宋" w:hAnsi="仿宋" w:cs="Times New Roman" w:hint="eastAsia"/>
          <w:sz w:val="32"/>
          <w:szCs w:val="32"/>
        </w:rPr>
        <w:t>（2</w:t>
      </w:r>
      <w:r w:rsidR="008D5519">
        <w:rPr>
          <w:rFonts w:ascii="仿宋" w:eastAsia="仿宋" w:hAnsi="仿宋" w:cs="Times New Roman"/>
          <w:sz w:val="32"/>
          <w:szCs w:val="32"/>
        </w:rPr>
        <w:t>023</w:t>
      </w:r>
      <w:r w:rsidR="008D5519">
        <w:rPr>
          <w:rFonts w:ascii="仿宋" w:eastAsia="仿宋" w:hAnsi="仿宋" w:cs="Times New Roman" w:hint="eastAsia"/>
          <w:sz w:val="32"/>
          <w:szCs w:val="32"/>
        </w:rPr>
        <w:t>年春季）</w:t>
      </w:r>
    </w:p>
    <w:p w:rsidR="00A075A8" w:rsidRPr="008D5519" w:rsidRDefault="00A075A8">
      <w:pPr>
        <w:spacing w:line="520" w:lineRule="exact"/>
        <w:ind w:firstLineChars="200" w:firstLine="640"/>
        <w:rPr>
          <w:rFonts w:ascii="仿宋" w:eastAsia="仿宋" w:hAnsi="仿宋" w:cs="Times New Roman"/>
          <w:sz w:val="32"/>
          <w:szCs w:val="32"/>
        </w:rPr>
      </w:pPr>
    </w:p>
    <w:p w:rsidR="00A075A8" w:rsidRPr="008D5519" w:rsidRDefault="00A075A8">
      <w:pPr>
        <w:spacing w:line="520" w:lineRule="exact"/>
        <w:ind w:firstLineChars="200" w:firstLine="640"/>
        <w:rPr>
          <w:rFonts w:ascii="仿宋" w:eastAsia="仿宋" w:hAnsi="仿宋" w:cs="Times New Roman"/>
          <w:sz w:val="32"/>
          <w:szCs w:val="32"/>
        </w:rPr>
      </w:pPr>
    </w:p>
    <w:p w:rsidR="00A075A8" w:rsidRPr="008D5519" w:rsidRDefault="00A075A8">
      <w:pPr>
        <w:spacing w:line="520" w:lineRule="exact"/>
        <w:ind w:firstLineChars="200" w:firstLine="640"/>
        <w:rPr>
          <w:rFonts w:ascii="仿宋" w:eastAsia="仿宋" w:hAnsi="仿宋" w:cs="Times New Roman"/>
          <w:sz w:val="32"/>
          <w:szCs w:val="32"/>
        </w:rPr>
      </w:pPr>
    </w:p>
    <w:p w:rsidR="00A075A8" w:rsidRPr="008D5519" w:rsidRDefault="002A1C22">
      <w:pPr>
        <w:widowControl/>
        <w:spacing w:line="520" w:lineRule="exact"/>
        <w:ind w:right="320"/>
        <w:jc w:val="right"/>
        <w:rPr>
          <w:rFonts w:ascii="仿宋" w:eastAsia="仿宋" w:hAnsi="仿宋" w:cs="Times New Roman"/>
          <w:sz w:val="32"/>
          <w:szCs w:val="32"/>
        </w:rPr>
      </w:pPr>
      <w:r w:rsidRPr="008D5519">
        <w:rPr>
          <w:rFonts w:ascii="仿宋" w:eastAsia="仿宋" w:hAnsi="仿宋" w:cs="Times New Roman" w:hint="eastAsia"/>
          <w:sz w:val="32"/>
          <w:szCs w:val="32"/>
        </w:rPr>
        <w:t>兰州工商学院</w:t>
      </w:r>
    </w:p>
    <w:p w:rsidR="00A075A8" w:rsidRPr="008D5519" w:rsidRDefault="002A1C22">
      <w:pPr>
        <w:widowControl/>
        <w:spacing w:line="520" w:lineRule="exact"/>
        <w:jc w:val="right"/>
        <w:rPr>
          <w:rFonts w:ascii="仿宋" w:eastAsia="仿宋" w:hAnsi="仿宋" w:cs="Times New Roman"/>
          <w:sz w:val="32"/>
          <w:szCs w:val="32"/>
        </w:rPr>
      </w:pPr>
      <w:r w:rsidRPr="008D5519">
        <w:rPr>
          <w:rFonts w:ascii="仿宋" w:eastAsia="仿宋" w:hAnsi="仿宋" w:cs="Times New Roman" w:hint="eastAsia"/>
          <w:sz w:val="32"/>
          <w:szCs w:val="32"/>
        </w:rPr>
        <w:t>202</w:t>
      </w:r>
      <w:r w:rsidRPr="008D5519">
        <w:rPr>
          <w:rFonts w:ascii="仿宋" w:eastAsia="仿宋" w:hAnsi="仿宋" w:cs="Times New Roman"/>
          <w:sz w:val="32"/>
          <w:szCs w:val="32"/>
        </w:rPr>
        <w:t>3</w:t>
      </w:r>
      <w:r w:rsidRPr="008D5519">
        <w:rPr>
          <w:rFonts w:ascii="仿宋" w:eastAsia="仿宋" w:hAnsi="仿宋" w:cs="Times New Roman" w:hint="eastAsia"/>
          <w:sz w:val="32"/>
          <w:szCs w:val="32"/>
        </w:rPr>
        <w:t>年4月</w:t>
      </w:r>
      <w:r w:rsidR="009D5247">
        <w:rPr>
          <w:rFonts w:ascii="仿宋" w:eastAsia="仿宋" w:hAnsi="仿宋" w:cs="Times New Roman"/>
          <w:sz w:val="32"/>
          <w:szCs w:val="32"/>
        </w:rPr>
        <w:t>7</w:t>
      </w:r>
      <w:r w:rsidRPr="008D5519">
        <w:rPr>
          <w:rFonts w:ascii="仿宋" w:eastAsia="仿宋" w:hAnsi="仿宋" w:cs="Times New Roman" w:hint="eastAsia"/>
          <w:sz w:val="32"/>
          <w:szCs w:val="32"/>
        </w:rPr>
        <w:t>日</w:t>
      </w:r>
    </w:p>
    <w:bookmarkEnd w:id="0"/>
    <w:p w:rsidR="00A075A8" w:rsidRPr="008D5519" w:rsidRDefault="00A075A8">
      <w:pPr>
        <w:widowControl/>
        <w:spacing w:line="600" w:lineRule="exact"/>
        <w:ind w:firstLineChars="200" w:firstLine="640"/>
        <w:jc w:val="left"/>
        <w:rPr>
          <w:rFonts w:ascii="仿宋" w:eastAsia="仿宋" w:hAnsi="仿宋" w:cs="Times New Roman"/>
          <w:sz w:val="32"/>
          <w:szCs w:val="32"/>
        </w:rPr>
      </w:pPr>
    </w:p>
    <w:p w:rsidR="00A075A8" w:rsidRPr="008D5519" w:rsidRDefault="00A075A8">
      <w:pPr>
        <w:widowControl/>
        <w:spacing w:line="600" w:lineRule="exact"/>
        <w:ind w:firstLineChars="200" w:firstLine="560"/>
        <w:jc w:val="left"/>
        <w:rPr>
          <w:rFonts w:ascii="仿宋" w:eastAsia="仿宋" w:hAnsi="仿宋" w:cs="宋体"/>
          <w:color w:val="000000"/>
          <w:kern w:val="0"/>
          <w:sz w:val="28"/>
          <w:szCs w:val="28"/>
        </w:rPr>
      </w:pPr>
    </w:p>
    <w:p w:rsidR="00A075A8" w:rsidRPr="008D5519" w:rsidRDefault="00A075A8">
      <w:pPr>
        <w:widowControl/>
        <w:spacing w:line="600" w:lineRule="exact"/>
        <w:ind w:firstLineChars="200" w:firstLine="560"/>
        <w:jc w:val="left"/>
        <w:rPr>
          <w:rFonts w:ascii="仿宋" w:eastAsia="仿宋" w:hAnsi="仿宋" w:cs="宋体"/>
          <w:color w:val="000000"/>
          <w:kern w:val="0"/>
          <w:sz w:val="28"/>
          <w:szCs w:val="28"/>
        </w:rPr>
      </w:pPr>
    </w:p>
    <w:p w:rsidR="00A075A8" w:rsidRPr="008D5519" w:rsidRDefault="00A075A8">
      <w:pPr>
        <w:widowControl/>
        <w:spacing w:line="600" w:lineRule="exact"/>
        <w:ind w:firstLineChars="200" w:firstLine="560"/>
        <w:jc w:val="left"/>
        <w:rPr>
          <w:rFonts w:ascii="仿宋" w:eastAsia="仿宋" w:hAnsi="仿宋" w:cs="宋体"/>
          <w:color w:val="000000"/>
          <w:kern w:val="0"/>
          <w:sz w:val="28"/>
          <w:szCs w:val="28"/>
        </w:rPr>
      </w:pPr>
    </w:p>
    <w:p w:rsidR="00A075A8" w:rsidRPr="008D5519" w:rsidRDefault="00A075A8">
      <w:pPr>
        <w:widowControl/>
        <w:spacing w:line="600" w:lineRule="exact"/>
        <w:ind w:firstLineChars="200" w:firstLine="560"/>
        <w:jc w:val="left"/>
        <w:rPr>
          <w:rFonts w:ascii="仿宋" w:eastAsia="仿宋" w:hAnsi="仿宋" w:cs="宋体"/>
          <w:color w:val="000000"/>
          <w:kern w:val="0"/>
          <w:sz w:val="28"/>
          <w:szCs w:val="28"/>
        </w:rPr>
      </w:pPr>
    </w:p>
    <w:p w:rsidR="00A075A8" w:rsidRPr="008D5519" w:rsidRDefault="002A1C22">
      <w:pPr>
        <w:jc w:val="left"/>
        <w:rPr>
          <w:rFonts w:ascii="仿宋" w:eastAsia="仿宋" w:hAnsi="仿宋"/>
          <w:b/>
          <w:bCs/>
          <w:sz w:val="24"/>
          <w:szCs w:val="24"/>
        </w:rPr>
      </w:pPr>
      <w:r w:rsidRPr="008D5519">
        <w:rPr>
          <w:rFonts w:ascii="仿宋" w:eastAsia="仿宋" w:hAnsi="仿宋" w:hint="eastAsia"/>
          <w:b/>
          <w:bCs/>
          <w:sz w:val="24"/>
          <w:szCs w:val="24"/>
        </w:rPr>
        <w:lastRenderedPageBreak/>
        <w:t>附件</w:t>
      </w:r>
    </w:p>
    <w:p w:rsidR="00A075A8" w:rsidRPr="008D5519" w:rsidRDefault="002A1C22">
      <w:pPr>
        <w:jc w:val="center"/>
        <w:rPr>
          <w:rFonts w:ascii="仿宋" w:eastAsia="仿宋" w:hAnsi="仿宋"/>
          <w:b/>
          <w:bCs/>
          <w:sz w:val="32"/>
          <w:szCs w:val="32"/>
        </w:rPr>
      </w:pPr>
      <w:r w:rsidRPr="008D5519">
        <w:rPr>
          <w:rFonts w:ascii="仿宋" w:eastAsia="仿宋" w:hAnsi="仿宋" w:hint="eastAsia"/>
          <w:b/>
          <w:bCs/>
          <w:sz w:val="32"/>
          <w:szCs w:val="32"/>
        </w:rPr>
        <w:t>兰州工商学院教职工招聘计划（</w:t>
      </w:r>
      <w:r w:rsidR="008D5519">
        <w:rPr>
          <w:rFonts w:ascii="仿宋" w:eastAsia="仿宋" w:hAnsi="仿宋" w:hint="eastAsia"/>
          <w:b/>
          <w:bCs/>
          <w:sz w:val="32"/>
          <w:szCs w:val="32"/>
        </w:rPr>
        <w:t>2</w:t>
      </w:r>
      <w:r w:rsidR="008D5519">
        <w:rPr>
          <w:rFonts w:ascii="仿宋" w:eastAsia="仿宋" w:hAnsi="仿宋"/>
          <w:b/>
          <w:bCs/>
          <w:sz w:val="32"/>
          <w:szCs w:val="32"/>
        </w:rPr>
        <w:t>023</w:t>
      </w:r>
      <w:r w:rsidR="008D5519">
        <w:rPr>
          <w:rFonts w:ascii="仿宋" w:eastAsia="仿宋" w:hAnsi="仿宋" w:hint="eastAsia"/>
          <w:b/>
          <w:bCs/>
          <w:sz w:val="32"/>
          <w:szCs w:val="32"/>
        </w:rPr>
        <w:t>年春季）</w:t>
      </w:r>
    </w:p>
    <w:tbl>
      <w:tblPr>
        <w:tblW w:w="45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129"/>
        <w:gridCol w:w="1500"/>
        <w:gridCol w:w="1569"/>
        <w:gridCol w:w="2032"/>
        <w:gridCol w:w="1697"/>
      </w:tblGrid>
      <w:tr w:rsidR="00A075A8" w:rsidRPr="008D5519" w:rsidTr="008D5519">
        <w:trPr>
          <w:trHeight w:val="563"/>
          <w:tblHeader/>
          <w:jc w:val="center"/>
        </w:trPr>
        <w:tc>
          <w:tcPr>
            <w:tcW w:w="498" w:type="pct"/>
            <w:vMerge w:val="restart"/>
            <w:vAlign w:val="center"/>
          </w:tcPr>
          <w:p w:rsidR="00A075A8" w:rsidRPr="008D5519" w:rsidRDefault="002A1C22">
            <w:pPr>
              <w:widowControl/>
              <w:jc w:val="center"/>
              <w:rPr>
                <w:rFonts w:ascii="仿宋" w:eastAsia="仿宋" w:hAnsi="仿宋" w:cs="宋体"/>
                <w:b/>
                <w:bCs/>
                <w:color w:val="000000"/>
                <w:kern w:val="0"/>
                <w:sz w:val="24"/>
                <w:szCs w:val="24"/>
              </w:rPr>
            </w:pPr>
            <w:r w:rsidRPr="008D5519">
              <w:rPr>
                <w:rFonts w:ascii="仿宋" w:eastAsia="仿宋" w:hAnsi="仿宋" w:cs="宋体" w:hint="eastAsia"/>
                <w:b/>
                <w:bCs/>
                <w:color w:val="000000"/>
                <w:kern w:val="0"/>
                <w:sz w:val="24"/>
                <w:szCs w:val="24"/>
              </w:rPr>
              <w:t>岗位</w:t>
            </w:r>
          </w:p>
        </w:tc>
        <w:tc>
          <w:tcPr>
            <w:tcW w:w="641" w:type="pct"/>
            <w:vMerge w:val="restart"/>
            <w:vAlign w:val="center"/>
          </w:tcPr>
          <w:p w:rsidR="00A075A8" w:rsidRPr="008D5519" w:rsidRDefault="002A1C22">
            <w:pPr>
              <w:widowControl/>
              <w:jc w:val="center"/>
              <w:rPr>
                <w:rFonts w:ascii="仿宋" w:eastAsia="仿宋" w:hAnsi="仿宋" w:cs="宋体"/>
                <w:b/>
                <w:bCs/>
                <w:color w:val="000000"/>
                <w:kern w:val="0"/>
                <w:sz w:val="24"/>
                <w:szCs w:val="24"/>
              </w:rPr>
            </w:pPr>
            <w:r w:rsidRPr="008D5519">
              <w:rPr>
                <w:rFonts w:ascii="仿宋" w:eastAsia="仿宋" w:hAnsi="仿宋" w:cs="宋体" w:hint="eastAsia"/>
                <w:b/>
                <w:bCs/>
                <w:color w:val="000000"/>
                <w:kern w:val="0"/>
                <w:sz w:val="24"/>
                <w:szCs w:val="24"/>
              </w:rPr>
              <w:t>部门</w:t>
            </w:r>
          </w:p>
        </w:tc>
        <w:tc>
          <w:tcPr>
            <w:tcW w:w="852" w:type="pct"/>
            <w:vMerge w:val="restart"/>
            <w:vAlign w:val="center"/>
          </w:tcPr>
          <w:p w:rsidR="00A075A8" w:rsidRPr="008D5519" w:rsidRDefault="002A1C22">
            <w:pPr>
              <w:widowControl/>
              <w:jc w:val="center"/>
              <w:rPr>
                <w:rFonts w:ascii="仿宋" w:eastAsia="仿宋" w:hAnsi="仿宋" w:cs="宋体"/>
                <w:b/>
                <w:bCs/>
                <w:color w:val="000000"/>
                <w:kern w:val="0"/>
                <w:sz w:val="24"/>
                <w:szCs w:val="24"/>
              </w:rPr>
            </w:pPr>
            <w:r w:rsidRPr="008D5519">
              <w:rPr>
                <w:rFonts w:ascii="仿宋" w:eastAsia="仿宋" w:hAnsi="仿宋" w:cs="宋体" w:hint="eastAsia"/>
                <w:b/>
                <w:bCs/>
                <w:color w:val="000000"/>
                <w:kern w:val="0"/>
                <w:sz w:val="24"/>
                <w:szCs w:val="24"/>
              </w:rPr>
              <w:t>学历</w:t>
            </w:r>
          </w:p>
        </w:tc>
        <w:tc>
          <w:tcPr>
            <w:tcW w:w="2045" w:type="pct"/>
            <w:gridSpan w:val="2"/>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b/>
                <w:bCs/>
                <w:color w:val="000000"/>
                <w:kern w:val="0"/>
                <w:sz w:val="24"/>
                <w:szCs w:val="24"/>
              </w:rPr>
              <w:t>专业要求</w:t>
            </w:r>
          </w:p>
        </w:tc>
        <w:tc>
          <w:tcPr>
            <w:tcW w:w="964" w:type="pct"/>
            <w:vMerge w:val="restart"/>
            <w:noWrap/>
            <w:vAlign w:val="center"/>
          </w:tcPr>
          <w:p w:rsidR="00A075A8" w:rsidRPr="008D5519" w:rsidRDefault="002A1C22">
            <w:pPr>
              <w:widowControl/>
              <w:jc w:val="center"/>
              <w:rPr>
                <w:rFonts w:ascii="仿宋" w:eastAsia="仿宋" w:hAnsi="仿宋" w:cs="宋体"/>
                <w:b/>
                <w:bCs/>
                <w:color w:val="000000"/>
                <w:kern w:val="0"/>
                <w:sz w:val="24"/>
                <w:szCs w:val="24"/>
              </w:rPr>
            </w:pPr>
            <w:r w:rsidRPr="008D5519">
              <w:rPr>
                <w:rFonts w:ascii="仿宋" w:eastAsia="仿宋" w:hAnsi="仿宋" w:cs="宋体" w:hint="eastAsia"/>
                <w:b/>
                <w:bCs/>
                <w:color w:val="000000"/>
                <w:kern w:val="0"/>
                <w:sz w:val="24"/>
                <w:szCs w:val="24"/>
              </w:rPr>
              <w:t>其他条件</w:t>
            </w:r>
          </w:p>
        </w:tc>
      </w:tr>
      <w:tr w:rsidR="00A075A8" w:rsidRPr="008D5519" w:rsidTr="008D5519">
        <w:trPr>
          <w:trHeight w:val="562"/>
          <w:tblHeader/>
          <w:jc w:val="center"/>
        </w:trPr>
        <w:tc>
          <w:tcPr>
            <w:tcW w:w="498" w:type="pct"/>
            <w:vMerge/>
            <w:vAlign w:val="center"/>
          </w:tcPr>
          <w:p w:rsidR="00A075A8" w:rsidRPr="008D5519" w:rsidRDefault="00A075A8">
            <w:pPr>
              <w:widowControl/>
              <w:jc w:val="center"/>
              <w:rPr>
                <w:rFonts w:ascii="仿宋" w:eastAsia="仿宋" w:hAnsi="仿宋" w:cs="宋体"/>
                <w:b/>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b/>
                <w:bCs/>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b/>
                <w:bCs/>
                <w:color w:val="000000"/>
                <w:kern w:val="0"/>
                <w:sz w:val="24"/>
                <w:szCs w:val="24"/>
              </w:rPr>
            </w:pPr>
          </w:p>
        </w:tc>
        <w:tc>
          <w:tcPr>
            <w:tcW w:w="891" w:type="pct"/>
            <w:vAlign w:val="center"/>
          </w:tcPr>
          <w:p w:rsidR="00A075A8" w:rsidRPr="008D5519" w:rsidRDefault="002A1C22">
            <w:pPr>
              <w:widowControl/>
              <w:jc w:val="center"/>
              <w:rPr>
                <w:rFonts w:ascii="仿宋" w:eastAsia="仿宋" w:hAnsi="仿宋" w:cs="宋体"/>
                <w:b/>
                <w:bCs/>
                <w:color w:val="000000"/>
                <w:kern w:val="0"/>
                <w:sz w:val="24"/>
                <w:szCs w:val="24"/>
              </w:rPr>
            </w:pPr>
            <w:r w:rsidRPr="008D5519">
              <w:rPr>
                <w:rFonts w:ascii="仿宋" w:eastAsia="仿宋" w:hAnsi="仿宋" w:cs="宋体" w:hint="eastAsia"/>
                <w:b/>
                <w:bCs/>
                <w:color w:val="000000"/>
                <w:kern w:val="0"/>
                <w:sz w:val="24"/>
                <w:szCs w:val="24"/>
              </w:rPr>
              <w:t>一级学科</w:t>
            </w:r>
          </w:p>
        </w:tc>
        <w:tc>
          <w:tcPr>
            <w:tcW w:w="1154" w:type="pct"/>
            <w:vAlign w:val="center"/>
          </w:tcPr>
          <w:p w:rsidR="00A075A8" w:rsidRPr="008D5519" w:rsidRDefault="002A1C22">
            <w:pPr>
              <w:widowControl/>
              <w:jc w:val="center"/>
              <w:rPr>
                <w:rFonts w:ascii="仿宋" w:eastAsia="仿宋" w:hAnsi="仿宋" w:cs="宋体"/>
                <w:b/>
                <w:bCs/>
                <w:color w:val="000000"/>
                <w:kern w:val="0"/>
                <w:sz w:val="24"/>
                <w:szCs w:val="24"/>
              </w:rPr>
            </w:pPr>
            <w:r w:rsidRPr="008D5519">
              <w:rPr>
                <w:rFonts w:ascii="仿宋" w:eastAsia="仿宋" w:hAnsi="仿宋" w:cs="宋体" w:hint="eastAsia"/>
                <w:b/>
                <w:bCs/>
                <w:color w:val="000000"/>
                <w:kern w:val="0"/>
                <w:sz w:val="24"/>
                <w:szCs w:val="24"/>
              </w:rPr>
              <w:t>二级学科</w:t>
            </w:r>
          </w:p>
        </w:tc>
        <w:tc>
          <w:tcPr>
            <w:tcW w:w="964" w:type="pct"/>
            <w:vMerge/>
            <w:noWrap/>
            <w:vAlign w:val="center"/>
          </w:tcPr>
          <w:p w:rsidR="00A075A8" w:rsidRPr="008D5519" w:rsidRDefault="00A075A8">
            <w:pPr>
              <w:widowControl/>
              <w:jc w:val="center"/>
              <w:rPr>
                <w:rFonts w:ascii="仿宋" w:eastAsia="仿宋" w:hAnsi="仿宋" w:cs="宋体"/>
                <w:b/>
                <w:bCs/>
                <w:color w:val="000000"/>
                <w:kern w:val="0"/>
                <w:sz w:val="24"/>
                <w:szCs w:val="24"/>
              </w:rPr>
            </w:pPr>
          </w:p>
        </w:tc>
      </w:tr>
      <w:tr w:rsidR="00A075A8" w:rsidRPr="008D5519" w:rsidTr="008D5519">
        <w:trPr>
          <w:trHeight w:val="823"/>
          <w:jc w:val="center"/>
        </w:trPr>
        <w:tc>
          <w:tcPr>
            <w:tcW w:w="498" w:type="pct"/>
            <w:vMerge w:val="restart"/>
            <w:vAlign w:val="center"/>
          </w:tcPr>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宋体" w:hint="eastAsia"/>
                <w:bCs/>
                <w:color w:val="000000"/>
                <w:kern w:val="0"/>
                <w:sz w:val="24"/>
                <w:szCs w:val="24"/>
              </w:rPr>
              <w:t>专</w:t>
            </w:r>
          </w:p>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宋体" w:hint="eastAsia"/>
                <w:bCs/>
                <w:color w:val="000000"/>
                <w:kern w:val="0"/>
                <w:sz w:val="24"/>
                <w:szCs w:val="24"/>
              </w:rPr>
              <w:t>任</w:t>
            </w:r>
          </w:p>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宋体" w:hint="eastAsia"/>
                <w:bCs/>
                <w:color w:val="000000"/>
                <w:kern w:val="0"/>
                <w:sz w:val="24"/>
                <w:szCs w:val="24"/>
              </w:rPr>
              <w:t>教</w:t>
            </w:r>
          </w:p>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宋体" w:hint="eastAsia"/>
                <w:bCs/>
                <w:color w:val="000000"/>
                <w:kern w:val="0"/>
                <w:sz w:val="24"/>
                <w:szCs w:val="24"/>
              </w:rPr>
              <w:t>师</w:t>
            </w:r>
          </w:p>
          <w:p w:rsidR="00A075A8" w:rsidRPr="008D5519" w:rsidRDefault="00A075A8">
            <w:pPr>
              <w:jc w:val="center"/>
              <w:rPr>
                <w:rFonts w:ascii="仿宋" w:eastAsia="仿宋" w:hAnsi="仿宋" w:cs="宋体"/>
                <w:bCs/>
                <w:color w:val="000000"/>
                <w:kern w:val="0"/>
                <w:sz w:val="24"/>
                <w:szCs w:val="24"/>
              </w:rPr>
            </w:pPr>
          </w:p>
        </w:tc>
        <w:tc>
          <w:tcPr>
            <w:tcW w:w="641" w:type="pct"/>
            <w:vMerge w:val="restar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各二级</w:t>
            </w:r>
          </w:p>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宋体" w:hint="eastAsia"/>
                <w:color w:val="000000"/>
                <w:kern w:val="0"/>
                <w:sz w:val="24"/>
                <w:szCs w:val="24"/>
              </w:rPr>
              <w:t>学院</w:t>
            </w:r>
          </w:p>
          <w:p w:rsidR="00A075A8" w:rsidRPr="008D5519" w:rsidRDefault="00A075A8">
            <w:pPr>
              <w:jc w:val="center"/>
              <w:rPr>
                <w:rFonts w:ascii="仿宋" w:eastAsia="仿宋" w:hAnsi="仿宋" w:cs="宋体"/>
                <w:bCs/>
                <w:color w:val="000000"/>
                <w:kern w:val="0"/>
                <w:sz w:val="24"/>
                <w:szCs w:val="24"/>
              </w:rPr>
            </w:pPr>
          </w:p>
        </w:tc>
        <w:tc>
          <w:tcPr>
            <w:tcW w:w="852" w:type="pct"/>
            <w:vMerge w:val="restar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硕士研究生</w:t>
            </w:r>
          </w:p>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宋体" w:hint="eastAsia"/>
                <w:color w:val="000000"/>
                <w:kern w:val="0"/>
                <w:sz w:val="24"/>
                <w:szCs w:val="24"/>
              </w:rPr>
              <w:t>及以上</w:t>
            </w:r>
          </w:p>
          <w:p w:rsidR="00A075A8" w:rsidRPr="008D5519" w:rsidRDefault="00A075A8">
            <w:pPr>
              <w:rPr>
                <w:rFonts w:ascii="仿宋" w:eastAsia="仿宋" w:hAnsi="仿宋" w:cs="宋体"/>
                <w:bCs/>
                <w:color w:val="000000"/>
                <w:kern w:val="0"/>
                <w:sz w:val="24"/>
                <w:szCs w:val="24"/>
              </w:rPr>
            </w:pPr>
          </w:p>
        </w:tc>
        <w:tc>
          <w:tcPr>
            <w:tcW w:w="891" w:type="pct"/>
            <w:vMerge w:val="restart"/>
            <w:vAlign w:val="center"/>
          </w:tcPr>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仿宋"/>
                <w:spacing w:val="6"/>
                <w:sz w:val="24"/>
                <w:szCs w:val="24"/>
              </w:rPr>
              <w:t>经济学</w:t>
            </w:r>
          </w:p>
        </w:tc>
        <w:tc>
          <w:tcPr>
            <w:tcW w:w="1154" w:type="pct"/>
            <w:vAlign w:val="center"/>
          </w:tcPr>
          <w:p w:rsidR="00A075A8" w:rsidRPr="008D5519" w:rsidRDefault="002A1C22">
            <w:pPr>
              <w:widowControl/>
              <w:jc w:val="center"/>
              <w:rPr>
                <w:rFonts w:ascii="仿宋" w:eastAsia="仿宋" w:hAnsi="仿宋" w:cs="宋体"/>
                <w:bCs/>
                <w:color w:val="000000"/>
                <w:kern w:val="0"/>
                <w:sz w:val="24"/>
                <w:szCs w:val="24"/>
              </w:rPr>
            </w:pPr>
            <w:r w:rsidRPr="008D5519">
              <w:rPr>
                <w:rFonts w:ascii="仿宋" w:eastAsia="仿宋" w:hAnsi="仿宋" w:cs="仿宋"/>
                <w:spacing w:val="6"/>
                <w:sz w:val="24"/>
                <w:szCs w:val="24"/>
              </w:rPr>
              <w:t>理论经济学</w:t>
            </w:r>
          </w:p>
        </w:tc>
        <w:tc>
          <w:tcPr>
            <w:tcW w:w="964" w:type="pct"/>
            <w:vMerge w:val="restart"/>
            <w:noWrap/>
            <w:vAlign w:val="center"/>
          </w:tcPr>
          <w:p w:rsidR="00A075A8" w:rsidRPr="008D5519" w:rsidRDefault="002A1C22">
            <w:pPr>
              <w:widowControl/>
              <w:jc w:val="center"/>
              <w:rPr>
                <w:rFonts w:ascii="仿宋" w:eastAsia="仿宋" w:hAnsi="仿宋" w:cs="宋体"/>
                <w:bCs/>
                <w:color w:val="000000"/>
                <w:kern w:val="0"/>
                <w:sz w:val="24"/>
                <w:szCs w:val="24"/>
              </w:rPr>
            </w:pPr>
            <w:proofErr w:type="gramStart"/>
            <w:r w:rsidRPr="008D5519">
              <w:rPr>
                <w:rFonts w:ascii="仿宋" w:eastAsia="仿宋" w:hAnsi="仿宋" w:cs="宋体" w:hint="eastAsia"/>
                <w:bCs/>
                <w:color w:val="000000"/>
                <w:kern w:val="0"/>
                <w:sz w:val="24"/>
                <w:szCs w:val="24"/>
              </w:rPr>
              <w:t>本硕专业</w:t>
            </w:r>
            <w:proofErr w:type="gramEnd"/>
            <w:r w:rsidRPr="008D5519">
              <w:rPr>
                <w:rFonts w:ascii="仿宋" w:eastAsia="仿宋" w:hAnsi="仿宋" w:cs="宋体" w:hint="eastAsia"/>
                <w:bCs/>
                <w:color w:val="000000"/>
                <w:kern w:val="0"/>
                <w:sz w:val="24"/>
                <w:szCs w:val="24"/>
              </w:rPr>
              <w:t>符合我校开设课程要求</w:t>
            </w: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6"/>
                <w:sz w:val="24"/>
                <w:szCs w:val="24"/>
              </w:rPr>
              <w:t>应用经济学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4"/>
                <w:sz w:val="24"/>
                <w:szCs w:val="24"/>
              </w:rPr>
              <w:t>统计学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4"/>
                <w:sz w:val="24"/>
                <w:szCs w:val="24"/>
              </w:rPr>
            </w:pPr>
            <w:r w:rsidRPr="008D5519">
              <w:rPr>
                <w:rFonts w:ascii="仿宋" w:eastAsia="仿宋" w:hAnsi="仿宋" w:cs="仿宋"/>
                <w:spacing w:val="5"/>
                <w:sz w:val="24"/>
                <w:szCs w:val="24"/>
              </w:rPr>
              <w:t>金</w:t>
            </w:r>
            <w:r w:rsidRPr="008D5519">
              <w:rPr>
                <w:rFonts w:ascii="仿宋" w:eastAsia="仿宋" w:hAnsi="仿宋" w:cs="仿宋"/>
                <w:spacing w:val="3"/>
                <w:sz w:val="24"/>
                <w:szCs w:val="24"/>
              </w:rPr>
              <w:t>融</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spacing w:val="6"/>
                <w:sz w:val="24"/>
                <w:szCs w:val="24"/>
              </w:rPr>
              <w:t>应用统</w:t>
            </w:r>
            <w:r w:rsidRPr="008D5519">
              <w:rPr>
                <w:rFonts w:ascii="仿宋" w:eastAsia="仿宋" w:hAnsi="仿宋" w:cs="仿宋"/>
                <w:spacing w:val="4"/>
                <w:sz w:val="24"/>
                <w:szCs w:val="24"/>
              </w:rPr>
              <w:t>计</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5"/>
                <w:sz w:val="24"/>
                <w:szCs w:val="24"/>
              </w:rPr>
              <w:t>税</w:t>
            </w:r>
            <w:r w:rsidRPr="008D5519">
              <w:rPr>
                <w:rFonts w:ascii="仿宋" w:eastAsia="仿宋" w:hAnsi="仿宋" w:cs="仿宋"/>
                <w:spacing w:val="3"/>
                <w:sz w:val="24"/>
                <w:szCs w:val="24"/>
              </w:rPr>
              <w:t>务</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spacing w:val="6"/>
                <w:sz w:val="24"/>
                <w:szCs w:val="24"/>
              </w:rPr>
              <w:t>资产评</w:t>
            </w:r>
            <w:r w:rsidRPr="008D5519">
              <w:rPr>
                <w:rFonts w:ascii="仿宋" w:eastAsia="仿宋" w:hAnsi="仿宋" w:cs="仿宋"/>
                <w:spacing w:val="4"/>
                <w:sz w:val="24"/>
                <w:szCs w:val="24"/>
              </w:rPr>
              <w:t>估</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5"/>
                <w:sz w:val="24"/>
                <w:szCs w:val="24"/>
              </w:rPr>
              <w:t>审</w:t>
            </w:r>
            <w:r w:rsidRPr="008D5519">
              <w:rPr>
                <w:rFonts w:ascii="仿宋" w:eastAsia="仿宋" w:hAnsi="仿宋" w:cs="仿宋"/>
                <w:spacing w:val="3"/>
                <w:sz w:val="24"/>
                <w:szCs w:val="24"/>
              </w:rPr>
              <w:t>计</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82"/>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spacing w:val="5"/>
                <w:sz w:val="24"/>
                <w:szCs w:val="24"/>
              </w:rPr>
              <w:t>保</w:t>
            </w:r>
            <w:r w:rsidRPr="008D5519">
              <w:rPr>
                <w:rFonts w:ascii="仿宋" w:eastAsia="仿宋" w:hAnsi="仿宋" w:cs="仿宋"/>
                <w:spacing w:val="3"/>
                <w:sz w:val="24"/>
                <w:szCs w:val="24"/>
              </w:rPr>
              <w:t>险</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restar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hint="eastAsia"/>
                <w:spacing w:val="6"/>
                <w:sz w:val="24"/>
                <w:szCs w:val="24"/>
              </w:rPr>
              <w:t>法学</w:t>
            </w:r>
          </w:p>
        </w:tc>
        <w:tc>
          <w:tcPr>
            <w:tcW w:w="1154" w:type="pct"/>
            <w:vAlign w:val="center"/>
          </w:tcPr>
          <w:p w:rsidR="00A075A8" w:rsidRPr="008D5519" w:rsidRDefault="002A1C22">
            <w:pPr>
              <w:widowControl/>
              <w:jc w:val="center"/>
              <w:rPr>
                <w:rFonts w:ascii="仿宋" w:eastAsia="仿宋" w:hAnsi="仿宋" w:cs="仿宋"/>
                <w:spacing w:val="4"/>
                <w:sz w:val="24"/>
                <w:szCs w:val="24"/>
              </w:rPr>
            </w:pPr>
            <w:r w:rsidRPr="008D5519">
              <w:rPr>
                <w:rFonts w:ascii="仿宋" w:eastAsia="仿宋" w:hAnsi="仿宋" w:cs="仿宋"/>
                <w:spacing w:val="5"/>
                <w:sz w:val="24"/>
                <w:szCs w:val="24"/>
              </w:rPr>
              <w:t>法</w:t>
            </w:r>
            <w:r w:rsidRPr="008D5519">
              <w:rPr>
                <w:rFonts w:ascii="仿宋" w:eastAsia="仿宋" w:hAnsi="仿宋" w:cs="仿宋"/>
                <w:spacing w:val="3"/>
                <w:sz w:val="24"/>
                <w:szCs w:val="24"/>
              </w:rPr>
              <w:t>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6"/>
                <w:sz w:val="24"/>
                <w:szCs w:val="24"/>
              </w:rPr>
            </w:pPr>
          </w:p>
        </w:tc>
        <w:tc>
          <w:tcPr>
            <w:tcW w:w="1154" w:type="pc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spacing w:val="7"/>
                <w:sz w:val="24"/>
                <w:szCs w:val="24"/>
              </w:rPr>
              <w:t>马克思主义理</w:t>
            </w:r>
            <w:r w:rsidRPr="008D5519">
              <w:rPr>
                <w:rFonts w:ascii="仿宋" w:eastAsia="仿宋" w:hAnsi="仿宋" w:cs="仿宋"/>
                <w:spacing w:val="4"/>
                <w:sz w:val="24"/>
                <w:szCs w:val="24"/>
              </w:rPr>
              <w:t>论</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jc w:val="center"/>
              <w:rPr>
                <w:rFonts w:ascii="仿宋" w:eastAsia="仿宋" w:hAnsi="仿宋" w:cs="宋体"/>
                <w:color w:val="000000"/>
                <w:kern w:val="0"/>
                <w:sz w:val="24"/>
                <w:szCs w:val="24"/>
              </w:rPr>
            </w:pPr>
          </w:p>
        </w:tc>
        <w:tc>
          <w:tcPr>
            <w:tcW w:w="852" w:type="pct"/>
            <w:vMerge/>
            <w:vAlign w:val="center"/>
          </w:tcPr>
          <w:p w:rsidR="00A075A8" w:rsidRPr="008D5519" w:rsidRDefault="00A075A8">
            <w:pPr>
              <w:jc w:val="center"/>
              <w:rPr>
                <w:rFonts w:ascii="仿宋" w:eastAsia="仿宋" w:hAnsi="仿宋" w:cs="宋体"/>
                <w:color w:val="000000"/>
                <w:kern w:val="0"/>
                <w:sz w:val="24"/>
                <w:szCs w:val="24"/>
              </w:rPr>
            </w:pPr>
          </w:p>
        </w:tc>
        <w:tc>
          <w:tcPr>
            <w:tcW w:w="891"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hint="eastAsia"/>
                <w:spacing w:val="6"/>
                <w:sz w:val="24"/>
                <w:szCs w:val="24"/>
              </w:rPr>
              <w:t>文学</w:t>
            </w:r>
          </w:p>
        </w:tc>
        <w:tc>
          <w:tcPr>
            <w:tcW w:w="1154" w:type="pct"/>
            <w:vAlign w:val="center"/>
          </w:tcPr>
          <w:p w:rsidR="00A075A8" w:rsidRPr="008D5519" w:rsidRDefault="002A1C22">
            <w:pPr>
              <w:widowControl/>
              <w:jc w:val="center"/>
              <w:rPr>
                <w:rFonts w:ascii="仿宋" w:eastAsia="仿宋" w:hAnsi="仿宋" w:cs="仿宋"/>
                <w:spacing w:val="7"/>
                <w:sz w:val="24"/>
                <w:szCs w:val="24"/>
              </w:rPr>
            </w:pPr>
            <w:r w:rsidRPr="008D5519">
              <w:rPr>
                <w:rFonts w:ascii="仿宋" w:eastAsia="仿宋" w:hAnsi="仿宋" w:cs="仿宋"/>
                <w:spacing w:val="6"/>
                <w:sz w:val="24"/>
                <w:szCs w:val="24"/>
              </w:rPr>
              <w:t>外国语言文学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6F0F06">
        <w:trPr>
          <w:trHeight w:val="828"/>
          <w:jc w:val="center"/>
        </w:trPr>
        <w:tc>
          <w:tcPr>
            <w:tcW w:w="498"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hint="eastAsia"/>
                <w:spacing w:val="6"/>
                <w:sz w:val="24"/>
                <w:szCs w:val="24"/>
              </w:rPr>
              <w:t>历史学</w:t>
            </w: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5"/>
                <w:sz w:val="24"/>
                <w:szCs w:val="24"/>
              </w:rPr>
              <w:t>中国史</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6F0F06">
        <w:trPr>
          <w:trHeight w:val="841"/>
          <w:jc w:val="center"/>
        </w:trPr>
        <w:tc>
          <w:tcPr>
            <w:tcW w:w="498"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5"/>
                <w:sz w:val="24"/>
                <w:szCs w:val="24"/>
              </w:rPr>
              <w:t>理学</w:t>
            </w: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5"/>
                <w:sz w:val="24"/>
                <w:szCs w:val="24"/>
              </w:rPr>
              <w:t>数</w:t>
            </w:r>
            <w:r w:rsidRPr="008D5519">
              <w:rPr>
                <w:rFonts w:ascii="仿宋" w:eastAsia="仿宋" w:hAnsi="仿宋" w:cs="仿宋"/>
                <w:spacing w:val="3"/>
                <w:sz w:val="24"/>
                <w:szCs w:val="24"/>
              </w:rPr>
              <w:t>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restar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lastRenderedPageBreak/>
              <w:t>专</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任</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教</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师</w:t>
            </w:r>
          </w:p>
          <w:p w:rsidR="00A075A8" w:rsidRPr="008D5519" w:rsidRDefault="00A075A8">
            <w:pPr>
              <w:widowControl/>
              <w:jc w:val="center"/>
              <w:rPr>
                <w:rFonts w:ascii="仿宋" w:eastAsia="仿宋" w:hAnsi="仿宋" w:cs="宋体"/>
                <w:color w:val="000000"/>
                <w:kern w:val="0"/>
                <w:sz w:val="24"/>
                <w:szCs w:val="24"/>
              </w:rPr>
            </w:pPr>
          </w:p>
        </w:tc>
        <w:tc>
          <w:tcPr>
            <w:tcW w:w="641" w:type="pct"/>
            <w:vMerge w:val="restar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各二级</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学院</w:t>
            </w:r>
          </w:p>
        </w:tc>
        <w:tc>
          <w:tcPr>
            <w:tcW w:w="852" w:type="pct"/>
            <w:vMerge w:val="restar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硕士研究生</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及以上</w:t>
            </w:r>
          </w:p>
        </w:tc>
        <w:tc>
          <w:tcPr>
            <w:tcW w:w="891" w:type="pct"/>
            <w:vMerge w:val="restar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hint="eastAsia"/>
                <w:spacing w:val="5"/>
                <w:sz w:val="24"/>
                <w:szCs w:val="24"/>
              </w:rPr>
              <w:t>工学</w:t>
            </w:r>
          </w:p>
        </w:tc>
        <w:tc>
          <w:tcPr>
            <w:tcW w:w="1154" w:type="pct"/>
            <w:vAlign w:val="center"/>
          </w:tcPr>
          <w:p w:rsidR="00A075A8" w:rsidRPr="008D5519" w:rsidRDefault="002A1C22">
            <w:pPr>
              <w:widowControl/>
              <w:jc w:val="center"/>
              <w:rPr>
                <w:rFonts w:ascii="仿宋" w:eastAsia="仿宋" w:hAnsi="仿宋" w:cs="仿宋"/>
                <w:spacing w:val="7"/>
                <w:sz w:val="24"/>
                <w:szCs w:val="24"/>
              </w:rPr>
            </w:pPr>
            <w:r w:rsidRPr="008D5519">
              <w:rPr>
                <w:rFonts w:ascii="仿宋" w:eastAsia="仿宋" w:hAnsi="仿宋" w:cs="仿宋"/>
                <w:spacing w:val="7"/>
                <w:sz w:val="24"/>
                <w:szCs w:val="24"/>
              </w:rPr>
              <w:t>计算机科学与技术</w:t>
            </w:r>
          </w:p>
        </w:tc>
        <w:tc>
          <w:tcPr>
            <w:tcW w:w="964" w:type="pct"/>
            <w:vMerge w:val="restart"/>
            <w:noWrap/>
            <w:vAlign w:val="center"/>
          </w:tcPr>
          <w:p w:rsidR="00A075A8" w:rsidRPr="008D5519" w:rsidRDefault="002A1C22">
            <w:pPr>
              <w:widowControl/>
              <w:jc w:val="center"/>
              <w:rPr>
                <w:rFonts w:ascii="仿宋" w:eastAsia="仿宋" w:hAnsi="仿宋" w:cs="宋体"/>
                <w:bCs/>
                <w:color w:val="000000"/>
                <w:kern w:val="0"/>
                <w:sz w:val="24"/>
                <w:szCs w:val="24"/>
              </w:rPr>
            </w:pPr>
            <w:proofErr w:type="gramStart"/>
            <w:r w:rsidRPr="008D5519">
              <w:rPr>
                <w:rFonts w:ascii="仿宋" w:eastAsia="仿宋" w:hAnsi="仿宋" w:cs="宋体" w:hint="eastAsia"/>
                <w:bCs/>
                <w:color w:val="000000"/>
                <w:kern w:val="0"/>
                <w:sz w:val="24"/>
                <w:szCs w:val="24"/>
              </w:rPr>
              <w:t>本硕专业</w:t>
            </w:r>
            <w:proofErr w:type="gramEnd"/>
            <w:r w:rsidRPr="008D5519">
              <w:rPr>
                <w:rFonts w:ascii="仿宋" w:eastAsia="仿宋" w:hAnsi="仿宋" w:cs="宋体" w:hint="eastAsia"/>
                <w:bCs/>
                <w:color w:val="000000"/>
                <w:kern w:val="0"/>
                <w:sz w:val="24"/>
                <w:szCs w:val="24"/>
              </w:rPr>
              <w:t>符合我校开设课程要求</w:t>
            </w: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2A1C22">
            <w:pPr>
              <w:widowControl/>
              <w:jc w:val="center"/>
              <w:rPr>
                <w:rFonts w:ascii="仿宋" w:eastAsia="仿宋" w:hAnsi="仿宋" w:cs="仿宋"/>
                <w:spacing w:val="7"/>
                <w:sz w:val="24"/>
                <w:szCs w:val="24"/>
              </w:rPr>
            </w:pPr>
            <w:r w:rsidRPr="008D5519">
              <w:rPr>
                <w:rFonts w:ascii="仿宋" w:eastAsia="仿宋" w:hAnsi="仿宋" w:cs="仿宋"/>
                <w:spacing w:val="6"/>
                <w:sz w:val="24"/>
                <w:szCs w:val="24"/>
              </w:rPr>
              <w:t>电子信</w:t>
            </w:r>
            <w:r w:rsidRPr="008D5519">
              <w:rPr>
                <w:rFonts w:ascii="仿宋" w:eastAsia="仿宋" w:hAnsi="仿宋" w:cs="仿宋"/>
                <w:spacing w:val="4"/>
                <w:sz w:val="24"/>
                <w:szCs w:val="24"/>
              </w:rPr>
              <w:t>息</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2A1C22">
            <w:pPr>
              <w:widowControl/>
              <w:jc w:val="center"/>
              <w:rPr>
                <w:rFonts w:ascii="仿宋" w:eastAsia="仿宋" w:hAnsi="仿宋" w:cs="仿宋"/>
                <w:spacing w:val="7"/>
                <w:sz w:val="24"/>
                <w:szCs w:val="24"/>
              </w:rPr>
            </w:pPr>
            <w:r w:rsidRPr="008D5519">
              <w:rPr>
                <w:rFonts w:ascii="仿宋" w:eastAsia="仿宋" w:hAnsi="仿宋" w:cs="仿宋"/>
                <w:spacing w:val="5"/>
                <w:sz w:val="24"/>
                <w:szCs w:val="24"/>
              </w:rPr>
              <w:t>建筑学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spacing w:val="6"/>
                <w:sz w:val="24"/>
                <w:szCs w:val="24"/>
              </w:rPr>
              <w:t>土木工</w:t>
            </w:r>
            <w:r w:rsidRPr="008D5519">
              <w:rPr>
                <w:rFonts w:ascii="仿宋" w:eastAsia="仿宋" w:hAnsi="仿宋" w:cs="仿宋"/>
                <w:spacing w:val="4"/>
                <w:sz w:val="24"/>
                <w:szCs w:val="24"/>
              </w:rPr>
              <w:t>程</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6"/>
                <w:sz w:val="24"/>
                <w:szCs w:val="24"/>
              </w:rPr>
              <w:t>软件工</w:t>
            </w:r>
            <w:r w:rsidRPr="008D5519">
              <w:rPr>
                <w:rFonts w:ascii="仿宋" w:eastAsia="仿宋" w:hAnsi="仿宋" w:cs="仿宋"/>
                <w:spacing w:val="4"/>
                <w:sz w:val="24"/>
                <w:szCs w:val="24"/>
              </w:rPr>
              <w:t>程</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6F0F06">
            <w:pPr>
              <w:widowControl/>
              <w:jc w:val="center"/>
              <w:rPr>
                <w:rFonts w:ascii="仿宋" w:eastAsia="仿宋" w:hAnsi="仿宋" w:cs="仿宋"/>
                <w:spacing w:val="6"/>
                <w:sz w:val="24"/>
                <w:szCs w:val="24"/>
              </w:rPr>
            </w:pPr>
            <w:r>
              <w:rPr>
                <w:rFonts w:ascii="仿宋" w:eastAsia="仿宋" w:hAnsi="仿宋" w:cs="仿宋" w:hint="eastAsia"/>
                <w:spacing w:val="6"/>
                <w:sz w:val="24"/>
                <w:szCs w:val="24"/>
              </w:rPr>
              <w:t>力</w:t>
            </w:r>
            <w:r w:rsidR="002A1C22" w:rsidRPr="008D5519">
              <w:rPr>
                <w:rFonts w:ascii="仿宋" w:eastAsia="仿宋" w:hAnsi="仿宋" w:cs="仿宋" w:hint="eastAsia"/>
                <w:spacing w:val="6"/>
                <w:sz w:val="24"/>
                <w:szCs w:val="24"/>
              </w:rPr>
              <w:t>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restar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hint="eastAsia"/>
                <w:spacing w:val="5"/>
                <w:sz w:val="24"/>
                <w:szCs w:val="24"/>
              </w:rPr>
              <w:t>管理学</w:t>
            </w:r>
          </w:p>
        </w:tc>
        <w:tc>
          <w:tcPr>
            <w:tcW w:w="1154" w:type="pct"/>
            <w:vAlign w:val="center"/>
          </w:tcPr>
          <w:p w:rsidR="00A075A8" w:rsidRPr="008D5519" w:rsidRDefault="002A1C22">
            <w:pPr>
              <w:widowControl/>
              <w:jc w:val="center"/>
              <w:rPr>
                <w:rFonts w:ascii="仿宋" w:eastAsia="仿宋" w:hAnsi="仿宋" w:cs="仿宋"/>
                <w:spacing w:val="6"/>
                <w:sz w:val="24"/>
                <w:szCs w:val="24"/>
              </w:rPr>
            </w:pPr>
            <w:r w:rsidRPr="008D5519">
              <w:rPr>
                <w:rFonts w:ascii="仿宋" w:eastAsia="仿宋" w:hAnsi="仿宋" w:cs="仿宋"/>
                <w:spacing w:val="4"/>
                <w:sz w:val="24"/>
                <w:szCs w:val="24"/>
              </w:rPr>
              <w:t>工商管理</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2A1C22">
            <w:pPr>
              <w:widowControl/>
              <w:jc w:val="center"/>
              <w:rPr>
                <w:rFonts w:ascii="仿宋" w:eastAsia="仿宋" w:hAnsi="仿宋" w:cs="仿宋"/>
                <w:spacing w:val="4"/>
                <w:sz w:val="24"/>
                <w:szCs w:val="24"/>
              </w:rPr>
            </w:pPr>
            <w:r w:rsidRPr="008D5519">
              <w:rPr>
                <w:rFonts w:ascii="仿宋" w:eastAsia="仿宋" w:hAnsi="仿宋" w:cs="仿宋"/>
                <w:spacing w:val="3"/>
                <w:sz w:val="24"/>
                <w:szCs w:val="24"/>
              </w:rPr>
              <w:t>会</w:t>
            </w:r>
            <w:r w:rsidRPr="008D5519">
              <w:rPr>
                <w:rFonts w:ascii="仿宋" w:eastAsia="仿宋" w:hAnsi="仿宋" w:cs="仿宋"/>
                <w:spacing w:val="1"/>
                <w:sz w:val="24"/>
                <w:szCs w:val="24"/>
              </w:rPr>
              <w:t>计</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Merge/>
            <w:vAlign w:val="center"/>
          </w:tcPr>
          <w:p w:rsidR="00A075A8" w:rsidRPr="008D5519" w:rsidRDefault="00A075A8">
            <w:pPr>
              <w:widowControl/>
              <w:jc w:val="center"/>
              <w:rPr>
                <w:rFonts w:ascii="仿宋" w:eastAsia="仿宋" w:hAnsi="仿宋" w:cs="仿宋"/>
                <w:spacing w:val="5"/>
                <w:sz w:val="24"/>
                <w:szCs w:val="24"/>
              </w:rPr>
            </w:pPr>
          </w:p>
        </w:tc>
        <w:tc>
          <w:tcPr>
            <w:tcW w:w="1154" w:type="pct"/>
            <w:vAlign w:val="center"/>
          </w:tcPr>
          <w:p w:rsidR="00A075A8" w:rsidRPr="008D5519" w:rsidRDefault="002A1C22">
            <w:pPr>
              <w:widowControl/>
              <w:jc w:val="center"/>
              <w:rPr>
                <w:rFonts w:ascii="仿宋" w:eastAsia="仿宋" w:hAnsi="仿宋" w:cs="仿宋"/>
                <w:spacing w:val="3"/>
                <w:sz w:val="24"/>
                <w:szCs w:val="24"/>
              </w:rPr>
            </w:pPr>
            <w:r w:rsidRPr="008D5519">
              <w:rPr>
                <w:rFonts w:ascii="仿宋" w:eastAsia="仿宋" w:hAnsi="仿宋" w:cs="仿宋"/>
                <w:spacing w:val="4"/>
                <w:sz w:val="24"/>
                <w:szCs w:val="24"/>
              </w:rPr>
              <w:t>工程管理</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851"/>
          <w:jc w:val="center"/>
        </w:trPr>
        <w:tc>
          <w:tcPr>
            <w:tcW w:w="498" w:type="pct"/>
            <w:vMerge/>
            <w:vAlign w:val="center"/>
          </w:tcPr>
          <w:p w:rsidR="00A075A8" w:rsidRPr="008D5519" w:rsidRDefault="00A075A8">
            <w:pPr>
              <w:widowControl/>
              <w:jc w:val="center"/>
              <w:rPr>
                <w:rFonts w:ascii="仿宋" w:eastAsia="仿宋" w:hAnsi="仿宋" w:cs="宋体"/>
                <w:bCs/>
                <w:color w:val="000000"/>
                <w:kern w:val="0"/>
                <w:sz w:val="24"/>
                <w:szCs w:val="24"/>
              </w:rPr>
            </w:pPr>
          </w:p>
        </w:tc>
        <w:tc>
          <w:tcPr>
            <w:tcW w:w="641"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52" w:type="pct"/>
            <w:vMerge/>
            <w:vAlign w:val="center"/>
          </w:tcPr>
          <w:p w:rsidR="00A075A8" w:rsidRPr="008D5519" w:rsidRDefault="00A075A8">
            <w:pPr>
              <w:widowControl/>
              <w:jc w:val="center"/>
              <w:rPr>
                <w:rFonts w:ascii="仿宋" w:eastAsia="仿宋" w:hAnsi="仿宋" w:cs="宋体"/>
                <w:color w:val="000000"/>
                <w:kern w:val="0"/>
                <w:sz w:val="24"/>
                <w:szCs w:val="24"/>
              </w:rPr>
            </w:pPr>
          </w:p>
        </w:tc>
        <w:tc>
          <w:tcPr>
            <w:tcW w:w="891" w:type="pct"/>
            <w:vAlign w:val="center"/>
          </w:tcPr>
          <w:p w:rsidR="00A075A8" w:rsidRPr="008D5519" w:rsidRDefault="002A1C22">
            <w:pPr>
              <w:widowControl/>
              <w:jc w:val="center"/>
              <w:rPr>
                <w:rFonts w:ascii="仿宋" w:eastAsia="仿宋" w:hAnsi="仿宋" w:cs="仿宋"/>
                <w:spacing w:val="5"/>
                <w:sz w:val="24"/>
                <w:szCs w:val="24"/>
              </w:rPr>
            </w:pPr>
            <w:r w:rsidRPr="008D5519">
              <w:rPr>
                <w:rFonts w:ascii="仿宋" w:eastAsia="仿宋" w:hAnsi="仿宋" w:cs="仿宋" w:hint="eastAsia"/>
                <w:spacing w:val="5"/>
                <w:sz w:val="24"/>
                <w:szCs w:val="24"/>
              </w:rPr>
              <w:t>艺术学</w:t>
            </w:r>
          </w:p>
        </w:tc>
        <w:tc>
          <w:tcPr>
            <w:tcW w:w="1154" w:type="pct"/>
            <w:vAlign w:val="center"/>
          </w:tcPr>
          <w:p w:rsidR="00A075A8" w:rsidRPr="008D5519" w:rsidRDefault="002A1C22">
            <w:pPr>
              <w:widowControl/>
              <w:jc w:val="center"/>
              <w:rPr>
                <w:rFonts w:ascii="仿宋" w:eastAsia="仿宋" w:hAnsi="仿宋" w:cs="仿宋"/>
                <w:spacing w:val="4"/>
                <w:sz w:val="24"/>
                <w:szCs w:val="24"/>
              </w:rPr>
            </w:pPr>
            <w:r w:rsidRPr="008D5519">
              <w:rPr>
                <w:rFonts w:ascii="仿宋" w:eastAsia="仿宋" w:hAnsi="仿宋" w:cs="仿宋" w:hint="eastAsia"/>
                <w:spacing w:val="4"/>
                <w:sz w:val="24"/>
                <w:szCs w:val="24"/>
              </w:rPr>
              <w:t>设计学</w:t>
            </w:r>
          </w:p>
        </w:tc>
        <w:tc>
          <w:tcPr>
            <w:tcW w:w="964" w:type="pct"/>
            <w:vMerge/>
            <w:noWrap/>
            <w:vAlign w:val="center"/>
          </w:tcPr>
          <w:p w:rsidR="00A075A8" w:rsidRPr="008D5519" w:rsidRDefault="00A075A8">
            <w:pPr>
              <w:widowControl/>
              <w:jc w:val="center"/>
              <w:rPr>
                <w:rFonts w:ascii="仿宋" w:eastAsia="仿宋" w:hAnsi="仿宋" w:cs="宋体"/>
                <w:bCs/>
                <w:color w:val="000000"/>
                <w:kern w:val="0"/>
                <w:sz w:val="24"/>
                <w:szCs w:val="24"/>
              </w:rPr>
            </w:pPr>
          </w:p>
        </w:tc>
      </w:tr>
      <w:tr w:rsidR="00A075A8" w:rsidRPr="008D5519" w:rsidTr="008D5519">
        <w:trPr>
          <w:trHeight w:val="5125"/>
          <w:jc w:val="center"/>
        </w:trPr>
        <w:tc>
          <w:tcPr>
            <w:tcW w:w="498" w:type="pc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lastRenderedPageBreak/>
              <w:t>辅</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导</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员</w:t>
            </w:r>
          </w:p>
        </w:tc>
        <w:tc>
          <w:tcPr>
            <w:tcW w:w="641" w:type="pc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各二级</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学院</w:t>
            </w:r>
          </w:p>
        </w:tc>
        <w:tc>
          <w:tcPr>
            <w:tcW w:w="852" w:type="pc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硕士研究生</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及以上</w:t>
            </w:r>
          </w:p>
        </w:tc>
        <w:tc>
          <w:tcPr>
            <w:tcW w:w="2045" w:type="pct"/>
            <w:gridSpan w:val="2"/>
            <w:vAlign w:val="center"/>
          </w:tcPr>
          <w:p w:rsidR="00A075A8" w:rsidRPr="008D5519" w:rsidRDefault="002A1C22">
            <w:pPr>
              <w:widowControl/>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专业与我校开设专业相关或一致，教育学、心理学、思想政治教育、中国语言文学等专业优先</w:t>
            </w:r>
          </w:p>
        </w:tc>
        <w:tc>
          <w:tcPr>
            <w:tcW w:w="964" w:type="pct"/>
            <w:noWrap/>
            <w:vAlign w:val="center"/>
          </w:tcPr>
          <w:p w:rsidR="00A075A8" w:rsidRPr="008D5519" w:rsidRDefault="002A1C22">
            <w:pPr>
              <w:widowControl/>
              <w:jc w:val="left"/>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 xml:space="preserve">1.中共党员（含中共预备党员）                                      </w:t>
            </w:r>
            <w:r w:rsidRPr="008D5519">
              <w:rPr>
                <w:rFonts w:ascii="仿宋" w:eastAsia="仿宋" w:hAnsi="仿宋" w:cs="宋体" w:hint="eastAsia"/>
                <w:color w:val="000000"/>
                <w:kern w:val="0"/>
                <w:sz w:val="24"/>
                <w:szCs w:val="24"/>
              </w:rPr>
              <w:br/>
              <w:t>2.有3年及以上高校辅导员工</w:t>
            </w:r>
            <w:proofErr w:type="gramStart"/>
            <w:r w:rsidRPr="008D5519">
              <w:rPr>
                <w:rFonts w:ascii="仿宋" w:eastAsia="仿宋" w:hAnsi="仿宋" w:cs="宋体" w:hint="eastAsia"/>
                <w:color w:val="000000"/>
                <w:kern w:val="0"/>
                <w:sz w:val="24"/>
                <w:szCs w:val="24"/>
              </w:rPr>
              <w:t>作经历</w:t>
            </w:r>
            <w:proofErr w:type="gramEnd"/>
            <w:r w:rsidRPr="008D5519">
              <w:rPr>
                <w:rFonts w:ascii="仿宋" w:eastAsia="仿宋" w:hAnsi="仿宋" w:cs="宋体" w:hint="eastAsia"/>
                <w:color w:val="000000"/>
                <w:kern w:val="0"/>
                <w:sz w:val="24"/>
                <w:szCs w:val="24"/>
              </w:rPr>
              <w:t>者可适当放宽学历条件</w:t>
            </w:r>
          </w:p>
          <w:p w:rsidR="00A075A8" w:rsidRPr="008D5519" w:rsidRDefault="002A1C22">
            <w:pPr>
              <w:widowControl/>
              <w:jc w:val="left"/>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3.有国家英语</w:t>
            </w:r>
            <w:proofErr w:type="gramStart"/>
            <w:r w:rsidRPr="008D5519">
              <w:rPr>
                <w:rFonts w:ascii="仿宋" w:eastAsia="仿宋" w:hAnsi="仿宋" w:cs="宋体" w:hint="eastAsia"/>
                <w:color w:val="000000"/>
                <w:kern w:val="0"/>
                <w:sz w:val="24"/>
                <w:szCs w:val="24"/>
              </w:rPr>
              <w:t>四六</w:t>
            </w:r>
            <w:proofErr w:type="gramEnd"/>
            <w:r w:rsidRPr="008D5519">
              <w:rPr>
                <w:rFonts w:ascii="仿宋" w:eastAsia="仿宋" w:hAnsi="仿宋" w:cs="宋体" w:hint="eastAsia"/>
                <w:color w:val="000000"/>
                <w:kern w:val="0"/>
                <w:sz w:val="24"/>
                <w:szCs w:val="24"/>
              </w:rPr>
              <w:t>级、计算机二级及以上资格证书者优先.</w:t>
            </w:r>
          </w:p>
          <w:p w:rsidR="00A075A8" w:rsidRPr="008D5519" w:rsidRDefault="002A1C22">
            <w:pPr>
              <w:widowControl/>
              <w:jc w:val="left"/>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4.有学生会、社团等学生干部经历者优先</w:t>
            </w:r>
          </w:p>
        </w:tc>
      </w:tr>
      <w:tr w:rsidR="00A075A8" w:rsidTr="008D5519">
        <w:trPr>
          <w:trHeight w:val="5125"/>
          <w:jc w:val="center"/>
        </w:trPr>
        <w:tc>
          <w:tcPr>
            <w:tcW w:w="498" w:type="pc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行</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政</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管</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理</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岗</w:t>
            </w:r>
          </w:p>
        </w:tc>
        <w:tc>
          <w:tcPr>
            <w:tcW w:w="641" w:type="pc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各行政</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职能部门</w:t>
            </w:r>
          </w:p>
        </w:tc>
        <w:tc>
          <w:tcPr>
            <w:tcW w:w="852" w:type="pct"/>
            <w:vAlign w:val="center"/>
          </w:tcPr>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硕士研究生</w:t>
            </w:r>
          </w:p>
          <w:p w:rsidR="00A075A8" w:rsidRPr="008D5519" w:rsidRDefault="002A1C22">
            <w:pPr>
              <w:widowControl/>
              <w:jc w:val="center"/>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及以上</w:t>
            </w:r>
          </w:p>
        </w:tc>
        <w:tc>
          <w:tcPr>
            <w:tcW w:w="2045" w:type="pct"/>
            <w:gridSpan w:val="2"/>
            <w:vAlign w:val="center"/>
          </w:tcPr>
          <w:p w:rsidR="00A075A8" w:rsidRPr="008D5519" w:rsidRDefault="002A1C22">
            <w:pPr>
              <w:widowControl/>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行政管理、企业管理、教育学、心理学、思想政治教育、中国语言文学等相关专业</w:t>
            </w:r>
          </w:p>
        </w:tc>
        <w:tc>
          <w:tcPr>
            <w:tcW w:w="964" w:type="pct"/>
            <w:noWrap/>
            <w:vAlign w:val="center"/>
          </w:tcPr>
          <w:p w:rsidR="00A075A8" w:rsidRPr="008D5519" w:rsidRDefault="002A1C22">
            <w:pPr>
              <w:widowControl/>
              <w:jc w:val="left"/>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1.有3年及以上高校工作经历或企业行政管理工作经历者可适当放宽学历条件</w:t>
            </w:r>
          </w:p>
          <w:p w:rsidR="00A075A8" w:rsidRPr="008D5519" w:rsidRDefault="002A1C22">
            <w:pPr>
              <w:widowControl/>
              <w:jc w:val="left"/>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2.有国家英语</w:t>
            </w:r>
            <w:proofErr w:type="gramStart"/>
            <w:r w:rsidRPr="008D5519">
              <w:rPr>
                <w:rFonts w:ascii="仿宋" w:eastAsia="仿宋" w:hAnsi="仿宋" w:cs="宋体" w:hint="eastAsia"/>
                <w:color w:val="000000"/>
                <w:kern w:val="0"/>
                <w:sz w:val="24"/>
                <w:szCs w:val="24"/>
              </w:rPr>
              <w:t>四六</w:t>
            </w:r>
            <w:proofErr w:type="gramEnd"/>
            <w:r w:rsidRPr="008D5519">
              <w:rPr>
                <w:rFonts w:ascii="仿宋" w:eastAsia="仿宋" w:hAnsi="仿宋" w:cs="宋体" w:hint="eastAsia"/>
                <w:color w:val="000000"/>
                <w:kern w:val="0"/>
                <w:sz w:val="24"/>
                <w:szCs w:val="24"/>
              </w:rPr>
              <w:t>级、计算机二级及以上资格证书者优先.</w:t>
            </w:r>
          </w:p>
          <w:p w:rsidR="00A075A8" w:rsidRDefault="002A1C22">
            <w:pPr>
              <w:widowControl/>
              <w:jc w:val="left"/>
              <w:rPr>
                <w:rFonts w:ascii="仿宋" w:eastAsia="仿宋" w:hAnsi="仿宋" w:cs="宋体"/>
                <w:color w:val="000000"/>
                <w:kern w:val="0"/>
                <w:sz w:val="24"/>
                <w:szCs w:val="24"/>
              </w:rPr>
            </w:pPr>
            <w:r w:rsidRPr="008D5519">
              <w:rPr>
                <w:rFonts w:ascii="仿宋" w:eastAsia="仿宋" w:hAnsi="仿宋" w:cs="宋体" w:hint="eastAsia"/>
                <w:color w:val="000000"/>
                <w:kern w:val="0"/>
                <w:sz w:val="24"/>
                <w:szCs w:val="24"/>
              </w:rPr>
              <w:t>3.有学生会、社团等学生干部经历者优先</w:t>
            </w:r>
          </w:p>
        </w:tc>
      </w:tr>
    </w:tbl>
    <w:p w:rsidR="00A075A8" w:rsidRDefault="00A075A8">
      <w:pPr>
        <w:widowControl/>
        <w:spacing w:line="600" w:lineRule="exact"/>
        <w:jc w:val="left"/>
        <w:rPr>
          <w:rFonts w:ascii="仿宋" w:eastAsia="仿宋" w:hAnsi="仿宋" w:cs="宋体"/>
          <w:color w:val="000000"/>
          <w:kern w:val="0"/>
          <w:sz w:val="28"/>
          <w:szCs w:val="28"/>
        </w:rPr>
      </w:pPr>
    </w:p>
    <w:sectPr w:rsidR="00A075A8">
      <w:pgSz w:w="11906" w:h="16838"/>
      <w:pgMar w:top="1134" w:right="1133" w:bottom="993" w:left="1276" w:header="624" w:footer="397"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83" w:rsidRDefault="00BD6683" w:rsidP="008D5519">
      <w:r>
        <w:separator/>
      </w:r>
    </w:p>
  </w:endnote>
  <w:endnote w:type="continuationSeparator" w:id="0">
    <w:p w:rsidR="00BD6683" w:rsidRDefault="00BD6683" w:rsidP="008D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83" w:rsidRDefault="00BD6683" w:rsidP="008D5519">
      <w:r>
        <w:separator/>
      </w:r>
    </w:p>
  </w:footnote>
  <w:footnote w:type="continuationSeparator" w:id="0">
    <w:p w:rsidR="00BD6683" w:rsidRDefault="00BD6683" w:rsidP="008D5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MGUyZjE5NjA5MzQ0YmE1N2JlZTNiZjE0ZWY0MWQifQ=="/>
  </w:docVars>
  <w:rsids>
    <w:rsidRoot w:val="00CF236D"/>
    <w:rsid w:val="00006B1A"/>
    <w:rsid w:val="0001499A"/>
    <w:rsid w:val="0004240D"/>
    <w:rsid w:val="000424AC"/>
    <w:rsid w:val="00044C4E"/>
    <w:rsid w:val="0006436B"/>
    <w:rsid w:val="00072FEA"/>
    <w:rsid w:val="000B0A81"/>
    <w:rsid w:val="000B5F55"/>
    <w:rsid w:val="000C0B86"/>
    <w:rsid w:val="000D0CF8"/>
    <w:rsid w:val="000D2B1E"/>
    <w:rsid w:val="000E7226"/>
    <w:rsid w:val="000F3DB4"/>
    <w:rsid w:val="000F3E47"/>
    <w:rsid w:val="00107B2D"/>
    <w:rsid w:val="0011349E"/>
    <w:rsid w:val="00123922"/>
    <w:rsid w:val="001242FC"/>
    <w:rsid w:val="00131FB7"/>
    <w:rsid w:val="0013389C"/>
    <w:rsid w:val="001366EF"/>
    <w:rsid w:val="00140EB7"/>
    <w:rsid w:val="0016745E"/>
    <w:rsid w:val="00170E78"/>
    <w:rsid w:val="00176A88"/>
    <w:rsid w:val="001B0156"/>
    <w:rsid w:val="001D2895"/>
    <w:rsid w:val="001E4B57"/>
    <w:rsid w:val="001F3940"/>
    <w:rsid w:val="001F6E85"/>
    <w:rsid w:val="00206A45"/>
    <w:rsid w:val="00260AED"/>
    <w:rsid w:val="002634D8"/>
    <w:rsid w:val="002664DD"/>
    <w:rsid w:val="00293D35"/>
    <w:rsid w:val="002A1C22"/>
    <w:rsid w:val="002A233B"/>
    <w:rsid w:val="002A34F9"/>
    <w:rsid w:val="002B17F3"/>
    <w:rsid w:val="002C43AA"/>
    <w:rsid w:val="00307F89"/>
    <w:rsid w:val="00322A2A"/>
    <w:rsid w:val="003551A3"/>
    <w:rsid w:val="00367A26"/>
    <w:rsid w:val="00370975"/>
    <w:rsid w:val="00383C1D"/>
    <w:rsid w:val="003B26BE"/>
    <w:rsid w:val="003B2AA0"/>
    <w:rsid w:val="003B6336"/>
    <w:rsid w:val="003C5609"/>
    <w:rsid w:val="003D05D5"/>
    <w:rsid w:val="003D23B8"/>
    <w:rsid w:val="003D586D"/>
    <w:rsid w:val="003F45A9"/>
    <w:rsid w:val="004028F1"/>
    <w:rsid w:val="00427B5A"/>
    <w:rsid w:val="00432095"/>
    <w:rsid w:val="00443F00"/>
    <w:rsid w:val="00467BF5"/>
    <w:rsid w:val="00475073"/>
    <w:rsid w:val="00484724"/>
    <w:rsid w:val="004868C4"/>
    <w:rsid w:val="00497D5F"/>
    <w:rsid w:val="004A2E5D"/>
    <w:rsid w:val="004A4CCF"/>
    <w:rsid w:val="004B41EE"/>
    <w:rsid w:val="004C21BC"/>
    <w:rsid w:val="004D48AB"/>
    <w:rsid w:val="004D5317"/>
    <w:rsid w:val="00503911"/>
    <w:rsid w:val="0053553F"/>
    <w:rsid w:val="00543006"/>
    <w:rsid w:val="005447BE"/>
    <w:rsid w:val="00557108"/>
    <w:rsid w:val="0056194D"/>
    <w:rsid w:val="00574A44"/>
    <w:rsid w:val="00576E43"/>
    <w:rsid w:val="00583308"/>
    <w:rsid w:val="005B2A81"/>
    <w:rsid w:val="005C25B8"/>
    <w:rsid w:val="00605265"/>
    <w:rsid w:val="00626577"/>
    <w:rsid w:val="00627DC7"/>
    <w:rsid w:val="00634459"/>
    <w:rsid w:val="0066525E"/>
    <w:rsid w:val="0068580C"/>
    <w:rsid w:val="006916DD"/>
    <w:rsid w:val="00696BA3"/>
    <w:rsid w:val="006C50FD"/>
    <w:rsid w:val="006D17F0"/>
    <w:rsid w:val="006E5980"/>
    <w:rsid w:val="006F0F06"/>
    <w:rsid w:val="006F6EB1"/>
    <w:rsid w:val="007109E1"/>
    <w:rsid w:val="00710A00"/>
    <w:rsid w:val="00711679"/>
    <w:rsid w:val="00740202"/>
    <w:rsid w:val="007538C9"/>
    <w:rsid w:val="00764DDA"/>
    <w:rsid w:val="007A0864"/>
    <w:rsid w:val="007C4005"/>
    <w:rsid w:val="007C6EED"/>
    <w:rsid w:val="007D56FE"/>
    <w:rsid w:val="007E2649"/>
    <w:rsid w:val="008016D4"/>
    <w:rsid w:val="00836E37"/>
    <w:rsid w:val="00837F91"/>
    <w:rsid w:val="00844C40"/>
    <w:rsid w:val="00846209"/>
    <w:rsid w:val="00891773"/>
    <w:rsid w:val="008A4D1F"/>
    <w:rsid w:val="008A56C5"/>
    <w:rsid w:val="008A72DD"/>
    <w:rsid w:val="008C1F55"/>
    <w:rsid w:val="008D5519"/>
    <w:rsid w:val="008D7D09"/>
    <w:rsid w:val="008E45D2"/>
    <w:rsid w:val="008F01D6"/>
    <w:rsid w:val="008F3955"/>
    <w:rsid w:val="00923E69"/>
    <w:rsid w:val="00933E31"/>
    <w:rsid w:val="00934B26"/>
    <w:rsid w:val="00937B60"/>
    <w:rsid w:val="00996E11"/>
    <w:rsid w:val="009A5A37"/>
    <w:rsid w:val="009B365D"/>
    <w:rsid w:val="009C0B7A"/>
    <w:rsid w:val="009C7416"/>
    <w:rsid w:val="009C7461"/>
    <w:rsid w:val="009D5247"/>
    <w:rsid w:val="00A070CE"/>
    <w:rsid w:val="00A075A8"/>
    <w:rsid w:val="00A345A4"/>
    <w:rsid w:val="00A50C1C"/>
    <w:rsid w:val="00A52A23"/>
    <w:rsid w:val="00A544D5"/>
    <w:rsid w:val="00A71841"/>
    <w:rsid w:val="00AA0146"/>
    <w:rsid w:val="00AA2131"/>
    <w:rsid w:val="00AE152E"/>
    <w:rsid w:val="00AF1A12"/>
    <w:rsid w:val="00B12319"/>
    <w:rsid w:val="00B128DF"/>
    <w:rsid w:val="00B16EA5"/>
    <w:rsid w:val="00B220BB"/>
    <w:rsid w:val="00B52169"/>
    <w:rsid w:val="00B57DEC"/>
    <w:rsid w:val="00B91922"/>
    <w:rsid w:val="00B92CE9"/>
    <w:rsid w:val="00BA5AC5"/>
    <w:rsid w:val="00BC111A"/>
    <w:rsid w:val="00BC73A7"/>
    <w:rsid w:val="00BD6683"/>
    <w:rsid w:val="00BE5F32"/>
    <w:rsid w:val="00C02D42"/>
    <w:rsid w:val="00C05E3C"/>
    <w:rsid w:val="00C154E4"/>
    <w:rsid w:val="00C16CE5"/>
    <w:rsid w:val="00C343C5"/>
    <w:rsid w:val="00C35765"/>
    <w:rsid w:val="00C36F29"/>
    <w:rsid w:val="00C40748"/>
    <w:rsid w:val="00C47599"/>
    <w:rsid w:val="00C57BB1"/>
    <w:rsid w:val="00C604E7"/>
    <w:rsid w:val="00C67D0D"/>
    <w:rsid w:val="00C760EF"/>
    <w:rsid w:val="00C84A63"/>
    <w:rsid w:val="00C86C04"/>
    <w:rsid w:val="00CB5708"/>
    <w:rsid w:val="00CC33ED"/>
    <w:rsid w:val="00CF236D"/>
    <w:rsid w:val="00D156CA"/>
    <w:rsid w:val="00D261C3"/>
    <w:rsid w:val="00D75FFF"/>
    <w:rsid w:val="00D778F1"/>
    <w:rsid w:val="00D854AD"/>
    <w:rsid w:val="00DC1117"/>
    <w:rsid w:val="00DC5C7A"/>
    <w:rsid w:val="00DE1C7B"/>
    <w:rsid w:val="00E0457B"/>
    <w:rsid w:val="00E10F31"/>
    <w:rsid w:val="00E30C6D"/>
    <w:rsid w:val="00E37421"/>
    <w:rsid w:val="00E54D48"/>
    <w:rsid w:val="00E55B79"/>
    <w:rsid w:val="00E761DB"/>
    <w:rsid w:val="00E76A30"/>
    <w:rsid w:val="00E9423E"/>
    <w:rsid w:val="00EE2E17"/>
    <w:rsid w:val="00F00451"/>
    <w:rsid w:val="00F04C6F"/>
    <w:rsid w:val="00F15BF1"/>
    <w:rsid w:val="00F162C1"/>
    <w:rsid w:val="00F31C46"/>
    <w:rsid w:val="00F52701"/>
    <w:rsid w:val="00F7543D"/>
    <w:rsid w:val="00FA67BF"/>
    <w:rsid w:val="00FC09C9"/>
    <w:rsid w:val="00FC107F"/>
    <w:rsid w:val="00FD7892"/>
    <w:rsid w:val="00FF7602"/>
    <w:rsid w:val="01A23495"/>
    <w:rsid w:val="0A8D43B8"/>
    <w:rsid w:val="1B3140E7"/>
    <w:rsid w:val="291C62BF"/>
    <w:rsid w:val="2E242AC5"/>
    <w:rsid w:val="303003E9"/>
    <w:rsid w:val="3A895E02"/>
    <w:rsid w:val="67BF4478"/>
    <w:rsid w:val="6A9E5B08"/>
    <w:rsid w:val="754A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rPr>
      <w:kern w:val="2"/>
      <w:sz w:val="21"/>
      <w:szCs w:val="22"/>
    </w:rPr>
  </w:style>
  <w:style w:type="paragraph" w:styleId="a9">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rPr>
      <w:kern w:val="2"/>
      <w:sz w:val="21"/>
      <w:szCs w:val="22"/>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434</Words>
  <Characters>2476</Characters>
  <Application>Microsoft Office Word</Application>
  <DocSecurity>0</DocSecurity>
  <Lines>20</Lines>
  <Paragraphs>5</Paragraphs>
  <ScaleCrop>false</ScaleCrop>
  <Company>Microsoft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zjy</cp:lastModifiedBy>
  <cp:revision>2</cp:revision>
  <cp:lastPrinted>2023-04-07T05:57:00Z</cp:lastPrinted>
  <dcterms:created xsi:type="dcterms:W3CDTF">2023-04-08T12:33:00Z</dcterms:created>
  <dcterms:modified xsi:type="dcterms:W3CDTF">2023-04-08T12:33:00Z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C5EBA3FB2A8E4D34B8B7D7DB2DF159CC</vt:lpwstr>
  </property>
</Properties>
</file>