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滨海县城镇建设发展有限公司</w:t>
      </w:r>
      <w:r>
        <w:rPr>
          <w:rFonts w:ascii="宋体" w:hAnsi="宋体" w:eastAsia="宋体"/>
          <w:b/>
          <w:sz w:val="36"/>
          <w:szCs w:val="36"/>
        </w:rPr>
        <w:t>20</w:t>
      </w:r>
      <w:r>
        <w:rPr>
          <w:rFonts w:hint="eastAsia" w:ascii="宋体" w:hAnsi="宋体" w:eastAsia="宋体"/>
          <w:b/>
          <w:sz w:val="36"/>
          <w:szCs w:val="36"/>
        </w:rPr>
        <w:t>22年公开招聘工作人员岗位表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34"/>
        <w:gridCol w:w="1276"/>
        <w:gridCol w:w="1417"/>
        <w:gridCol w:w="1418"/>
        <w:gridCol w:w="2126"/>
        <w:gridCol w:w="5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3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招聘岗位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计划（人）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56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融资部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业务员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本科及以上学历</w:t>
            </w: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经济、金融及财会等</w:t>
            </w:r>
            <w:r>
              <w:rPr>
                <w:rFonts w:hint="eastAsia" w:ascii="宋体" w:hAnsi="宋体" w:eastAsia="宋体"/>
                <w:szCs w:val="24"/>
              </w:rPr>
              <w:t>相关专业</w:t>
            </w:r>
          </w:p>
        </w:tc>
        <w:tc>
          <w:tcPr>
            <w:tcW w:w="561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有金融、财务或平台融资工作经验者优先考虑。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561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561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561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5615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OTQwN2IxM2Q5NjNjMmRiM2VjNzRmMjZkMmU0ZTkifQ=="/>
  </w:docVars>
  <w:rsids>
    <w:rsidRoot w:val="00000000"/>
    <w:rsid w:val="42B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2022-09-08T01:28:16Z</dcterms:created>
  <dc:creator>Administrator.USER-20211114CE</dc:creator>
  <cp:lastModifiedBy>李大仁</cp:lastModifiedBy>
  <dcterms:modified xsi:type="dcterms:W3CDTF">2022-09-08T01:28:34Z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06D1E1975DAA4BFBA536F741C379F109</vt:lpwstr>
  </property>
</Properties>
</file>