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56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60"/>
        <w:gridCol w:w="663"/>
        <w:gridCol w:w="4139"/>
        <w:gridCol w:w="3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招聘人数</w:t>
            </w: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任职条件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产品经理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1.本科及以上学历，计算机、软件工程、网络工程、信息工程等相关专业，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年龄在40周岁以下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年以上数字化项目管理相关经验；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3.有较好的沟通、协作和学习能力，思维敏捷，具备良好的团队合作精神和抗压能力，能够独立承担的项目的运作；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有软考项目管理中级及以上职称或PMP证书（项目管理专业人士资格证）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.熟悉规模化敏捷框架、敏捷研发体系；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6.特别优秀的条件可放宽。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负责协助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管理和推动公司数字化转型战略的实施；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2.负责研究和建立数字化敏捷项目的全生命周期管理和跟踪考核机制；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推动数字化敏捷项目的目标确定、预算制定、IT架构审核、任务分解、进度安排、风险和问题监控及解决、资源协调、验收交付等工作；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4.与项目组和公司各部门合作，推动数字化敏捷项目的高效高质量交付。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安全管理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1.本科及以上学历，工程、安全类相关专业，年龄在40周岁以下；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2.5年以上安全管理工作经验；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3.具有安全C证，具有注册安全工程师或同级别证书优先；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4.熟悉安全生产法律法规、标准规范，有双重预防体系及安全标准化建设实施经验者优先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5.特别优秀的条件可放宽。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制定公司安全管理制度；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2.负责开展项目安全巡查及督导工作；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3.定期开展安全培训；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4.负责双重预防体系及安全杨准化建设工作的具体开展；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5.负责公司安全台账管理。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1.本科及以上学历，土木工程、生态工程、工程管理相关专业，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中级及以上职称，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年龄在40周岁以下；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项目管理相关工作经验；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GB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具备良好的沟通和协调能力及团队合作能力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4.具有一级建造师职业资格；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5.特别优秀的条件可放宽。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1.负责对工程项目的进度、质量、覆盖效果进行跟踪、控制、管理以及竣工文件的制作等；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2.协助对现场质量进行监控和指导，解决项目实施过程中的质量问题；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3.负责实施工程管理各项流程、标准、规范和制度，确保工程管理体系有效运行。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招投标管理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1.本科及以上学历，工程相关专业，年龄在40周岁以下；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2.2年以上相关工作经验；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3.熟悉国家相关政策及法律法规，熟练掌握国家、地区定额、工程造价市场情况、材料设备市场价格，熟悉现行工程造价规范及操作规程；熟悉招投标流程；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4.有良好的文字功底，熟练掌握办公软件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5.特别优秀的条件可放宽。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1.负责整理合同管理工作。整理收集合同管理台帐、结算管理台帐、主（分包）合同、合同变更、合同索赔、合同争议处理、合同结算等经营文件；参与新项目合同谈判，审核各项目合同交底文件；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2.负责公司招标文件、合同文件的审核，参与供应商的招标、比选；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3.负责公司各项目合同变更、索赔、签证资料审核；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4.负责标书报价编制及审核工作，负责投标报价文件的编制、复核，参与投标成本测算分析和投标报价演算。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造价合约管理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1.本科及以上学历，工程造价、工程管理相关专业，年龄在40周岁以下;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2.3年以上相关工作经验;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3.有较高的组织、协调能力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GB"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4.特别优秀的条件可放宽。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1.负责项目造价管理，包括投资估算、概算审核，预算、结算编制、审核；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2.负责项目经济测算；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3.负责项目总承包合同、分包合同起草、签订；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4.协助开展项目招采工作；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5.其他造价、合同、招采管理相关工作。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NDUxMWY2ODExNjZhNGYxMjVhNTkxNTEwMzFjYWUifQ=="/>
  </w:docVars>
  <w:rsids>
    <w:rsidRoot w:val="7E6925E5"/>
    <w:rsid w:val="009061F6"/>
    <w:rsid w:val="01950041"/>
    <w:rsid w:val="03DE669F"/>
    <w:rsid w:val="05470FCE"/>
    <w:rsid w:val="055E74CB"/>
    <w:rsid w:val="056B21A3"/>
    <w:rsid w:val="066849F6"/>
    <w:rsid w:val="067461CE"/>
    <w:rsid w:val="09210ABD"/>
    <w:rsid w:val="0CDA4B67"/>
    <w:rsid w:val="0D7A764D"/>
    <w:rsid w:val="101E6D4F"/>
    <w:rsid w:val="10B11051"/>
    <w:rsid w:val="13163BBA"/>
    <w:rsid w:val="13F44CE9"/>
    <w:rsid w:val="14042FFB"/>
    <w:rsid w:val="170A4AD7"/>
    <w:rsid w:val="1D9B4C90"/>
    <w:rsid w:val="21667440"/>
    <w:rsid w:val="25FE1963"/>
    <w:rsid w:val="26FE654C"/>
    <w:rsid w:val="2C801F82"/>
    <w:rsid w:val="32F66370"/>
    <w:rsid w:val="332F27BC"/>
    <w:rsid w:val="33E771DA"/>
    <w:rsid w:val="37404B77"/>
    <w:rsid w:val="39312798"/>
    <w:rsid w:val="3EEB2F33"/>
    <w:rsid w:val="40546302"/>
    <w:rsid w:val="40886B2D"/>
    <w:rsid w:val="41051135"/>
    <w:rsid w:val="436B55FB"/>
    <w:rsid w:val="46634C4B"/>
    <w:rsid w:val="47AE529E"/>
    <w:rsid w:val="4898226F"/>
    <w:rsid w:val="49AB3DE7"/>
    <w:rsid w:val="4BD91339"/>
    <w:rsid w:val="4D01241B"/>
    <w:rsid w:val="4D7B228B"/>
    <w:rsid w:val="4E305E51"/>
    <w:rsid w:val="4EE74D90"/>
    <w:rsid w:val="511B6F73"/>
    <w:rsid w:val="534F44BD"/>
    <w:rsid w:val="55A80972"/>
    <w:rsid w:val="575C5BBD"/>
    <w:rsid w:val="5BB76F40"/>
    <w:rsid w:val="61E84B70"/>
    <w:rsid w:val="62334F54"/>
    <w:rsid w:val="669E4F3B"/>
    <w:rsid w:val="69CC2FCB"/>
    <w:rsid w:val="6C3A509A"/>
    <w:rsid w:val="6DAE0672"/>
    <w:rsid w:val="70F0216F"/>
    <w:rsid w:val="713E3A44"/>
    <w:rsid w:val="72DB7EA8"/>
    <w:rsid w:val="73E54E6B"/>
    <w:rsid w:val="74D63FEC"/>
    <w:rsid w:val="77027ACE"/>
    <w:rsid w:val="77F542DA"/>
    <w:rsid w:val="79744D7A"/>
    <w:rsid w:val="7BCE028A"/>
    <w:rsid w:val="7E130802"/>
    <w:rsid w:val="7E6925E5"/>
    <w:rsid w:val="7FA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next w:val="5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2"/>
    <w:basedOn w:val="1"/>
    <w:autoRedefine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customStyle="1" w:styleId="5">
    <w:name w:val="正文文本首行缩进 21"/>
    <w:basedOn w:val="6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2071</Words>
  <Characters>2173</Characters>
  <Lines>0</Lines>
  <Paragraphs>0</Paragraphs>
  <TotalTime>0</TotalTime>
  <ScaleCrop>false</ScaleCrop>
  <LinksUpToDate>false</LinksUpToDate>
  <CharactersWithSpaces>2175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2023-12-15T06:47:00Z</dcterms:created>
  <dc:creator>谢清辰</dc:creator>
  <cp:lastModifiedBy>Y</cp:lastModifiedBy>
  <cp:lastPrinted>2023-12-22T08:24:00Z</cp:lastPrinted>
  <dcterms:modified xsi:type="dcterms:W3CDTF">2023-12-28T06:46:23Z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F60A60AB0D054E3D9D14279F6282E71F_13</vt:lpwstr>
  </property>
</Properties>
</file>