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4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2：</w:t>
      </w:r>
    </w:p>
    <w:p>
      <w:pPr>
        <w:spacing w:line="584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  <w:lang w:val="en-US" w:eastAsia="zh-CN"/>
        </w:rPr>
        <w:t>2024年十堰市直事业单位引进高层次人才</w:t>
      </w:r>
      <w:r>
        <w:rPr>
          <w:rFonts w:hint="eastAsia" w:ascii="方正小标宋简体" w:eastAsia="方正小标宋简体" w:cs="方正小标宋简体"/>
          <w:sz w:val="44"/>
          <w:szCs w:val="44"/>
        </w:rPr>
        <w:t>专业</w:t>
      </w:r>
      <w:r>
        <w:rPr>
          <w:rFonts w:hint="eastAsia" w:ascii="方正小标宋简体" w:eastAsia="方正小标宋简体" w:cs="方正小标宋简体"/>
          <w:sz w:val="44"/>
          <w:szCs w:val="44"/>
          <w:lang w:eastAsia="zh-CN"/>
        </w:rPr>
        <w:t>参考目录</w:t>
      </w:r>
    </w:p>
    <w:p>
      <w:pPr>
        <w:spacing w:line="584" w:lineRule="exact"/>
        <w:jc w:val="center"/>
        <w:rPr>
          <w:rFonts w:hint="eastAsia" w:ascii="仿宋_GB2312"/>
        </w:rPr>
      </w:pPr>
    </w:p>
    <w:p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为避免我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市事业单位引进高层次人才报名</w:t>
      </w:r>
      <w:r>
        <w:rPr>
          <w:rFonts w:hint="eastAsia" w:ascii="仿宋_GB2312" w:hAnsi="仿宋_GB2312" w:eastAsia="仿宋_GB2312" w:cs="仿宋_GB2312"/>
          <w:sz w:val="30"/>
          <w:szCs w:val="30"/>
        </w:rPr>
        <w:t>和资格审核工作的盲目性和随意性，方便考生报考，我们根据各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引进</w:t>
      </w:r>
      <w:r>
        <w:rPr>
          <w:rFonts w:hint="eastAsia" w:ascii="仿宋_GB2312" w:hAnsi="仿宋_GB2312" w:eastAsia="仿宋_GB2312" w:cs="仿宋_GB2312"/>
          <w:sz w:val="30"/>
          <w:szCs w:val="30"/>
        </w:rPr>
        <w:t>单位岗位的专业要求，制定了本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0"/>
          <w:szCs w:val="30"/>
        </w:rPr>
        <w:t>，供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考生报名和资格审查</w:t>
      </w:r>
      <w:r>
        <w:rPr>
          <w:rFonts w:hint="eastAsia" w:ascii="仿宋_GB2312" w:hAnsi="仿宋_GB2312" w:eastAsia="仿宋_GB2312" w:cs="仿宋_GB2312"/>
          <w:sz w:val="30"/>
          <w:szCs w:val="30"/>
        </w:rPr>
        <w:t>参考使用。</w:t>
      </w:r>
    </w:p>
    <w:p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专业设置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的情况说明：</w:t>
      </w:r>
    </w:p>
    <w:p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（一）专业选择“不限”的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岗位</w:t>
      </w:r>
      <w:r>
        <w:rPr>
          <w:rFonts w:hint="eastAsia" w:ascii="仿宋_GB2312" w:hAnsi="仿宋_GB2312" w:eastAsia="仿宋_GB2312" w:cs="仿宋_GB2312"/>
          <w:sz w:val="30"/>
          <w:szCs w:val="30"/>
        </w:rPr>
        <w:t>，则任何专业均可报考。</w:t>
      </w:r>
    </w:p>
    <w:p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（二）专业选择1个及以上“×××类”的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岗位</w:t>
      </w:r>
      <w:r>
        <w:rPr>
          <w:rFonts w:hint="eastAsia" w:ascii="仿宋_GB2312" w:hAnsi="仿宋_GB2312" w:eastAsia="仿宋_GB2312" w:cs="仿宋_GB2312"/>
          <w:sz w:val="30"/>
          <w:szCs w:val="30"/>
        </w:rPr>
        <w:t>，原则上按照大类所列专业进行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报名和</w:t>
      </w:r>
      <w:r>
        <w:rPr>
          <w:rFonts w:hint="eastAsia" w:ascii="仿宋_GB2312" w:hAnsi="仿宋_GB2312" w:eastAsia="仿宋_GB2312" w:cs="仿宋_GB2312"/>
          <w:sz w:val="30"/>
          <w:szCs w:val="30"/>
        </w:rPr>
        <w:t>资格审查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参考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（三）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对目录未收录进来的某些专业，专业背景与该专业大类又相关相同，由引进单位根据岗位实际需求和专业所学课程的匹配性，自主决定该专业能否报考。</w:t>
      </w:r>
    </w:p>
    <w:p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（四）本表是根椐单位所需专业设置，与国家相关专业设置无关。</w:t>
      </w:r>
    </w:p>
    <w:p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（五）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本表仅限于本次人才引进工作使用。</w:t>
      </w:r>
    </w:p>
    <w:p>
      <w:pPr>
        <w:spacing w:after="204" w:afterLines="50" w:line="584" w:lineRule="exact"/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ascii="仿宋_GB2312" w:cs="仿宋_GB2312"/>
        </w:rPr>
        <w:br w:type="page"/>
      </w:r>
      <w:r>
        <w:rPr>
          <w:rFonts w:hint="eastAsia" w:ascii="方正小标宋简体" w:eastAsia="方正小标宋简体" w:cs="黑体"/>
          <w:sz w:val="40"/>
          <w:szCs w:val="40"/>
          <w:lang w:eastAsia="zh-CN"/>
        </w:rPr>
        <w:t>专业参考目录</w:t>
      </w:r>
    </w:p>
    <w:tbl>
      <w:tblPr>
        <w:tblStyle w:val="2"/>
        <w:tblW w:w="1358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9"/>
        <w:gridCol w:w="1155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专业大类名称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研究生专业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理论经济学类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政治经济学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经济思想史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人口资源与环境经济学等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应用经济学类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区域经济学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产业经济学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国民经济学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财政学(含:税收学)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金融学(含:保险学）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国际贸易学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劳动经济学等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新闻传播学类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新闻学，传播学，新闻与传播，出版，编辑出版学，媒体与文化分析专业，广告学等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财务会计类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会计学，审计理论研究，政府审计理论与实务，内部控制与内部审计，独立审计与实务，审计学，财务管理，会计硕士专业，审计等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法学类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法学，法律，比较法学，民事诉讼法学，宪法学与行政法学，中国刑法学，国际法，经济刑法学，犯罪学，民法学，刑事诉讼法学, 行政诉讼法学，法学理论，法理学，法律史，刑法学，民商法学, 诉讼法学，经济法学，环境与资 源保护法学，国际法学，国际公法，国际私法，国际经济法，法律硕士，军事法学，航空法与空问法，国际人权法，国际环境法, 国际民事诉讼与仲裁，WTO法律 制度，中国司法制度，比较司法 制度，比较刑法学，司法制度，法律逻辑，知识产权，知识产权法学，民族法学等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中国语言文学类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文艺学，语言学及应用语言学，汉语言文字学，中国古典文献学, 中国古代文学，中国现当代文学, 文学阅读与文学教育，比较文学与世界文学，经济秘书，中国少数民族语言文学等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电子信息类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物理电子学，电路与系统，微电子学与固体电子学，电磁场与微波技术，通信与信息系统，信号与信息处理，电子与通信工程，无线电物流，电子科学与技术等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计算机类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计算机系统结构，计算机软件与理论，计算机应用技术，计算机科学与技术，软件工程，计算机与信息管理，计算机技术，应用软件工程等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图书情报与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档案管理类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图书馆学，情报学，档案学，图书情报硕士专业</w:t>
            </w:r>
            <w:r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  <w:t>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土木类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岩土工程，结构工程，市政工程, 供热、供燃气、通风及空调工程, 防灾减灾工程及防护工程，桥梁 与隧道工程，建筑与土木工程，建筑与土木工程领域，土木与环境工程，给排水工程等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建筑类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建筑历史与理论，建筑设计及其理论，城市规划与设计，建筑技术科学，建筑学，城乡规划学，风景园林学，城市规划，房地产和建筑管理等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物流管理与工程类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物流工程等工程硕士专业</w:t>
            </w:r>
            <w:r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  <w:t>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机械类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机械制造及自动化，机械电子工程，机械设计及理论，车辆工程，机械工程，高级制造技术等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  <w:t>电气类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电机与电器，电力系统及其自动化，高电压与绝缘技术，电力电子与电力传动，电工理论与新技术，电气工程</w:t>
            </w:r>
            <w:r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  <w:t>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财政学类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  <w:t>财政学，税收学，税务等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  <w:t>经济学类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政治经济学，经济思想史，经济史，西方经济学，世界经济，人口、资源与环境经济学，发展经济学，法律经济学，国民经济学, 区域经济学，产业经济学，劳动经济学，数量经济学，国防经济学，国防经济，经济信息管理学, 资产评估，公共经济学，网络经济学，规制经济学，统计学，统计应用与经济计量分析，经济管理统计，应用数理统计，金额统计，经济统计与分析，应用统计, 审计，可持续发展及应用、国际贸易学，服务贸易学等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体育学类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体育人文社会学，运动人体科学，体育教育训练学，民族传统体育学，体育硕士专业（体育教学、运动训练、竞赛组织、社会体育指导）</w:t>
            </w:r>
            <w:r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  <w:t>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金融学类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金融学，保险学，金融工程，投资学，金融，保险，应用金融，金融与管理</w:t>
            </w:r>
            <w:r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  <w:t>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外国语言文学类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翻译硕士专业（英语笔译、英语口译、俄语笔译、俄语口译、日语笔译、日语口译、法语笔译、法语口译、德语笔译、德语口译、朝鲜语口译、朝鲜语笔译）</w:t>
            </w:r>
            <w:r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  <w:t>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02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管理类</w:t>
            </w:r>
          </w:p>
        </w:tc>
        <w:tc>
          <w:tcPr>
            <w:tcW w:w="1155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行政管理，公共政策学，公共管理硕士专业，人力资源管理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社会医学与卫生事业管理，教育经济与管理，劳动与社会保障，社会保障，土地资源管理，土地管理，社会保障学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企业管理，技术经济及管理，国际商务，市场营销管理，工商管理硕士专业，管理硕士专业，管理专业硕士，农业经济管理，林业经济管理，农业推广硕士专业（农村与区域 发展），管理科学与工程，项目管理等工程硕士专业，营运与供应链管理，工程管理硕士专业，物流工程等工程硕士专业，工业工程，工业设计工程等工程硕士专业，旅游管理，旅游管理硕士专业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等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4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20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lOGMwNzQyYmNhOWY4ZDdkMjBiZmNmN2ZkNjE0ZDIifQ=="/>
  </w:docVars>
  <w:rsids>
    <w:rsidRoot w:val="113049AB"/>
    <w:rsid w:val="004C2FEC"/>
    <w:rsid w:val="01121891"/>
    <w:rsid w:val="01412FC7"/>
    <w:rsid w:val="01DB7335"/>
    <w:rsid w:val="021E77E3"/>
    <w:rsid w:val="027A5940"/>
    <w:rsid w:val="029A7B34"/>
    <w:rsid w:val="02BD7D85"/>
    <w:rsid w:val="02CD73A2"/>
    <w:rsid w:val="02FE3DC3"/>
    <w:rsid w:val="03116B61"/>
    <w:rsid w:val="03662EE9"/>
    <w:rsid w:val="036E48FB"/>
    <w:rsid w:val="03946451"/>
    <w:rsid w:val="04090391"/>
    <w:rsid w:val="04332110"/>
    <w:rsid w:val="04A04C78"/>
    <w:rsid w:val="053974B3"/>
    <w:rsid w:val="061068F3"/>
    <w:rsid w:val="066E4759"/>
    <w:rsid w:val="067F684F"/>
    <w:rsid w:val="06ED4300"/>
    <w:rsid w:val="074331C3"/>
    <w:rsid w:val="076B02DA"/>
    <w:rsid w:val="07EA6C8D"/>
    <w:rsid w:val="08663767"/>
    <w:rsid w:val="08681984"/>
    <w:rsid w:val="087F0514"/>
    <w:rsid w:val="089A3D4F"/>
    <w:rsid w:val="08A35FF1"/>
    <w:rsid w:val="08BA10F5"/>
    <w:rsid w:val="08BE022C"/>
    <w:rsid w:val="0AEC7E43"/>
    <w:rsid w:val="0B2D2400"/>
    <w:rsid w:val="0B5D2A00"/>
    <w:rsid w:val="0C5B1578"/>
    <w:rsid w:val="0E331A39"/>
    <w:rsid w:val="0EAB40F5"/>
    <w:rsid w:val="0EB91DD5"/>
    <w:rsid w:val="0EDB5275"/>
    <w:rsid w:val="0F0C5506"/>
    <w:rsid w:val="0F194831"/>
    <w:rsid w:val="0F350241"/>
    <w:rsid w:val="0F45452E"/>
    <w:rsid w:val="0FC10216"/>
    <w:rsid w:val="10354733"/>
    <w:rsid w:val="10845994"/>
    <w:rsid w:val="1109505B"/>
    <w:rsid w:val="11246E7E"/>
    <w:rsid w:val="113049AB"/>
    <w:rsid w:val="119F34BD"/>
    <w:rsid w:val="120E4F89"/>
    <w:rsid w:val="12947AB2"/>
    <w:rsid w:val="12B00BB4"/>
    <w:rsid w:val="13F07D65"/>
    <w:rsid w:val="14106954"/>
    <w:rsid w:val="14822765"/>
    <w:rsid w:val="14FF1A5E"/>
    <w:rsid w:val="15067CE3"/>
    <w:rsid w:val="157B3B74"/>
    <w:rsid w:val="16194074"/>
    <w:rsid w:val="16452D0B"/>
    <w:rsid w:val="16530BCE"/>
    <w:rsid w:val="1699418F"/>
    <w:rsid w:val="175C7EF3"/>
    <w:rsid w:val="178D1723"/>
    <w:rsid w:val="179F7C41"/>
    <w:rsid w:val="18093602"/>
    <w:rsid w:val="185D0DAC"/>
    <w:rsid w:val="193078F7"/>
    <w:rsid w:val="19651535"/>
    <w:rsid w:val="199C5D44"/>
    <w:rsid w:val="19BA58E9"/>
    <w:rsid w:val="19D06CE5"/>
    <w:rsid w:val="19D51E08"/>
    <w:rsid w:val="19F17A53"/>
    <w:rsid w:val="19F5449D"/>
    <w:rsid w:val="1A306BBF"/>
    <w:rsid w:val="1C2C33AF"/>
    <w:rsid w:val="1CF75B24"/>
    <w:rsid w:val="1CFB6D8F"/>
    <w:rsid w:val="1D4C3BF9"/>
    <w:rsid w:val="1DC04383"/>
    <w:rsid w:val="1DFC5EC2"/>
    <w:rsid w:val="1E2843DB"/>
    <w:rsid w:val="1E642BE6"/>
    <w:rsid w:val="1EE239F7"/>
    <w:rsid w:val="1F1D187F"/>
    <w:rsid w:val="1FA15E62"/>
    <w:rsid w:val="2000435B"/>
    <w:rsid w:val="204A0522"/>
    <w:rsid w:val="20766F56"/>
    <w:rsid w:val="20790B8D"/>
    <w:rsid w:val="215321DB"/>
    <w:rsid w:val="233774AF"/>
    <w:rsid w:val="23956A04"/>
    <w:rsid w:val="23E76C0D"/>
    <w:rsid w:val="24A40FF4"/>
    <w:rsid w:val="24BD2AF5"/>
    <w:rsid w:val="25183326"/>
    <w:rsid w:val="252A68FA"/>
    <w:rsid w:val="255C249D"/>
    <w:rsid w:val="25D3FDF3"/>
    <w:rsid w:val="25E2239D"/>
    <w:rsid w:val="25E53FA6"/>
    <w:rsid w:val="25FD775E"/>
    <w:rsid w:val="26062636"/>
    <w:rsid w:val="269D26FC"/>
    <w:rsid w:val="26A764A6"/>
    <w:rsid w:val="26DD2B60"/>
    <w:rsid w:val="26FE0CC1"/>
    <w:rsid w:val="271C167D"/>
    <w:rsid w:val="27A934CD"/>
    <w:rsid w:val="27AC49D7"/>
    <w:rsid w:val="284C59A2"/>
    <w:rsid w:val="290103C5"/>
    <w:rsid w:val="29762D16"/>
    <w:rsid w:val="29CA0781"/>
    <w:rsid w:val="29E11C7D"/>
    <w:rsid w:val="2A01223E"/>
    <w:rsid w:val="2A0F46C9"/>
    <w:rsid w:val="2A87358B"/>
    <w:rsid w:val="2AE32B78"/>
    <w:rsid w:val="2AFC6824"/>
    <w:rsid w:val="2B607068"/>
    <w:rsid w:val="2B821443"/>
    <w:rsid w:val="2B840C20"/>
    <w:rsid w:val="2C125D9F"/>
    <w:rsid w:val="2C280AFD"/>
    <w:rsid w:val="2C684A10"/>
    <w:rsid w:val="2CC34A70"/>
    <w:rsid w:val="2CCD3F5D"/>
    <w:rsid w:val="2D117FEA"/>
    <w:rsid w:val="2D4E4DBC"/>
    <w:rsid w:val="2DE10115"/>
    <w:rsid w:val="2E581AD7"/>
    <w:rsid w:val="2E806786"/>
    <w:rsid w:val="2F1C7F82"/>
    <w:rsid w:val="30232FBA"/>
    <w:rsid w:val="308D752C"/>
    <w:rsid w:val="30A85424"/>
    <w:rsid w:val="317E313E"/>
    <w:rsid w:val="31B26D46"/>
    <w:rsid w:val="31BA754C"/>
    <w:rsid w:val="31E73D49"/>
    <w:rsid w:val="32707EA0"/>
    <w:rsid w:val="32B81794"/>
    <w:rsid w:val="33223ED4"/>
    <w:rsid w:val="333D0C3D"/>
    <w:rsid w:val="33865301"/>
    <w:rsid w:val="33904D9B"/>
    <w:rsid w:val="33B24BAF"/>
    <w:rsid w:val="33D13793"/>
    <w:rsid w:val="34CE5866"/>
    <w:rsid w:val="3512340A"/>
    <w:rsid w:val="3539338A"/>
    <w:rsid w:val="356C59BC"/>
    <w:rsid w:val="36083170"/>
    <w:rsid w:val="36107EE1"/>
    <w:rsid w:val="36231153"/>
    <w:rsid w:val="37072FFA"/>
    <w:rsid w:val="372C37CA"/>
    <w:rsid w:val="37593803"/>
    <w:rsid w:val="37713F69"/>
    <w:rsid w:val="377A4252"/>
    <w:rsid w:val="38C31A01"/>
    <w:rsid w:val="38D030A4"/>
    <w:rsid w:val="393458CB"/>
    <w:rsid w:val="39510ACF"/>
    <w:rsid w:val="39F2406C"/>
    <w:rsid w:val="3A110544"/>
    <w:rsid w:val="3AB34536"/>
    <w:rsid w:val="3B0F4EA6"/>
    <w:rsid w:val="3B1A11D4"/>
    <w:rsid w:val="3B5C3046"/>
    <w:rsid w:val="3BAD3B42"/>
    <w:rsid w:val="3BE20D07"/>
    <w:rsid w:val="3C2526B5"/>
    <w:rsid w:val="3C46706F"/>
    <w:rsid w:val="3CF9721F"/>
    <w:rsid w:val="3CFA0A00"/>
    <w:rsid w:val="3D582684"/>
    <w:rsid w:val="3E7026F8"/>
    <w:rsid w:val="3E7B421A"/>
    <w:rsid w:val="3E7E47D6"/>
    <w:rsid w:val="3EB23F3A"/>
    <w:rsid w:val="3FF903C7"/>
    <w:rsid w:val="40194FA4"/>
    <w:rsid w:val="40407AF5"/>
    <w:rsid w:val="40467298"/>
    <w:rsid w:val="40A646DF"/>
    <w:rsid w:val="40E3635C"/>
    <w:rsid w:val="41156373"/>
    <w:rsid w:val="41610899"/>
    <w:rsid w:val="417D34CA"/>
    <w:rsid w:val="43296CA2"/>
    <w:rsid w:val="432F2160"/>
    <w:rsid w:val="4349650B"/>
    <w:rsid w:val="437C70B4"/>
    <w:rsid w:val="437D090D"/>
    <w:rsid w:val="43C3771F"/>
    <w:rsid w:val="4423483B"/>
    <w:rsid w:val="44927FAA"/>
    <w:rsid w:val="44EE5B50"/>
    <w:rsid w:val="45460E2C"/>
    <w:rsid w:val="45C85B83"/>
    <w:rsid w:val="4616728A"/>
    <w:rsid w:val="464034BB"/>
    <w:rsid w:val="46436A89"/>
    <w:rsid w:val="465217BF"/>
    <w:rsid w:val="46624D91"/>
    <w:rsid w:val="467210E9"/>
    <w:rsid w:val="46A40139"/>
    <w:rsid w:val="473B175D"/>
    <w:rsid w:val="474A6DC2"/>
    <w:rsid w:val="478B4F36"/>
    <w:rsid w:val="47B46207"/>
    <w:rsid w:val="480916E0"/>
    <w:rsid w:val="484D2C0A"/>
    <w:rsid w:val="48875067"/>
    <w:rsid w:val="49600F6E"/>
    <w:rsid w:val="49960C0E"/>
    <w:rsid w:val="4A0C1759"/>
    <w:rsid w:val="4A4454B2"/>
    <w:rsid w:val="4A78234E"/>
    <w:rsid w:val="4AD818B9"/>
    <w:rsid w:val="4AFA770A"/>
    <w:rsid w:val="4B054041"/>
    <w:rsid w:val="4B255D5A"/>
    <w:rsid w:val="4B80525A"/>
    <w:rsid w:val="4B937EF6"/>
    <w:rsid w:val="4BAF7C2C"/>
    <w:rsid w:val="4BFE5398"/>
    <w:rsid w:val="4C202960"/>
    <w:rsid w:val="4C4A64A2"/>
    <w:rsid w:val="4D3F0F83"/>
    <w:rsid w:val="4D516D3B"/>
    <w:rsid w:val="4D8A409B"/>
    <w:rsid w:val="4DAC11F8"/>
    <w:rsid w:val="4DAD70F9"/>
    <w:rsid w:val="4E2D5B04"/>
    <w:rsid w:val="4F457374"/>
    <w:rsid w:val="50732A04"/>
    <w:rsid w:val="50820E12"/>
    <w:rsid w:val="50937D24"/>
    <w:rsid w:val="51AB4B67"/>
    <w:rsid w:val="5204764B"/>
    <w:rsid w:val="520F27CA"/>
    <w:rsid w:val="523F1387"/>
    <w:rsid w:val="5267258E"/>
    <w:rsid w:val="52A047C3"/>
    <w:rsid w:val="53AE5CB2"/>
    <w:rsid w:val="53EFD315"/>
    <w:rsid w:val="53F6497D"/>
    <w:rsid w:val="540C53A0"/>
    <w:rsid w:val="549F41F2"/>
    <w:rsid w:val="5585601C"/>
    <w:rsid w:val="55CC58B3"/>
    <w:rsid w:val="569A6786"/>
    <w:rsid w:val="56DB2DC1"/>
    <w:rsid w:val="583817D0"/>
    <w:rsid w:val="5875050D"/>
    <w:rsid w:val="58AC310F"/>
    <w:rsid w:val="590748E7"/>
    <w:rsid w:val="59290A80"/>
    <w:rsid w:val="593F717D"/>
    <w:rsid w:val="59AA4265"/>
    <w:rsid w:val="5A3D56B7"/>
    <w:rsid w:val="5B403B3D"/>
    <w:rsid w:val="5BA2764B"/>
    <w:rsid w:val="5BE735CB"/>
    <w:rsid w:val="5C3F26AF"/>
    <w:rsid w:val="5C824647"/>
    <w:rsid w:val="5CC234B4"/>
    <w:rsid w:val="5D932E5D"/>
    <w:rsid w:val="5D9A3487"/>
    <w:rsid w:val="5E2426B3"/>
    <w:rsid w:val="5E6650FD"/>
    <w:rsid w:val="5E6D7C66"/>
    <w:rsid w:val="5E773CA0"/>
    <w:rsid w:val="5EC61CC1"/>
    <w:rsid w:val="5ED33264"/>
    <w:rsid w:val="5EF25870"/>
    <w:rsid w:val="5FB535FC"/>
    <w:rsid w:val="5FF6265A"/>
    <w:rsid w:val="61434438"/>
    <w:rsid w:val="615103BF"/>
    <w:rsid w:val="619472FF"/>
    <w:rsid w:val="61DC2295"/>
    <w:rsid w:val="6234291E"/>
    <w:rsid w:val="62791311"/>
    <w:rsid w:val="62EC489F"/>
    <w:rsid w:val="63BA0AFC"/>
    <w:rsid w:val="648221E9"/>
    <w:rsid w:val="64B86BE8"/>
    <w:rsid w:val="64B92431"/>
    <w:rsid w:val="64BF6B61"/>
    <w:rsid w:val="64F63B27"/>
    <w:rsid w:val="65195CD5"/>
    <w:rsid w:val="6555476B"/>
    <w:rsid w:val="65DE74EC"/>
    <w:rsid w:val="65EA7846"/>
    <w:rsid w:val="665A0543"/>
    <w:rsid w:val="671B779A"/>
    <w:rsid w:val="671D183F"/>
    <w:rsid w:val="672C6BD4"/>
    <w:rsid w:val="67B4148F"/>
    <w:rsid w:val="67D11C95"/>
    <w:rsid w:val="67EA3876"/>
    <w:rsid w:val="682A6190"/>
    <w:rsid w:val="68454A76"/>
    <w:rsid w:val="686314D3"/>
    <w:rsid w:val="69CB3351"/>
    <w:rsid w:val="6A2A0C5B"/>
    <w:rsid w:val="6A773B0A"/>
    <w:rsid w:val="6A9915C4"/>
    <w:rsid w:val="6B470478"/>
    <w:rsid w:val="6B821228"/>
    <w:rsid w:val="6BA85E23"/>
    <w:rsid w:val="6C373F71"/>
    <w:rsid w:val="6CE47553"/>
    <w:rsid w:val="6D03446E"/>
    <w:rsid w:val="6D067161"/>
    <w:rsid w:val="6D09377D"/>
    <w:rsid w:val="6DD134A9"/>
    <w:rsid w:val="6DF10CBA"/>
    <w:rsid w:val="6E5565C2"/>
    <w:rsid w:val="6FA564E6"/>
    <w:rsid w:val="6FB10510"/>
    <w:rsid w:val="6FC811FF"/>
    <w:rsid w:val="6FDE7DEE"/>
    <w:rsid w:val="705B2AAB"/>
    <w:rsid w:val="712803D6"/>
    <w:rsid w:val="72E90F3E"/>
    <w:rsid w:val="72F44451"/>
    <w:rsid w:val="735C74F0"/>
    <w:rsid w:val="74185D8F"/>
    <w:rsid w:val="74924CB2"/>
    <w:rsid w:val="74E76FE8"/>
    <w:rsid w:val="759F78C3"/>
    <w:rsid w:val="76DB3E67"/>
    <w:rsid w:val="76F10BC7"/>
    <w:rsid w:val="77386DF7"/>
    <w:rsid w:val="776435E2"/>
    <w:rsid w:val="77F927A7"/>
    <w:rsid w:val="781157AB"/>
    <w:rsid w:val="7835260B"/>
    <w:rsid w:val="786770EA"/>
    <w:rsid w:val="78AB3E59"/>
    <w:rsid w:val="78B81BCB"/>
    <w:rsid w:val="78D57FB8"/>
    <w:rsid w:val="78E875CE"/>
    <w:rsid w:val="78EB47E9"/>
    <w:rsid w:val="792A69A5"/>
    <w:rsid w:val="795D4A96"/>
    <w:rsid w:val="7A8B7192"/>
    <w:rsid w:val="7AFA69B5"/>
    <w:rsid w:val="7B2A7C2F"/>
    <w:rsid w:val="7BAEC70C"/>
    <w:rsid w:val="7BC2550E"/>
    <w:rsid w:val="7C1D4E40"/>
    <w:rsid w:val="7C2E5873"/>
    <w:rsid w:val="7C41457B"/>
    <w:rsid w:val="7C5A21C6"/>
    <w:rsid w:val="7C753176"/>
    <w:rsid w:val="7CB040F9"/>
    <w:rsid w:val="7D59438F"/>
    <w:rsid w:val="7D5C483B"/>
    <w:rsid w:val="7D701300"/>
    <w:rsid w:val="7D7B5578"/>
    <w:rsid w:val="7DA656C0"/>
    <w:rsid w:val="7DCB53EE"/>
    <w:rsid w:val="7DE67CCF"/>
    <w:rsid w:val="7F5C3F2F"/>
    <w:rsid w:val="7FAA2938"/>
    <w:rsid w:val="7FC068AE"/>
    <w:rsid w:val="AEFFD73F"/>
    <w:rsid w:val="B6DEB2B3"/>
    <w:rsid w:val="CFFC8600"/>
    <w:rsid w:val="DFBB4530"/>
    <w:rsid w:val="DFD7E69D"/>
    <w:rsid w:val="EAEF73C6"/>
    <w:rsid w:val="ECFB9187"/>
    <w:rsid w:val="ED790911"/>
    <w:rsid w:val="F5D74E6C"/>
    <w:rsid w:val="FDF4E7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2075</Words>
  <Characters>2080</Characters>
  <Lines>0</Lines>
  <Paragraphs>0</Paragraphs>
  <TotalTime>65</TotalTime>
  <ScaleCrop>false</ScaleCrop>
  <LinksUpToDate>false</LinksUpToDate>
  <CharactersWithSpaces>2097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2018-01-18T11:07:00Z</dcterms:created>
  <dc:creator>pc</dc:creator>
  <cp:lastModifiedBy>Administrator</cp:lastModifiedBy>
  <cp:lastPrinted>2024-01-24T20:29:00Z</cp:lastPrinted>
  <dcterms:modified xsi:type="dcterms:W3CDTF">2024-02-01T02:31:21Z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F1FEE235C6E14939998DBF3B298B4601_13</vt:lpwstr>
  </property>
</Properties>
</file>