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0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widowControl/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安徽省2023年度考试录用公务员</w:t>
      </w:r>
    </w:p>
    <w:p>
      <w:pPr>
        <w:widowControl/>
        <w:spacing w:line="60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人民警察特殊专业技能职位公告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为做好全省20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度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考试录用公务员人民警察特殊专业技能职位招考工作，现公告如下。</w:t>
      </w:r>
    </w:p>
    <w:p>
      <w:pPr>
        <w:widowControl/>
        <w:spacing w:line="600" w:lineRule="exact"/>
        <w:ind w:firstLine="600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招考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职位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特殊专业技能职位指突击、狙击、排爆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职位，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录用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计划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共14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名（详见附件，原职位表与本公告职位表不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一致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的，以本公告为准）。</w:t>
      </w:r>
    </w:p>
    <w:p>
      <w:pPr>
        <w:widowControl/>
        <w:spacing w:line="600" w:lineRule="exact"/>
        <w:ind w:firstLine="600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二、招考对象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1.报考突击职位的人员。须为曾在武警反恐部队、海军陆战队、空军空降兵、陆军特种兵中服役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年以上，从事反恐处突工作且具有侦察、空降、攀登、格斗、潜水等特种作战技能的退役士兵。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2.报考狙击职位的人员。须为曾在武警反恐部队、海军陆战队、空军空降兵、陆军特种兵中服役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年以上，具有射击（狙击）专长的退役士兵；或为体育运动学校射击专业毕业生；或为射击专业的现役或退役国家二级以上运动员。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3.报考排爆职位的人员。须为曾在武警反恐部队、海军陆战队、空军空降兵、陆军特种兵中服役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年以上，具有排爆专长的退役士兵；或为全日制普通高校弹药工程与爆炸技术专业毕业生。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上述职位的报考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者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，属退役士兵的，资格复审时须提供团以上单位出具的相关证明材料；属现役或退役运动员的，资格复审时须提供市以上体育主管部门出具的相关证明材料。</w:t>
      </w:r>
    </w:p>
    <w:p>
      <w:pPr>
        <w:widowControl/>
        <w:spacing w:line="600" w:lineRule="exact"/>
        <w:ind w:firstLine="600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三、加试科目及计分方法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所有特殊专业技能职位均须加试，加试分基础体能和专业技能测试，加试时间、地点和有关事项另行公告。</w:t>
      </w:r>
    </w:p>
    <w:p>
      <w:pPr>
        <w:widowControl/>
        <w:spacing w:line="600" w:lineRule="exact"/>
        <w:ind w:firstLine="600"/>
        <w:rPr>
          <w:rFonts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（一）基础体能测试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1.100米跑，满分100分。男子12</w:t>
      </w:r>
      <w:r>
        <w:rPr>
          <w:rFonts w:ascii="Times New Roman" w:hAnsi="Times New Roman" w:eastAsia="宋体" w:cs="Times New Roman"/>
          <w:color w:val="auto"/>
          <w:kern w:val="0"/>
          <w:sz w:val="32"/>
          <w:szCs w:val="32"/>
        </w:rPr>
        <w:t>〞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以内（含）、女子14″以内（含），得100分，在此基础上每增加0.1秒（含），得分减少2分。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2.1000米或3000米跑，满分100分。突击职位测试3000米，狙击、排爆职位测试1000米。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1000米：男子3′30″(含)以内，女子4′30″(含)以内，得100分，在此基础上每增加1秒（含），得分减少1分；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3000米：男子11′00″(含)以内，女子12′00″(含)以内，得100分，在此基础上每增加3秒（含），得分减少1分；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3.立定跳远，满分100分。男子2.9m以上（含），女子2.3m以上（含），得100分，在此基础上每减少1cm（含），得分减少1分。</w:t>
      </w:r>
    </w:p>
    <w:p>
      <w:pPr>
        <w:widowControl/>
        <w:spacing w:line="600" w:lineRule="exact"/>
        <w:ind w:firstLine="600"/>
        <w:rPr>
          <w:rFonts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（二）专业技能测试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1.突击职位：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92式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手枪射击，满分100分。精度射击（胸环靶），距离25米，使用弹数5发，立姿无依托，时限5分钟，精度射击满环50环得50分，每少一环减1分；速射（胸环靶），距离10米，使用弹数5发，立姿无依托，时限10秒钟，速射满环50环得50分，每少一环减1分。超过时限的部分不计入得分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2.狙击职位：QBU88式5.8mm狙击步枪射击，满分100分。精度射击（头靶），距离100米，使用弹数6发，卧姿有依托，时限3分钟，精度射击满环60环得60分，每少一环减1分；指令射击（面部五官靶），距离100米，使用弹数4发，卧姿有依托，限时2分钟，指令射击直径5</w:t>
      </w:r>
      <w:r>
        <w:rPr>
          <w:rFonts w:ascii="Times New Roman" w:hAnsi="Times New Roman" w:eastAsia="宋体" w:cs="Times New Roman"/>
          <w:color w:val="auto"/>
          <w:kern w:val="0"/>
          <w:sz w:val="32"/>
          <w:szCs w:val="32"/>
        </w:rPr>
        <w:t>㎝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目标靶4个全中得40分，每少击中一个目标减10分。超过时限的部分不计入得分。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3.排爆职位:满分100分。以抽签方式抽取1个（3选1）爆炸物，口述排爆方案正确的得30分，基本步骤不正确的视情扣分；着排爆服，进入排爆现场，检查爆炸装置结构，利用无磁排爆工具组等工具按照正确的步骤进行手工拆除，5分钟内（含检查）拆除成功的得70分，每超过规定时间3秒，总分减少1分，排爆工具使用不正确、器材使用不熟悉、违反操作规程、拆除动作违反操作安全规定视情扣分，拆除失败得0分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专业技能测试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成绩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低于60分的，取消进入下一环节资格。</w:t>
      </w:r>
    </w:p>
    <w:p>
      <w:pPr>
        <w:widowControl/>
        <w:spacing w:line="600" w:lineRule="exact"/>
        <w:ind w:firstLine="600"/>
        <w:rPr>
          <w:rFonts w:ascii="Times New Roman" w:hAnsi="Times New Roman" w:eastAsia="楷体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2"/>
          <w:szCs w:val="32"/>
        </w:rPr>
        <w:t>（三）成绩合成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100米、1000米或3000米、立定跳远三项成绩的平均成绩合成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报考者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基础体能成绩，基础体能成绩与专业技能成绩按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40%、60%的比例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合成专业加试成绩。笔试合成成绩与专业加试成绩按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30%、70%的比例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合成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报考者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第一阶段总成绩。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上述各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按照“四舍五入”规则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保留小数点后两位。</w:t>
      </w:r>
    </w:p>
    <w:p>
      <w:pPr>
        <w:widowControl/>
        <w:spacing w:line="600" w:lineRule="exact"/>
        <w:ind w:firstLine="600"/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其他有关</w:t>
      </w:r>
      <w:r>
        <w:rPr>
          <w:rFonts w:ascii="Times New Roman" w:hAnsi="Times New Roman" w:eastAsia="黑体" w:cs="Times New Roman"/>
          <w:color w:val="auto"/>
          <w:kern w:val="0"/>
          <w:sz w:val="32"/>
          <w:szCs w:val="32"/>
        </w:rPr>
        <w:t>事项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1.特殊专业技能职位开考比例不低于3:1。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2.加试人选依笔试成绩高低顺序，按8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: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1比例确定，不足的按实际笔试人数确定。因专业技能加试不合格等原因出现入围人选缺额的，不再递补。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报考者完成加试后，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根据第一阶段总成绩高低顺序，直接按照3:1比例确定面试人选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再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参加体能测评。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4.实际参加面试人员数少于或等于职位招录计划数的，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面试人员的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面试成绩须达到60分或当天该考场实际面试人员的平均分，方可进入体检与考察程序。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5.第一阶段总成绩与面试成绩按照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60%、40%的比例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合成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考试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总成绩。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面试成绩、考试总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均按照“四舍五入”规则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保留小数点后两位。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6.未尽事宜由安徽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省公务员主管部门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负责解释。</w:t>
      </w:r>
    </w:p>
    <w:p>
      <w:pPr>
        <w:widowControl/>
        <w:spacing w:line="600" w:lineRule="exact"/>
        <w:ind w:firstLine="6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 </w:t>
      </w:r>
    </w:p>
    <w:p>
      <w:pPr>
        <w:widowControl/>
        <w:spacing w:line="600" w:lineRule="exact"/>
        <w:ind w:left="1430" w:leftChars="281" w:hanging="840" w:hangingChars="400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fldChar w:fldCharType="begin"/>
      </w:r>
      <w:r>
        <w:rPr>
          <w:rFonts w:ascii="Times New Roman" w:hAnsi="Times New Roman" w:cs="Times New Roman"/>
          <w:color w:val="auto"/>
        </w:rPr>
        <w:instrText xml:space="preserve"> HYPERLINK "http://www.apta.gov.cn/uploads/day_180320/201803200521074322.xlsx" </w:instrText>
      </w:r>
      <w:r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附件：安徽省20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度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考试录用公务员人民警察特殊专业技能职位表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　　</w:t>
      </w:r>
    </w:p>
    <w:p>
      <w:pPr>
        <w:widowControl/>
        <w:spacing w:line="600" w:lineRule="exact"/>
        <w:ind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安徽省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公务员局</w:t>
      </w:r>
    </w:p>
    <w:p>
      <w:pPr>
        <w:widowControl/>
        <w:spacing w:line="600" w:lineRule="exact"/>
        <w:rPr>
          <w:rFonts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/>
          <w:lang w:val="en-US" w:eastAsia="zh-CN"/>
        </w:rPr>
        <w:t>18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86280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DQxMTBlNGMwOWUyMjM0NWQyNGY3ZjYxMzgyMTcifQ=="/>
  </w:docVars>
  <w:rsids>
    <w:rsidRoot w:val="00A571AF"/>
    <w:rsid w:val="00021F15"/>
    <w:rsid w:val="00086945"/>
    <w:rsid w:val="00102A46"/>
    <w:rsid w:val="00104762"/>
    <w:rsid w:val="0014675E"/>
    <w:rsid w:val="00176C67"/>
    <w:rsid w:val="001862FA"/>
    <w:rsid w:val="001C42B6"/>
    <w:rsid w:val="0028636F"/>
    <w:rsid w:val="002E4B52"/>
    <w:rsid w:val="00322AF2"/>
    <w:rsid w:val="00342D63"/>
    <w:rsid w:val="00355496"/>
    <w:rsid w:val="003A0E4E"/>
    <w:rsid w:val="00452086"/>
    <w:rsid w:val="00491C6E"/>
    <w:rsid w:val="004E4865"/>
    <w:rsid w:val="00543368"/>
    <w:rsid w:val="005D137C"/>
    <w:rsid w:val="00605CBE"/>
    <w:rsid w:val="006B26EC"/>
    <w:rsid w:val="00714512"/>
    <w:rsid w:val="00734FF1"/>
    <w:rsid w:val="0078207A"/>
    <w:rsid w:val="008029E9"/>
    <w:rsid w:val="008E2E8A"/>
    <w:rsid w:val="00952328"/>
    <w:rsid w:val="00990306"/>
    <w:rsid w:val="00997C5C"/>
    <w:rsid w:val="009C7AB5"/>
    <w:rsid w:val="00A571AF"/>
    <w:rsid w:val="00A61736"/>
    <w:rsid w:val="00B1244D"/>
    <w:rsid w:val="00B418B9"/>
    <w:rsid w:val="00B83668"/>
    <w:rsid w:val="00C43019"/>
    <w:rsid w:val="00CA0130"/>
    <w:rsid w:val="00CA1F13"/>
    <w:rsid w:val="00CD4472"/>
    <w:rsid w:val="00CE5E16"/>
    <w:rsid w:val="00D60C96"/>
    <w:rsid w:val="00D66E7E"/>
    <w:rsid w:val="00E340A5"/>
    <w:rsid w:val="00E81B02"/>
    <w:rsid w:val="00F839C7"/>
    <w:rsid w:val="00F87C03"/>
    <w:rsid w:val="00F9685D"/>
    <w:rsid w:val="00FC1595"/>
    <w:rsid w:val="06D51574"/>
    <w:rsid w:val="07F12AFA"/>
    <w:rsid w:val="099E28A5"/>
    <w:rsid w:val="0D8E7EB6"/>
    <w:rsid w:val="17077A5D"/>
    <w:rsid w:val="24D41F88"/>
    <w:rsid w:val="3DD10FF4"/>
    <w:rsid w:val="49962C91"/>
    <w:rsid w:val="4ED579F3"/>
    <w:rsid w:val="547F3052"/>
    <w:rsid w:val="56D06464"/>
    <w:rsid w:val="62F86CEA"/>
    <w:rsid w:val="68A85C4E"/>
    <w:rsid w:val="69EA7F19"/>
    <w:rsid w:val="70556D21"/>
    <w:rsid w:val="7D31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1738</Words>
  <Characters>1898</Characters>
  <Lines>15</Lines>
  <Paragraphs>4</Paragraphs>
  <TotalTime>99</TotalTime>
  <ScaleCrop>false</ScaleCrop>
  <LinksUpToDate>false</LinksUpToDate>
  <CharactersWithSpaces>1965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2020-03-21T01:08:00Z</dcterms:created>
  <dc:creator>AutoBVT</dc:creator>
  <cp:lastModifiedBy>朱银法</cp:lastModifiedBy>
  <cp:lastPrinted>2023-01-17T03:47:00Z</cp:lastPrinted>
  <dcterms:modified xsi:type="dcterms:W3CDTF">2023-01-17T11:20:47Z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DB811999B99C43B09372710149A159F7</vt:lpwstr>
  </property>
</Properties>
</file>