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ind w:right="100"/>
        <w:rPr>
          <w:rFonts w:ascii="宋体" w:cs="宋体"/>
          <w:color w:val="000000"/>
          <w:kern w:val="0"/>
          <w:sz w:val="20"/>
          <w:szCs w:val="20"/>
        </w:rPr>
      </w:pPr>
      <w:r>
        <w:rPr>
          <w:rFonts w:hint="eastAsia" w:ascii="宋体" w:hAnsi="宋体" w:cs="宋体"/>
          <w:color w:val="000000"/>
          <w:kern w:val="0"/>
          <w:szCs w:val="21"/>
        </w:rPr>
        <w:t>附件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0"/>
          <w:szCs w:val="20"/>
        </w:rPr>
        <w:t>：</w:t>
      </w:r>
    </w:p>
    <w:p>
      <w:pPr>
        <w:widowControl/>
        <w:spacing w:line="500" w:lineRule="exact"/>
        <w:ind w:right="720"/>
        <w:jc w:val="center"/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val="en-US" w:eastAsia="zh-CN"/>
        </w:rPr>
        <w:t xml:space="preserve">  </w:t>
      </w:r>
      <w:r>
        <w:rPr>
          <w:rFonts w:ascii="方正小标宋简体" w:hAnsi="宋体" w:eastAsia="方正小标宋简体" w:cs="宋体"/>
          <w:color w:val="000000"/>
          <w:kern w:val="0"/>
          <w:sz w:val="36"/>
          <w:szCs w:val="36"/>
        </w:rPr>
        <w:t>2016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绵阳市市属事业单位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公开招聘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  <w:lang w:eastAsia="zh-CN"/>
        </w:rPr>
        <w:t>工作人员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基层服务</w:t>
      </w:r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  <w:lang w:eastAsia="zh-CN"/>
        </w:rPr>
        <w:t>项目人员</w:t>
      </w:r>
      <w:bookmarkStart w:id="0" w:name="_GoBack"/>
      <w:bookmarkEnd w:id="0"/>
      <w:r>
        <w:rPr>
          <w:rFonts w:hint="eastAsia" w:ascii="方正小标宋简体" w:hAnsi="宋体" w:eastAsia="方正小标宋简体" w:cs="宋体"/>
          <w:color w:val="000000"/>
          <w:kern w:val="0"/>
          <w:sz w:val="36"/>
          <w:szCs w:val="36"/>
        </w:rPr>
        <w:t>加分证明</w:t>
      </w:r>
    </w:p>
    <w:tbl>
      <w:tblPr>
        <w:tblStyle w:val="4"/>
        <w:tblpPr w:leftFromText="180" w:rightFromText="180" w:vertAnchor="text" w:horzAnchor="margin" w:tblpY="60"/>
        <w:tblW w:w="939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119"/>
        <w:gridCol w:w="519"/>
        <w:gridCol w:w="182"/>
        <w:gridCol w:w="905"/>
        <w:gridCol w:w="5"/>
        <w:gridCol w:w="1021"/>
        <w:gridCol w:w="1003"/>
        <w:gridCol w:w="160"/>
        <w:gridCol w:w="724"/>
        <w:gridCol w:w="4"/>
        <w:gridCol w:w="389"/>
        <w:gridCol w:w="392"/>
        <w:gridCol w:w="18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姓名　</w:t>
            </w:r>
          </w:p>
        </w:tc>
        <w:tc>
          <w:tcPr>
            <w:tcW w:w="1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18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准考证号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报考单位</w:t>
            </w:r>
          </w:p>
        </w:tc>
        <w:tc>
          <w:tcPr>
            <w:tcW w:w="1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报考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代码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联系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264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服务项目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73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</w:t>
            </w:r>
          </w:p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服务单位</w:t>
            </w:r>
          </w:p>
        </w:tc>
        <w:tc>
          <w:tcPr>
            <w:tcW w:w="272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服务地</w:t>
            </w:r>
          </w:p>
        </w:tc>
        <w:tc>
          <w:tcPr>
            <w:tcW w:w="453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市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县（区）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乡（镇）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村（社区）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服务时间</w:t>
            </w:r>
          </w:p>
        </w:tc>
        <w:tc>
          <w:tcPr>
            <w:tcW w:w="47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是否服</w:t>
            </w:r>
          </w:p>
          <w:p>
            <w:pPr>
              <w:widowControl/>
              <w:wordWrap w:val="0"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务期满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1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年度考核结果</w:t>
            </w:r>
          </w:p>
        </w:tc>
        <w:tc>
          <w:tcPr>
            <w:tcW w:w="475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2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服务期满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color w:val="000000"/>
                <w:kern w:val="0"/>
                <w:szCs w:val="21"/>
                <w:lang w:eastAsia="zh-CN"/>
              </w:rPr>
              <w:t>考核结果</w:t>
            </w:r>
          </w:p>
        </w:tc>
        <w:tc>
          <w:tcPr>
            <w:tcW w:w="22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27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大学生村（社区）干部服务期内被县以上组织人事部门评为优秀情况（非年度考核优秀）</w:t>
            </w:r>
          </w:p>
        </w:tc>
        <w:tc>
          <w:tcPr>
            <w:tcW w:w="6651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评优时间：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　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评优文号：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　　　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（附评优文件）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本人承诺：本次申请加分的证件材料均真实有效，之前未享受过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同项目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加分政策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考入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机关和事业单位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并被录（聘）用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，如有不实，自愿承担一切后果。</w:t>
            </w:r>
          </w:p>
          <w:p>
            <w:pPr>
              <w:widowControl/>
              <w:spacing w:line="240" w:lineRule="exact"/>
              <w:ind w:firstLine="31680" w:firstLineChars="235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1680" w:firstLineChars="23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申请人：</w:t>
            </w:r>
          </w:p>
          <w:p>
            <w:pPr>
              <w:widowControl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wordWrap w:val="0"/>
              <w:spacing w:line="240" w:lineRule="exact"/>
              <w:jc w:val="righ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9395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经审核，以上所有内容均属实，符合四川省事业单位公开考试招聘工作人员加分条件。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1680" w:firstLineChars="14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服务所在地县以上项目管理部门（签章）</w:t>
            </w:r>
          </w:p>
          <w:p>
            <w:pPr>
              <w:widowControl/>
              <w:spacing w:line="240" w:lineRule="exac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240" w:lineRule="exact"/>
              <w:ind w:firstLine="31680" w:firstLineChars="295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</w:t>
            </w:r>
          </w:p>
          <w:p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spacing w:line="240" w:lineRule="exact"/>
        <w:ind w:right="720"/>
        <w:rPr>
          <w:rFonts w:hint="eastAsia" w:eastAsia="宋体"/>
          <w:lang w:val="en-US" w:eastAsia="zh-CN"/>
        </w:rPr>
      </w:pPr>
      <w:r>
        <w:rPr>
          <w:rFonts w:hint="eastAsia"/>
          <w:kern w:val="0"/>
        </w:rPr>
        <w:t>注：</w:t>
      </w:r>
      <w:r>
        <w:rPr>
          <w:kern w:val="0"/>
          <w:sz w:val="18"/>
          <w:szCs w:val="18"/>
        </w:rPr>
        <w:t xml:space="preserve">1. </w:t>
      </w:r>
      <w:r>
        <w:rPr>
          <w:rFonts w:hint="eastAsia"/>
          <w:kern w:val="0"/>
          <w:sz w:val="18"/>
          <w:szCs w:val="18"/>
        </w:rPr>
        <w:t>此表填写内容务必真实，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>严禁涂改</w:t>
      </w:r>
      <w:r>
        <w:rPr>
          <w:rFonts w:hint="eastAsia"/>
          <w:kern w:val="0"/>
          <w:sz w:val="18"/>
          <w:szCs w:val="18"/>
        </w:rPr>
        <w:t>；</w:t>
      </w:r>
      <w:r>
        <w:rPr>
          <w:kern w:val="0"/>
          <w:sz w:val="18"/>
          <w:szCs w:val="18"/>
        </w:rPr>
        <w:t>2.</w:t>
      </w:r>
      <w:r>
        <w:rPr>
          <w:rFonts w:hint="eastAsia"/>
          <w:kern w:val="0"/>
          <w:sz w:val="18"/>
          <w:szCs w:val="18"/>
        </w:rPr>
        <w:t>申请人签字须是本人手写签字。</w:t>
      </w: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97CDE"/>
    <w:rsid w:val="33E91157"/>
    <w:rsid w:val="60397CDE"/>
    <w:rsid w:val="645B456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2016-04-29T05:55:00Z</dcterms:created>
  <dc:creator>Administrator</dc:creator>
  <cp:lastModifiedBy>Administrator</cp:lastModifiedBy>
  <dcterms:modified xsi:type="dcterms:W3CDTF">2016-07-18T03:53:14Z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