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DD" w:rsidRDefault="001E3DDD" w:rsidP="001E3DDD">
      <w:pPr>
        <w:jc w:val="center"/>
        <w:rPr>
          <w:rFonts w:ascii="方正大标宋简体" w:eastAsia="方正大标宋简体" w:hAnsi="方正大标宋简体" w:cs="方正大标宋简体"/>
          <w:sz w:val="44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0"/>
        </w:rPr>
        <w:t>公共交通乘坐方式</w:t>
      </w:r>
    </w:p>
    <w:p w:rsidR="001E3DDD" w:rsidRDefault="001E3DDD" w:rsidP="001E3DDD">
      <w:pPr>
        <w:rPr>
          <w:rFonts w:hint="eastAsia"/>
          <w:sz w:val="28"/>
          <w:szCs w:val="24"/>
        </w:rPr>
      </w:pPr>
    </w:p>
    <w:p w:rsidR="001E3DDD" w:rsidRDefault="001E3DDD" w:rsidP="001E3DDD">
      <w:pPr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孝感市人社服务中心大楼地点及乘车路线：位于黄香路南端终点处（即市政府东南面150米和乾坤豪府东面100米交汇处）。 </w:t>
      </w:r>
    </w:p>
    <w:p w:rsidR="001E3DDD" w:rsidRDefault="001E3DDD" w:rsidP="001E3DDD">
      <w:pPr>
        <w:rPr>
          <w:rFonts w:hint="eastAsia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 2路车终点站下；9路、12路车市行政中心下、10路车乾坤豪府下、19路车终点站下，前走即到市人社服务中心大楼。</w:t>
      </w:r>
      <w:r>
        <w:rPr>
          <w:sz w:val="28"/>
          <w:szCs w:val="24"/>
        </w:rPr>
        <w:t xml:space="preserve"> </w:t>
      </w:r>
    </w:p>
    <w:p w:rsidR="001E3DDD" w:rsidRDefault="001E3DDD" w:rsidP="001E3DDD"/>
    <w:p w:rsidR="001E3DDD" w:rsidRDefault="001E3DDD" w:rsidP="001E3DDD"/>
    <w:p w:rsidR="00EE3010" w:rsidRDefault="00EE3010"/>
    <w:sectPr w:rsidR="00EE3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DDD"/>
    <w:rsid w:val="001E3DDD"/>
    <w:rsid w:val="00EE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2016-06-02T02:00:00Z</dcterms:created>
  <dcterms:modified xsi:type="dcterms:W3CDTF">2016-06-02T02:00:00Z</dcterms:modified>
</cp:coreProperties>
</file>