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辽宁省城乡建设集团有限责任公司所属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</w:rPr>
        <w:t>辽宁省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  <w:lang w:val="en-US" w:eastAsia="zh-CN"/>
        </w:rPr>
        <w:t>城乡建设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</w:rPr>
        <w:t>规划设计院有限责任公司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u w:val="none"/>
          <w:vertAlign w:val="baseline"/>
        </w:rPr>
        <w:t>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辽宁省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城乡建设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规划设计院有限责任公司成立于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/>
        </w:rPr>
        <w:t>19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79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年，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为全国26家省级规划设计院之一，2017年改制为辽宁省城乡建设规划设计院有限责任公司，隶属辽宁省城乡建设集团有限责任公司。公司于2019年7月22日获得国家级高新技术企业认定。持有国家相关部委颁发的城乡规划、建筑工程、风景园林、测绘、旅游规划五个甲级设计资质，市政工程、土地规划乙级资质，拥有工程总承包资格。公司先后获得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全国五一劳动奖状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全国玉树地震灾后恢复重建先进集体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全国建设系统先进集体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辽宁省首批重点新型智库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辽宁五一奖状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辽宁省科技服务业领军企业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辽宁省工程勘察设计企业综合实力二十强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AAA级信用企业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等一系列荣誉。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2020年4月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公司成功入选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科改示范行动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vertAlign w:val="baseline"/>
        </w:rPr>
        <w:t>为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全面推进改革进程，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Hans"/>
        </w:rPr>
        <w:t>进一步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满足业务发展需要，拟面向社会招聘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专业技术人员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3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0名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，现将招聘有关事项公告如下：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一、招聘岗位和人数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具体岗位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和人数，详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见《辽宁省城乡建设规划设计院有限责任公司公开招聘岗位信息表》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3" w:firstLineChars="200"/>
        <w:textAlignment w:val="baseline"/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</w:rPr>
        <w:t>工作地点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辽宁省沈阳市。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招聘的基本条件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具有中华人民共和国国籍；拥护中国共产党；年满十八周岁；具有良好品行；具有正常履行职责的身体条件和心理素质。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招聘的必备条件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具体详见《辽宁省城乡建设规划设计院有限责任公司公开招聘岗位信息表》。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、应聘程序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（一）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报名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本次招聘采用网上报名方式，不接受现场报名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每位应聘人员只能应聘一个岗位，报名时应提交以下材料，材料包括但不限于：个人简历、学信网学历证明、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学位网学位证明、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职称证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执业资格证书扫描件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从业表现材料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（最近一次工作经历期间，加盖公章的从业表现推荐信或工作业绩扫描件，或提供从业项目招投标网上记录）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以上资料需整理为压缩文件（文件命名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/>
        </w:rPr>
        <w:t>: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岗位名称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-专业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/>
        </w:rPr>
        <w:t>-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姓名），发送至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公司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人力资源部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门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邮箱：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lnghy_xz@126.com，或通过智联招聘网站投递简历，相关材料发送至邮箱。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3.简历收集截止时间：202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3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年7月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（二）资格审查与面试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公司将对应聘人员提交的信息进行资格审查，对符合报名条件人员的基本情况与应聘岗位进行匹配性筛选，择优选择确定面试人选，并通过电子邮件方式通知审查通过者参加面试，未通过者不再另行通知。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（三）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体检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体检在指定医院进行，体检费用自理。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aseline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考察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公司对拟聘人选进行资格复审及考察。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（五）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公示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拟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聘人选确定后，在辽宁省国资委门户网站进行公示，公示期为五个工作日。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eastAsia="zh-CN"/>
        </w:rPr>
        <w:t>（六）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录用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履行录用程序，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实行试用期制度，试用期按有关规定执行。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六、薪酬待遇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录用后按照辽宁省城乡建设规划设计院有限责任公司薪酬政策执行，缴纳五险一金，按公司制度享受相应福利政策。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七、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注意事项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应聘者应对所提供信息的真实性、完整性负责，如发现与事实不符的，公司有权取消其应聘资格。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应聘人员应保持所留联系方式畅通有效，如因应聘人员通信不畅而引起的信息传递问题，由应聘人员本人负责。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333333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我公司对应聘信息将严格保密，不做他用。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招聘公告的解释权归我公司所有。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  <w:t>咨询电话：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/>
        </w:rPr>
        <w:t>024-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>23860494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  <w:vertAlign w:val="baseli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08C2"/>
    <w:multiLevelType w:val="singleLevel"/>
    <w:tmpl w:val="7B9A08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5EAC0B9F"/>
    <w:rsid w:val="00621C19"/>
    <w:rsid w:val="01222A7A"/>
    <w:rsid w:val="050E411D"/>
    <w:rsid w:val="054E706D"/>
    <w:rsid w:val="07D51AB8"/>
    <w:rsid w:val="0B8578CD"/>
    <w:rsid w:val="0BBA11D7"/>
    <w:rsid w:val="0C90100D"/>
    <w:rsid w:val="0CF864BB"/>
    <w:rsid w:val="0D1B387B"/>
    <w:rsid w:val="0DC9417F"/>
    <w:rsid w:val="0E963B01"/>
    <w:rsid w:val="122A4C8C"/>
    <w:rsid w:val="13035520"/>
    <w:rsid w:val="17082E69"/>
    <w:rsid w:val="1791130A"/>
    <w:rsid w:val="188C6513"/>
    <w:rsid w:val="19E00326"/>
    <w:rsid w:val="1A2521AD"/>
    <w:rsid w:val="1A750A6F"/>
    <w:rsid w:val="1B9C23C2"/>
    <w:rsid w:val="1CB62480"/>
    <w:rsid w:val="1DE9749E"/>
    <w:rsid w:val="1E150DE5"/>
    <w:rsid w:val="1E7A2AF8"/>
    <w:rsid w:val="1E8C3E67"/>
    <w:rsid w:val="1FEF26EB"/>
    <w:rsid w:val="229D6DB5"/>
    <w:rsid w:val="25C06419"/>
    <w:rsid w:val="265A37A2"/>
    <w:rsid w:val="27743E5C"/>
    <w:rsid w:val="277B6B9B"/>
    <w:rsid w:val="28264759"/>
    <w:rsid w:val="28E36445"/>
    <w:rsid w:val="29E305F4"/>
    <w:rsid w:val="2C063C1D"/>
    <w:rsid w:val="2C2220D9"/>
    <w:rsid w:val="2D647C5F"/>
    <w:rsid w:val="2E1F04ED"/>
    <w:rsid w:val="32EF2D80"/>
    <w:rsid w:val="347612F2"/>
    <w:rsid w:val="35F277E3"/>
    <w:rsid w:val="35F77B22"/>
    <w:rsid w:val="360D1127"/>
    <w:rsid w:val="385201EA"/>
    <w:rsid w:val="3AD41A6E"/>
    <w:rsid w:val="3B635983"/>
    <w:rsid w:val="3CA07775"/>
    <w:rsid w:val="3D1D0FA8"/>
    <w:rsid w:val="3EB943B9"/>
    <w:rsid w:val="40A323DF"/>
    <w:rsid w:val="40A67324"/>
    <w:rsid w:val="40EB1F9A"/>
    <w:rsid w:val="453F5652"/>
    <w:rsid w:val="462376D2"/>
    <w:rsid w:val="475B3BC3"/>
    <w:rsid w:val="489B3CFB"/>
    <w:rsid w:val="48E44507"/>
    <w:rsid w:val="4A7F79B3"/>
    <w:rsid w:val="4CB12A9D"/>
    <w:rsid w:val="4D090A1F"/>
    <w:rsid w:val="4D9312DF"/>
    <w:rsid w:val="50A12430"/>
    <w:rsid w:val="50BC7B29"/>
    <w:rsid w:val="51C6703A"/>
    <w:rsid w:val="563A0011"/>
    <w:rsid w:val="57BC3CE1"/>
    <w:rsid w:val="58BA3515"/>
    <w:rsid w:val="59A82619"/>
    <w:rsid w:val="59ED238C"/>
    <w:rsid w:val="5A951B44"/>
    <w:rsid w:val="5B69438E"/>
    <w:rsid w:val="5C8F1073"/>
    <w:rsid w:val="5E274F5C"/>
    <w:rsid w:val="5E4D3DBD"/>
    <w:rsid w:val="5E594EA8"/>
    <w:rsid w:val="5EAC0B9F"/>
    <w:rsid w:val="5F1D06F0"/>
    <w:rsid w:val="5FDC6467"/>
    <w:rsid w:val="610F1CB3"/>
    <w:rsid w:val="614508DF"/>
    <w:rsid w:val="6186422B"/>
    <w:rsid w:val="63CE0D86"/>
    <w:rsid w:val="64F87175"/>
    <w:rsid w:val="64FD6A07"/>
    <w:rsid w:val="659D21F5"/>
    <w:rsid w:val="665054B9"/>
    <w:rsid w:val="66BF738A"/>
    <w:rsid w:val="66DBE5B5"/>
    <w:rsid w:val="6C9C6D62"/>
    <w:rsid w:val="6D1360E0"/>
    <w:rsid w:val="6DBF5D0D"/>
    <w:rsid w:val="6EF3269A"/>
    <w:rsid w:val="724317B8"/>
    <w:rsid w:val="7245184A"/>
    <w:rsid w:val="726A2ABE"/>
    <w:rsid w:val="72D60AF4"/>
    <w:rsid w:val="7311407D"/>
    <w:rsid w:val="73877646"/>
    <w:rsid w:val="74530D24"/>
    <w:rsid w:val="74C23659"/>
    <w:rsid w:val="7A9C40D9"/>
    <w:rsid w:val="7B5C43AA"/>
    <w:rsid w:val="7B670760"/>
    <w:rsid w:val="7EF31875"/>
    <w:rsid w:val="9D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1275</Characters>
  <Lines>0</Lines>
  <Paragraphs>0</Paragraphs>
  <TotalTime>87</TotalTime>
  <ScaleCrop>false</ScaleCrop>
  <LinksUpToDate>false</LinksUpToDate>
  <CharactersWithSpaces>1292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2021-06-17T23:59:00Z</dcterms:created>
  <dc:creator>admin</dc:creator>
  <cp:lastModifiedBy>酒井小竹</cp:lastModifiedBy>
  <cp:lastPrinted>2023-01-13T06:40:00Z</cp:lastPrinted>
  <dcterms:modified xsi:type="dcterms:W3CDTF">2023-07-11T03:41:25Z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CC6935B7C5C847879F13C7D47A4EC3D4</vt:lpwstr>
  </property>
</Properties>
</file>