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呼和浩特考点安排及疫情防控要求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考点地址及乘车路线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昶辰教育考试中心，位于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内蒙古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呼和浩特市玉泉区锡林南路内大翡翠城10号楼，内蒙古大学南校区东门北侧。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1.乘车路线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机场出发，乘坐地铁1号线新华广场站下车，换成地铁2号线内大南校区站下车，步行至考点。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（2）呼和浩特火车站下车，乘坐地铁2号线内大南校区站下车，步行至考点。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）呼和浩特火车东站下车，乘坐地铁1号线新华广场站下车，换成地铁2号线内大南校区站下车，步行至考点。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）乘坐出租车，选择锡林南路内大翡翠城东门下车。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2.路线咨询电话：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471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6215116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资格审查安排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（一）时间安排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2021年12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月3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: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0-1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8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:00，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2022年1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日8: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0-12:00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（二）携带材料清单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b/>
          <w:bCs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考生需携带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本人身份证件和考点所要求提供的材料，包括但不限于核酸检测阴性报告、健康绿码、大数据行程卡绿码等，详见疫情防控须知。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疫情防控须知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全体考生必须满足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内蒙古自治区、呼和浩特</w:t>
      </w:r>
      <w:r>
        <w:rPr>
          <w:rFonts w:hint="eastAsia" w:ascii="仿宋_GB2312" w:hAnsi="仿宋_GB2312" w:eastAsia="仿宋_GB2312" w:cs="仿宋_GB2312"/>
          <w:sz w:val="32"/>
          <w:szCs w:val="32"/>
        </w:rPr>
        <w:t>市关于新冠病毒肺炎疫情防控相关要求，方可按计划安排参加资格审查和考试。具体要求如下：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1.考生现场资格审核时，出示通信大数据行程卡、电子健康绿码、同行密接人员自查（国家政务服务平台）、48小时内核酸检测阴性报告（纸质或电子版），入场签署《新冠肺炎疫情防控告知书暨个人承诺书》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，经查验审核通过后方可入内。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2.请参考考生及时了解途径地交通、入住宾馆等防疫要求，携带必要证明，合理制定本人近期行程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14日内存在中高风险所在地居旅史人员本批不安排参考。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3.请确认参考考生近期注意做好自身防疫，持续关注个人健康状态，如有特殊情况及时报告。在前往考点途中乘坐公共交通工具应做好个人防护，全程佩戴口罩，做好手部卫生，注意保持社交距离。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4.凡隐瞒或谎报旅居史、接触史、健康状况等疫情防控重点信息，不配合工作人员进行防疫检测、询问等造成不良后果的，取消考试资格。如有违法情况，将依法追究法律责任。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来自或途径中高风险地区所在市（地级及以上城市）的需重点关注参考人员，请现场资格审核入场时主动报告，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统一安排隔离审核及隔离考场参考。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6.考生请自备一次性医用口罩，进入考点后应全程佩戴医用口罩，并注意与他人保持距离，按工作人员指引安排进入考点。工作人员进行身份核查及信息采集时须摘下口罩主动配合工作。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rPr>
          <w:rFonts w:ascii="方正仿宋_GBK" w:eastAsia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511"/>
    <w:multiLevelType w:val="multilevel"/>
    <w:tmpl w:val="03F9151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2"/>
    <w:rsid w:val="00237E4F"/>
    <w:rsid w:val="006861C8"/>
    <w:rsid w:val="00931547"/>
    <w:rsid w:val="00E02E86"/>
    <w:rsid w:val="00E71E02"/>
    <w:rsid w:val="05956511"/>
    <w:rsid w:val="17025079"/>
    <w:rsid w:val="23EC6892"/>
    <w:rsid w:val="33C3782F"/>
    <w:rsid w:val="3752293E"/>
    <w:rsid w:val="39940C70"/>
    <w:rsid w:val="3BCE251A"/>
    <w:rsid w:val="41154365"/>
    <w:rsid w:val="4D5637F7"/>
    <w:rsid w:val="5C672A18"/>
    <w:rsid w:val="68B75CBF"/>
    <w:rsid w:val="6C952C21"/>
    <w:rsid w:val="6DD81C25"/>
    <w:rsid w:val="73FA65DE"/>
    <w:rsid w:val="74C20046"/>
    <w:rsid w:val="77014F82"/>
    <w:rsid w:val="7912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1095</Characters>
  <Lines>9</Lines>
  <Paragraphs>2</Paragraphs>
  <TotalTime>0</TotalTime>
  <ScaleCrop>false</ScaleCrop>
  <LinksUpToDate>false</LinksUpToDate>
  <CharactersWithSpaces>1285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2020-06-27T09:35:00Z</dcterms:created>
  <dc:creator>sgcc</dc:creator>
  <cp:lastModifiedBy>李敏</cp:lastModifiedBy>
  <dcterms:modified xsi:type="dcterms:W3CDTF">2021-12-27T13:59:02Z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