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_GB2312" w:eastAsia="仿宋_GB2312"/>
          <w:b w:val="0"/>
          <w:bCs/>
          <w:sz w:val="28"/>
          <w:szCs w:val="28"/>
          <w:lang w:eastAsia="zh-CN"/>
        </w:rPr>
      </w:pPr>
      <w:r>
        <w:rPr>
          <w:rFonts w:hint="eastAsia" w:ascii="仿宋_GB2312" w:eastAsia="仿宋_GB2312"/>
          <w:b w:val="0"/>
          <w:bCs/>
          <w:sz w:val="28"/>
          <w:szCs w:val="28"/>
        </w:rPr>
        <w:t>附件</w:t>
      </w:r>
      <w:bookmarkStart w:id="0" w:name="_GoBack"/>
      <w:bookmarkEnd w:id="0"/>
      <w:r>
        <w:rPr>
          <w:rFonts w:hint="eastAsia" w:ascii="仿宋_GB2312" w:eastAsia="仿宋_GB2312"/>
          <w:b w:val="0"/>
          <w:bCs/>
          <w:sz w:val="28"/>
          <w:szCs w:val="28"/>
        </w:rPr>
        <w:t>2</w:t>
      </w:r>
      <w:r>
        <w:rPr>
          <w:rFonts w:hint="eastAsia" w:ascii="仿宋_GB2312" w:eastAsia="仿宋_GB2312"/>
          <w:b w:val="0"/>
          <w:bCs/>
          <w:sz w:val="28"/>
          <w:szCs w:val="28"/>
          <w:lang w:eastAsia="zh-CN"/>
        </w:rPr>
        <w:t>：</w:t>
      </w:r>
    </w:p>
    <w:p>
      <w:pPr>
        <w:rPr>
          <w:rFonts w:hint="eastAsia" w:ascii="仿宋_GB2312" w:eastAsia="仿宋_GB2312"/>
          <w:b/>
          <w:sz w:val="24"/>
          <w:szCs w:val="24"/>
          <w:lang w:eastAsia="zh-CN"/>
        </w:rPr>
      </w:pPr>
    </w:p>
    <w:p>
      <w:pPr>
        <w:jc w:val="center"/>
        <w:rPr>
          <w:rFonts w:hint="eastAsia" w:ascii="宋体" w:hAnsi="宋体" w:eastAsia="宋体" w:cs="宋体"/>
          <w:b/>
          <w:sz w:val="30"/>
          <w:szCs w:val="30"/>
        </w:rPr>
      </w:pPr>
      <w:r>
        <w:rPr>
          <w:rFonts w:hint="eastAsia" w:ascii="宋体" w:hAnsi="宋体" w:eastAsia="宋体" w:cs="宋体"/>
          <w:b/>
          <w:sz w:val="30"/>
          <w:szCs w:val="30"/>
          <w:lang w:eastAsia="zh-CN"/>
        </w:rPr>
        <w:t>龙游县</w:t>
      </w:r>
      <w:r>
        <w:rPr>
          <w:rFonts w:hint="eastAsia" w:ascii="宋体" w:hAnsi="宋体" w:eastAsia="宋体" w:cs="宋体"/>
          <w:b/>
          <w:sz w:val="30"/>
          <w:szCs w:val="30"/>
        </w:rPr>
        <w:t>公安机关辅警招聘体能测试项目和标准（通用）</w:t>
      </w:r>
    </w:p>
    <w:p>
      <w:pPr>
        <w:pStyle w:val="4"/>
        <w:numPr>
          <w:ilvl w:val="0"/>
          <w:numId w:val="0"/>
        </w:numPr>
        <w:ind w:left="600" w:leftChars="0"/>
        <w:rPr>
          <w:rFonts w:hint="eastAsia" w:ascii="仿宋" w:hAnsi="仿宋" w:eastAsia="仿宋" w:cs="仿宋"/>
          <w:sz w:val="24"/>
          <w:szCs w:val="24"/>
        </w:rPr>
      </w:pPr>
    </w:p>
    <w:p>
      <w:pPr>
        <w:pStyle w:val="4"/>
        <w:numPr>
          <w:ilvl w:val="0"/>
          <w:numId w:val="1"/>
        </w:numPr>
        <w:ind w:firstLineChars="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男子组</w:t>
      </w:r>
    </w:p>
    <w:tbl>
      <w:tblPr>
        <w:tblStyle w:val="3"/>
        <w:tblW w:w="7880" w:type="dxa"/>
        <w:tblInd w:w="60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26"/>
        <w:gridCol w:w="2627"/>
        <w:gridCol w:w="262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2626" w:type="dxa"/>
            <w:vMerge w:val="restart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项   目</w:t>
            </w:r>
          </w:p>
        </w:tc>
        <w:tc>
          <w:tcPr>
            <w:tcW w:w="5254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标    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2626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62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30岁（含）以下</w:t>
            </w:r>
          </w:p>
        </w:tc>
        <w:tc>
          <w:tcPr>
            <w:tcW w:w="262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31岁（含）以上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262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10米×4往返跑</w:t>
            </w:r>
          </w:p>
        </w:tc>
        <w:tc>
          <w:tcPr>
            <w:tcW w:w="262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≤13”1</w:t>
            </w:r>
          </w:p>
        </w:tc>
        <w:tc>
          <w:tcPr>
            <w:tcW w:w="262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≤13”4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262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1000米跑</w:t>
            </w:r>
          </w:p>
        </w:tc>
        <w:tc>
          <w:tcPr>
            <w:tcW w:w="262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≤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4’25</w:t>
            </w:r>
          </w:p>
        </w:tc>
        <w:tc>
          <w:tcPr>
            <w:tcW w:w="262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≤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4’35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</w:trPr>
        <w:tc>
          <w:tcPr>
            <w:tcW w:w="262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纵跳摸高</w:t>
            </w:r>
          </w:p>
        </w:tc>
        <w:tc>
          <w:tcPr>
            <w:tcW w:w="5254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≥265厘米</w:t>
            </w:r>
          </w:p>
        </w:tc>
      </w:tr>
    </w:tbl>
    <w:p>
      <w:pPr>
        <w:spacing w:line="360" w:lineRule="auto"/>
        <w:rPr>
          <w:rFonts w:hint="eastAsia" w:ascii="仿宋_GB2312" w:eastAsia="仿宋_GB2312"/>
          <w:sz w:val="24"/>
          <w:szCs w:val="24"/>
        </w:rPr>
      </w:pPr>
    </w:p>
    <w:p>
      <w:pPr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11">
    <w:nsid w:val="0000000B"/>
    <w:multiLevelType w:val="multilevel"/>
    <w:tmpl w:val="0000000B"/>
    <w:lvl w:ilvl="0" w:tentative="1">
      <w:start w:val="1"/>
      <w:numFmt w:val="japaneseCounting"/>
      <w:lvlText w:val="（%1）"/>
      <w:lvlJc w:val="left"/>
      <w:pPr>
        <w:ind w:left="1680" w:hanging="108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1440" w:hanging="420"/>
      </w:pPr>
    </w:lvl>
    <w:lvl w:ilvl="2" w:tentative="1">
      <w:start w:val="1"/>
      <w:numFmt w:val="lowerRoman"/>
      <w:lvlText w:val="%3."/>
      <w:lvlJc w:val="right"/>
      <w:pPr>
        <w:ind w:left="1860" w:hanging="420"/>
      </w:pPr>
    </w:lvl>
    <w:lvl w:ilvl="3" w:tentative="1">
      <w:start w:val="1"/>
      <w:numFmt w:val="decimal"/>
      <w:lvlText w:val="%4."/>
      <w:lvlJc w:val="left"/>
      <w:pPr>
        <w:ind w:left="2280" w:hanging="420"/>
      </w:pPr>
    </w:lvl>
    <w:lvl w:ilvl="4" w:tentative="1">
      <w:start w:val="1"/>
      <w:numFmt w:val="lowerLetter"/>
      <w:lvlText w:val="%5)"/>
      <w:lvlJc w:val="left"/>
      <w:pPr>
        <w:ind w:left="2700" w:hanging="420"/>
      </w:pPr>
    </w:lvl>
    <w:lvl w:ilvl="5" w:tentative="1">
      <w:start w:val="1"/>
      <w:numFmt w:val="lowerRoman"/>
      <w:lvlText w:val="%6."/>
      <w:lvlJc w:val="right"/>
      <w:pPr>
        <w:ind w:left="3120" w:hanging="420"/>
      </w:pPr>
    </w:lvl>
    <w:lvl w:ilvl="6" w:tentative="1">
      <w:start w:val="1"/>
      <w:numFmt w:val="decimal"/>
      <w:lvlText w:val="%7."/>
      <w:lvlJc w:val="left"/>
      <w:pPr>
        <w:ind w:left="3540" w:hanging="420"/>
      </w:pPr>
    </w:lvl>
    <w:lvl w:ilvl="7" w:tentative="1">
      <w:start w:val="1"/>
      <w:numFmt w:val="lowerLetter"/>
      <w:lvlText w:val="%8)"/>
      <w:lvlJc w:val="left"/>
      <w:pPr>
        <w:ind w:left="3960" w:hanging="420"/>
      </w:pPr>
    </w:lvl>
    <w:lvl w:ilvl="8" w:tentative="1">
      <w:start w:val="1"/>
      <w:numFmt w:val="lowerRoman"/>
      <w:lvlText w:val="%9."/>
      <w:lvlJc w:val="right"/>
      <w:pPr>
        <w:ind w:left="4380" w:hanging="420"/>
      </w:pPr>
    </w:lvl>
  </w:abstractNum>
  <w:num w:numId="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DFD6764"/>
    <w:rsid w:val="4DFD6764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List Paragraph"/>
    <w:basedOn w:val="1"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Office_10.8.0.5603_F1E327BC-269C-435d-A152-05C5408002CA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2021-08-20T08:27:00Z</dcterms:created>
  <dc:creator>Administrator</dc:creator>
  <cp:lastModifiedBy>Administrator</cp:lastModifiedBy>
  <dcterms:modified xsi:type="dcterms:W3CDTF">2021-08-20T08:28:24Z</dcterms:modified>
  <dc:title>附件2：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2052-10.8.0.5603</vt:lpwstr>
  </property>
</Properties>
</file>