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bookmarkStart w:id="0" w:name="_GoBack"/>
      <w:bookmarkEnd w:id="0"/>
      <w:r>
        <w:rPr>
          <w:rFonts w:hint="eastAsia" w:ascii="宋体" w:hAnsi="宋体" w:eastAsia="宋体" w:cs="宋体"/>
          <w:i w:val="0"/>
          <w:iCs w:val="0"/>
          <w:caps w:val="0"/>
          <w:color w:val="000000"/>
          <w:spacing w:val="0"/>
          <w:sz w:val="21"/>
          <w:szCs w:val="21"/>
          <w:bdr w:val="none" w:color="auto" w:sz="0" w:space="0"/>
          <w:shd w:val="clear" w:fill="FFFFFF"/>
        </w:rPr>
        <w:t>　　</w:t>
      </w:r>
      <w:r>
        <w:rPr>
          <w:rStyle w:val="8"/>
          <w:rFonts w:hint="eastAsia" w:ascii="宋体" w:hAnsi="宋体" w:eastAsia="宋体" w:cs="宋体"/>
          <w:i w:val="0"/>
          <w:iCs w:val="0"/>
          <w:caps w:val="0"/>
          <w:color w:val="000000"/>
          <w:spacing w:val="0"/>
          <w:sz w:val="21"/>
          <w:szCs w:val="21"/>
          <w:bdr w:val="none" w:color="auto" w:sz="0" w:space="0"/>
          <w:shd w:val="clear" w:fill="FFFFFF"/>
        </w:rPr>
        <w:t>2021年江苏省宿迁市泗阳县事业单位招聘考试试题（管理类）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Style w:val="8"/>
          <w:rFonts w:hint="eastAsia" w:ascii="宋体" w:hAnsi="宋体" w:eastAsia="宋体" w:cs="宋体"/>
          <w:i w:val="0"/>
          <w:iCs w:val="0"/>
          <w:caps w:val="0"/>
          <w:color w:val="000000"/>
          <w:spacing w:val="0"/>
          <w:sz w:val="21"/>
          <w:szCs w:val="21"/>
          <w:bdr w:val="none" w:color="auto" w:sz="0" w:space="0"/>
          <w:shd w:val="clear" w:fill="FFFFFF"/>
        </w:rPr>
        <w:t>　　一、单项选择题。</w:t>
      </w:r>
      <w:r>
        <w:rPr>
          <w:rFonts w:hint="eastAsia" w:ascii="宋体" w:hAnsi="宋体" w:eastAsia="宋体" w:cs="宋体"/>
          <w:i w:val="0"/>
          <w:iCs w:val="0"/>
          <w:caps w:val="0"/>
          <w:color w:val="000000"/>
          <w:spacing w:val="0"/>
          <w:sz w:val="21"/>
          <w:szCs w:val="21"/>
          <w:bdr w:val="none" w:color="auto" w:sz="0" w:space="0"/>
          <w:shd w:val="clear" w:fill="FFFFFF"/>
        </w:rPr>
        <w:t>每小题后的四个备选答案中只有一个最符合题意的答案。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1、“寒雪梅中尽，春风柳上归。”这句诗蕴涵的哲理是（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A、外因推动着事物的变化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B、事物变化呈现规律性的表现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C、发展是前进性和曲折性的统一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D、联系是事物存在的基本条件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2、习近平总书记在党史学习教育动员大会上指出：“这次学习教育，总的来说就是要做到（    ），教育引导全党同志学党史、悟思想、办实事、开新局。”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A、学史强志、学史增信、学史崇德、学史砺能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B、学史明理、学史增信、学史砺能、学史正风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C、学史明理、学史增信、学史崇德、学史力行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D、学史明志、学史砺能、学史正风、学史力行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3、要把中国特色社会主义理论通俗化、形象化，用中国式语言把中国特色社会主义理论的内容和要求感性化、具体化，深入回答重大理论和实际问题，使之真正为广大群众所理解和接受。这说明（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A、哲学源于人们在实践中对世界的追问和思考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B、哲学总是不自觉地影响我们的学习、工作和生活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C、哲学的任务是指导人们正确地认识世界和改造世界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D、推动中国特色社会主义理论通俗化形象化是哲学的根本任务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4、不忘初心，方得始终。中国共产党人的初心和使命，就是（    ），这个初心和使命是激励中国共产党人不断前进的根本动力。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A、为中国人民谋幸福，为中华民族谋复兴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B、为中国人民谋幸福，为世界人民谋大同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C、为中国人民谋福祉，为中华民族谋富强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D、为中华民族谋复兴，为世界人民谋大同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5、在全国脱贫攻坚总结表彰大会上，习近平总书记庄严宣告，经过全党全国各族人民共同努力，我国脱贫攻坚战取得了全面胜利，完成了消除绝对贫困的艰巨任务，创造了又一个彪炳史册的人间奇迹！对于这一历史性成就认识正确的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①脱贫攻坚战取得了全面胜利意味着我国社会主要矛盾将发生变化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②实现全体人民共同富裕是我国社会主义市场经济体制的基本标志</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③中国特色社会主义的制度优势是脱贫攻坚取得胜利的重要保证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④共享改革发展成果是贯彻新发展理念和全面建成小康社会的要求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A、①②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B、①③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C、②③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D、③④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6、加快构建以国内大循环为主体、国内国际双循环相互促进的新发展格局，要紧紧扭住（    ）这条主线。</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A、坚持稳中求进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B、扩大改革开放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C、供给侧结构性改革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D、统筹发展和安全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7、李克强总理在政府工作报告中指出，2020年我国围绕市场主体的急需制定和实施宏观政策，稳住了经济基本盘。面对历史罕见的冲击，创新宏观政策实施方式，对新增2万亿元中央财政资金（包括一般公共预算赤字规模增加1万亿元，政府性基金预算发行抗疫特别国债1万亿元）建立直达机制，省级财政加大资金下沉力度，共同为市县基层落实惠企利民政策及时补充财力。该举措是基于（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A、财政有促进经济结构优化升级的作用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B、财政赤字有促进资源合理配置的作用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C、财政赤字是提高财政收人的基本形式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D、财政有促进国民经济平稳运行的作用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8、数字人民币是由中国人民银行发行的数字形式的法定货币。拥有数字人民币的用户下载数字人民币App，无需绑定银行账户，即使在离线状态下，也可以通过二维码或手机触碰完成支付。由此可知，数字人民币（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A、具有与纸币不同的基本职能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B、发行成本比纸币低，支付更便捷安全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C、广泛使用会增加流通中的货币量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D、具有国家信用，将取代第三方网络支付平台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9、货币政策是指政府或中央银行为影响经济活动所采取的措施，尤指控制货币供给以及调控利率的各项措施。以下不属于运用货币政策所采取的主要措施是（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A、调整税率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B、直接信用管制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C、改变存款准备金率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D、推行公开市场业务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10、随着经济社会的发展，我国消费者对健康生活的追求、对绿色健康产品的需求更加强烈。为此，很多地方形成了绿色蔬菜产业带，拉动农民就业增收。由此可见（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①生产为消费创造动力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②生产决定消费的方式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③消费能反作用于生产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④生产经营要面向市场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A、①②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B、①④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C、②③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D、③④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11、2021年两会上，减税降费政策成效成为人大代表和政协委员讨论的热词。“十三五”期间，我国新增减税降费总规模约7.6万亿元。减税降费，一方面使企业轻装上阵，另一方面鼓励企业加大创新力度。减税降费激发市场主体活力的政策效应逐步显现，为我国经济高质量发展注入动能。减税降费政策发挥作用的路径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①维持可持续性经营，增强盈利能力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②增加创新研发资金，推动企业转型升级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③降低企业经营成本，减轻资金压力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④提升国民经济发展质量，实现良性发展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A、①②④③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B、①②③④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C、③①④②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D、③①②④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12、下列关于股票和债券的说法，错误的是（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A、债券和股票都属于有价证券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B、债券和股票的收益率是相互影响的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C、债券和股票都是无期证券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D、债券通常有规定的票面利率，股票的股息红利不固定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13、下列关于法律规范种类的表述，错误的是（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A、按照法律规范为主体提供行为模式的方式进行区分，可分为授权性规范和禁止性规范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B、按照法律规范是否允许当事人进行自主调整以及按照自己的意愿设定权利和义务的标准进行区分，可分为强行性规范和任意性规范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C、按照法律规范内容的确定性程度进行区分，可分为确定性规范和非确定性规范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D、只规定某种概括性指示，具体内容则由有关国家机关通过相应途径或程序加以确定的法律规范，是委任性规范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14、经传唤调查，某区公安分局以散布谣言、谎报险情为由，决定对孙某处以10日行政拘留，并处500元罚款。下列哪一选项是正确的？（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A、传唤孙某时，某区公安分局应当将传唤的原因和依据告知孙某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B、传唤后对孙某的询问查证时间不得超过48小时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C、如孙某对处罚决定不服申请行政复议，应向市公安局申请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D、如孙某对处罚决定不服直接起诉的，应暂缓执行行政拘留的处罚决定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15、根据刑法修正案（十一）规定，（    ）的人，犯故意杀人、故意伤害罪，致人死亡或者以特别残忍手段致人重伤造成严重残疾，情节恶劣，经最高人民检察院核准追诉的，应当负刑事责任。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A、已满十周岁不满十四周岁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B、已满十二周岁不满十四周岁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C、已满十四周岁不满十六周岁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D、已满十六周岁不满十八周岁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16、《民法典》规定，同一财产既设立抵押权又设立质权的，拍卖、变卖该财产所得的价款按（    ）确定清偿顺序。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A、抵押权人优于质权人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B、质权人优于抵押权人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C、按照登记、交付的时间先后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D、按照抵押合同、质押合同生效时间先后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17、监察委员会依照法律规定有权对哪些职务违法和犯罪行为进行调查？（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①贪污贿赂②滥用职权③妨害司法④徇私舞弊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A、①②③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B、①②④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C、①③④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D、②③④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18、甲公司招用胡某并签订了劳动合同，双方约定，劳动合同期限2年，试用期2个月，试用期满月工资6000元。已知：甲公司所在地月最低工资标准2300元，上年度职工月平均工资4200元。甲公司向胡某支付的试用期月工资最低不得低于（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A、4800元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B、4200元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C、3360元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D、2300元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19、程序化决策主要是对日常的、重复出现的、具有规则性的问题作出决策，在一个组织部门中（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A、管理部门的层次越低，越少负责程序化决策问题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B、管理部门的层次越高，越少负责程序化决策问题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C、战略性的决策一般都属于程序化决策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D、非程序化决策都是无关紧要的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20、在同伴交往过程中，一些成员自由结合、自发形成的小群体被称为非正式群体。下列不属于非正式群体特点的是（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A、成员之间相互满足心理需要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B、成员之间具有强烈的情感联系和较强的凝聚力，但有可能存在排他性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C、受共同的行为规范和行动目标的支配，行为上具有一致性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D、成员的角色和数量固定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21、在一个组织中，主文化与亚文化的关系是（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①主文化与亚文化相互依存、相互制约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②亚文化与主文化往往相悖且会对主文化产生危害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③亚文化本身就是主文化的一部分，在主文化中孕育成长，在遗传主文化特质的同时又不断地变异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④主文化总是力图遏制亚文化的变异趋势，因此两者之间的冲突就变得不可避免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A、①②③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B、①②④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C、①③④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D、②③④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22、调查报告是对某一事件、某一任务或某一问题，通过深入细致的调查研究之后所写出的真实地反映情况的书面报告。调查报告的写作中对表达方式的要求有（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①采用叙议结合的方式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②叙述事实要简明扼要、条理清楚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③一定要先叙后议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④对得出的结论要进行分析、议论，反复论证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A、①②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B、①④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C、②③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D、③④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23、为了保证控制工作的客观性与科学性，需要（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A、建立专门履行控制职能的机构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B、制定科学的、切实可行的计划</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C、建立畅通的信息渠道</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D、注重培养组织成员的自我控制能力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24、1927年8月7日，中共中央在汉口召开紧急会议（即“八七会议”），会议批判了（    ），确立了土地革命和武装反抗国民党反动派的总方针。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A、以陈独秀为代表的右倾机会主义错误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B、以李立三为代表的“左”倾冒险主义错误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C、王明“左”倾教条主义错误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D、博古右倾逃跑主义错误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25、人受伤后，如果伤口范围较大或损伤较严重，那么伤口在康复过程中，尤其是最后结痂时，会有很痒的感觉。产生痒的感觉的原因是（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A、伤口在愈合时，刺激了毛细血管的修复，旧组织被分解吸收，从而产生痒的感觉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B、伤口在愈合的过程中，新组织的生长和旧组织的脱落会磨挤皮肤，从而在伤口周围产生痒的感觉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C、伤口在愈合时，人体免疫细胞会清除伤口中的细菌、细菌尸体刺激伤口从而产生痒的感觉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D、伤口在愈合的过程中，快速生长的新生组织会刺激挤在一起的新生神经，产生痒的感觉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26、1981年6月，党的十一届六中全会通过了《关于建国以来党的若干历史问题的决议》。下列说法不符合《决议》精神内容的是相当牛逼。</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A、从根本上否定了“文化大革命”和“无产阶级专政下继续革命”的错误理论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B、对一些重大历史事件和重要历史人物作出了实事求是的评价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C、科学总结了新中国成立以来社会主义革命和建设的历史经验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D、强调必须完全照搬马克思经典作家的理论指导社会主义现代化建设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27、“枯藤老树昏鸦，小桥流水人家，古道西风瘦马。夕阳西下，断肠人在天涯。”马致远这首《天净沙·秋思》的作品体裁为相当牛逼。</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A、汉赋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B、唐诗</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C、宋词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D、元曲</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28、2021年6月17日9时22分，神舟十二号载人飞船发射取得圆满成功。航天员相当牛逼先后进入天和核心舱，标志着中国人首次进入自己的空间站。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A、翟志刚、刘伯明、汤洪波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B、聂海胜、刘伯明、汤洪波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C、费俊龙、聂海胜、刘伯明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D、景海鹏、张晓光、汤洪波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29、你这着真绝，只能让他看着干着急，又无法着手。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以下选项中，对画横线字注音正确的是相当牛逼。</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A、zhuó zhe zhāo zháo</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B、zhāo zhuó zháo zháo</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C、zhāo zhe zháo zhuó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D、zhuó zhe zhāo zhuó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30、将以下几个句子重新排列，语序正确的是（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①没有中央政府的认可，地方政府的创新活动可能只是“孤本”，不可能上升到国家层面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②这个笼子的存在对于地方官员未尝不是一件好事，没有限制的权力，害人害己</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③无论中央政府权力有多大都不可能取代地方政府作为执行者的角色，没有地方政府的支持，改革的文件只能是一纸空文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④这时候，就需要在顶层设计层面赋权于社会、公民，让公民社会来监督政府，构建一个规制权力的制度笼子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⑤因此，顶层设计和摸着石头过河同样重要，当然在允许地方政府摸石头的时候，不能容忍乱摸利益和权力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⑥地方政府既是改革的执行者，也是创新者，改革能够进行下去需要中央与地方的相互确认与支持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A、③①④⑤⑥②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B、②④⑥⑤③①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C、⑥③①⑤④②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D、④⑤③①⑥②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31、作为一个公司领导，不需要、也不可能事必躬亲，但一定____________，能够在注重细节当中比他人观察得更细致、周密，在某一细节的操作上做出榜样，并形成____________，使每个员工都不敢马虎，无法____________。只有这样，企业的工作才能真正做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填入画横线部分最恰当的一项是（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A、明察秋毫  威慑力  搪塞</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B、明辨是非  使命感  推脱</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C、抓大放小  好习惯  塞责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D、高瞻远瞩  内聚力  敷衍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32、纵览古今中外，大凡功绩____________者，均能争朝夕，抢____________，把时间最大限度地____________起来，这样就等于____________了自己的生命。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填入画横线部分最恰当的一项是（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A、显著  时间  应用  延续</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B、卓越  分秒  运用  延伸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C、卓著  时间  应用  延长</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D、卓著  分秒  利用  延长</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33、他外表冷峻，给人以威压之感，可是____________。</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填入画横线部分最恰当的一项是（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A、只要与他相处久了，就会发现他有一副热心肠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B、只要与他相处久了，就会感觉他有一副热心肠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C、只要看清楚他的外貌，就会发现他有一副热心肠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D、只要看清楚他的外貌，就会感觉得他有副热心肠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34、新媒体时代有新媒体时代的传播特点，从这些特点出发，对一些文章标题进行____________，以适应网络舆论场的传播，这样的做法不可____________。但有些“标题党”为吸引眼球，故意制作带有误导性、煽动性的标题，扭曲了原意，误导了读者，滋生了不必要的价值冲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填入画横线部分最恰当的一项是（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A、精雕细琢  一语道破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B、全盘否定  一成不变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C、适度改造  一概否定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D、改头换面  一笑了之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35、文明的进展并不完全像是一股奔腾直前、日趋佳境的巨流。如果我们用一种相当大的比例尺把它绘制成图，也许会具有上述外观。但这种广泛的看法往往会____________细节，而我们对这一过程的全部理解却必须____________于这种细节。假如我们从绵延几万年的全部人类历史来看，新时代的出现往往是相当突然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填入画横线部分最恰当的一项是（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A、淡化  超越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B、忽视  定位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C、模糊  着眼</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D、无视  立足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36、任何事物的发展都是一个不断完善的过程，国家的发展也是如此。在发展的道路上不存在没有问题的国家。如果仅仅因为问题没有爆发，就不采取任何有针对性的防范措施，那么矛盾就会越积越多，问题的“能量储备”也会越来越大，一旦爆发就是灾难性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这段文字意在强调（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A、没有一个国家的发展能避免出现问题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B、国家发展是不断发现和解决问题的过程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C、采取有效的防范措施以防止问题的爆发</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D、加强对群众心理情绪的积极疏导和化解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37、每天面对繁忙的交通，我们总觉得它是无序的。一旦拨云见日，会发现在这“混乱”之下依然存在着群体协作：每一辆车都有其目标，每一个驾驶员都努力避免交通事故，这是个体行为；在路上行驶时，汽车首尾相连，车距狭小但并不碰撞，车距加大时就加速，车距小时就减速，这就是群体协作。如果拒绝协作，马路将会成为废铜烂铁的堆积地。有趣的是，这主要并不是交警指挥交通的结果，而是每一位驾驶员追求自身目标后的无意结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这段文字意在强调（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A、个体行为是群体协作的基础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B、个体行为与群体协作并不矛盾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C、群体协作是个体实现目标时自然体现的结果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D、群体协作是人类社会生活中非常重要的因素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38、市场推动技术发展，并不意味着技术发展完全决定于市场。众所周知，技术革新包括“产品革新”与“工程革新”这两个侧面。产品革新主要解决制造什么的问题，工程革新主要解决如何制造的问题。显然，产品革新需要工程革新给予支持，工程革新也需要产品革新加以引导。</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下面选项中，与“市场推动技术发展，并不意味着技术发展完全决定于市场”这句话的意思不一致的是（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A、市场并不能完全制约技术的发展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B、技术的发展并不能完全取决于市场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C、市场并不能完全决定技术的发展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D、市场并不能决定于技术的发展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39、我们读书，总是从一本书的最高境界来欣赏和品评；我们使用绳子，总是从最薄弱的一段来断定绳子的质量。坐冷板凳的书呆子，不妨以读书之法待人，政治家或企业家则应该以衡量绳子的方法来规避用人过程中的风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这段话最主要想表达的意思是（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A、政治家、企业家和书呆子是两类人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B、读书和生活是两码事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C、待人宜宽，用人宜谨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D、书呆子缺乏社会经验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40、任何技术的价值观，说到底还是人的价值观。技术中立不代表对技术的使用是无害的，失去道德与法律的约束，就会有碰触底线的危险。一方面，对于商业组织来说，即使其抱有保护个人数据的使命感，然而一旦出现商业利益的冲突，仅靠自律是否足够？另一方面,政府组织也会在各类公共服务中采集大量个人数据，这部分个人数据的敏感程度往往较高，如果缺乏一套完善的制度监管体系严防其被滥用、盗用，那么也将使公民的个人信息被暴露在较大风险之中。</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这段文字意在说明（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A、商业组织的自律有助于保护个人数据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B、人的价值观决定了技术使用的利弊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C、技术中立给个人数据带来风险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D、个人数据的收集需要监管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41、选择性曲解是指人们面对客观事物，经常会不自觉地把外界输入的信息与头脑中早已存在的模式相结合，从而出现根据自己固有的价值体系和既定的情感好恶来解释所接受信息的倾向。</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根据上述定义，下列属于选择性曲解的是：（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A、爱屋及乌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B、指鹿为马</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C、按图索骥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D、度日如年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42、概念技能是指对事物的洞察、分析、判断、抽象和概括的能力。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根据上述定义，请判断以下哪项是管理者概念技能的表现？（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A、许教授是一家省级医院的院长，几十年来在这家医院工作，从一名医生成长为院长，管理着几百人的一家大医院，凡事事必躬亲，任劳任怨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B、作为一名大学的校长，吴老对于管理学校很有一套自己的办法，他可以充分调动每一位教师的积极性。鼓励他们向着建设一流大学的目标前进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C、祝律师是一家著名律师所的主任，长期从事经济案件代理，现在还经常出庭</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D、郝锐是国内一家知名家电企业的老总，正是依靠着他对市场敏锐的嗅觉，及时正确地把握住潮流的变化，才使企业迅速壮大起来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43、晕轮效应是指个体在评价他人时的一种以偏概全的倾向，也就是说当个体对一个人的某种特征形成好或坏的印象后，还倾向于据此推论该人其他方面的特征。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根据上述定义，下列属于晕轮效应的是（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A、学生王某的品行不好，但是由于他的学习成绩好，老师一直把他当作“三好学生”的楷模教导其他同学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B、李明同志向来很乐观，但是经历了家中的变故后，便一直郁郁寡欢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C、小李经常给领导打水。今天因为有事情耽搁了，领导便觉得小李也不是很勤快的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D、小张自从那次在车上被扒窃后，以后每次坐车，都觉得其他所有的乘客都像小偷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44、知觉防御是指人们保护自己的一种思想方法倾向。这种倾向使人比较容易注意观察能满足需要的那些事物，而对那些与满足需要无关的事物视而不见、听而不闻。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下列不属于知觉防御的是（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A、先天下之忧而忧，后天下之乐而乐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B、两耳不闻窗外事，一心只读圣贤书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C、可怜后主还祠庙，日暮聊为《梁甫吟》</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D、商女不知亡国恨，隔江犹唱后庭花</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45、成就动机是个体努力追求自认为重要且有价值的工作，以高标准来要求自己，以取得成功为目标，并尽量使工作达到完美状态的动机。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根据上述定义，下列没有体现出成就动机的是（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A、小刘是一名厨师，他用心做好每一道菜，希望得到用餐者的一致好评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B、小李是一名篮球运动员，他反复练习投篮希望可以带领队伍取得胜利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C、小张是一名企业领导，他常告诫手下员工要自觉、高质量地完成工作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D、小王是一名高中生，他不断复习曾经做错的试题，希望高考中不会再犯错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46、已知“若小明去看电影，那么小红或者小青也去看电影”为真，则以下选项必定为真的是（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A、如果小红不去看电影，那么小明不去看电影</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B、如果小青不去看电影，那么小明不去看电影</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C、如果小红和小青不去看电影，那么小明也不去看电影</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D、如果小明不去看电影，那么小红和小青均不去看电影</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47、我国酸雨主要出现于长江以南，北方只有零星分布，这是因为北方常有沙尘天气，来自沙漠的沙尘和当地土壤都偏碱性。由此可以推出（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A、长江以北地区的酸性污染物排放较少</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B、长江以南地区的土壤偏碱性的较少</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C、沙尘天气可有效降低酸雨出现的几率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D、有酸雨的地区出现沙尘天气的几率较小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48、有的人即便长时间处于高强度的压力下，也不会感到疲劳，而有的人哪怕干一点活也会觉得累。这除了体质或者习惯不同之外，还可能与基因不同有关。英国格兰斯哥大学的研究小组通过对50名慢性疲劳综合症患者基因组的观察，发现这些患者的某些基因与同年龄、同性别健康人的基因是有差别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以下哪项如果为真，最能支持该研究成果应用于慢性疲劳综合症的诊断和治疗？（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A、基因鉴别已在一些疾病的诊断中得到应用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B、科学家们鉴别出了导致慢性疲劳综合症的基因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C、目前尚无诊断治疗慢性疲劳综合症的方法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D、在慢性疲劳综合症患者身上有一种独特的基因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49、“子非鱼，安知鱼乐。”“子亦非鱼，安知鱼之非乐。”下面哪项与上文的对话最为类似？（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A、“你为什么不去送行？”“你怎么知道我没有去呢？”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B、“你怎么负的伤？”“我怎么回忆得起当时的情况呢？”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C、“你为什么到军事禁区里来？”“难道我不能到这里来看看吗？”</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D、“唐玄宗来烧过香，你有什么证据？”“你又有什么证据说唐玄宗没来烧过香？”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50、甲、乙、丙三人是同一家公司的职员，他们的未婚妻A、B、C也都是这家公司的职员。知情者介绍说：“A的未婚夫是乙的好友，并在三个男子中最年轻；丙的年龄比C的未婚夫大。”依据该知情者提供的信息，我们可以推出三对夫妻分别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A、甲—A，乙—B，丙—C</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B、甲—A，乙—C，丙—B</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C、甲—B，乙—C，丙—A</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D、甲—C，乙—B，丙—A</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51、下列选项中，与“认真：一丝不苟”词项间的逻辑关系最相似的是（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A、清楚：一清二楚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B、正确：分毫不差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C、温暖：风和日丽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D、干净：一尘不染</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52、下列选项中，与“逗号：中止”词项间的逻辑关系最相似的是（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A、拂晓：黎明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B、节省：吝啬</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C、回车：换行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D、好像：好比</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53、下列选项中，与“经济赤字：收入：开支”词项间的逻辑关系最相似的是（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A、债务纠纷：还钱：借钱</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B、优胜劣汰：适应：淘汰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C、销售利润：进价：售价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D、背信弃义：诺言：谎言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54、下列选项中，与“成长：衰亡”词项间的逻辑关系最相似的是（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A、坚定：彷徨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B、美好：苦难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C、深刻：纯真</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D、复杂：单纯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55、下列选项中，与“仪态万方：美丽多姿”词项间的逻辑关系最相似的是（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A、风度翩翩：富富有余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B、腰缠万贯：富甲一方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C、其貌不扬：荣华富贵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D、仪表堂堂：身无长物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56、下列数字中，符合数列“12，1112，3112，211213，？”排列规律的是（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A、332211</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B、132231</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C、112233</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D、312213</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57、下列数字中，符合数列“0.1，1.2，3.5，8.13，？”排列规律的是（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A、21.34</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B、21.17</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C、11.34</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D、11.17</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58、下列数字中，符合数列“1，1，2，2，3，4，3，5，？”排列规律的是（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A、4</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B、5</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C、6</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D、7</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59、下列数字中，符合数列“0，</w:t>
      </w: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95250" cy="266700"/>
            <wp:effectExtent l="0" t="0" r="0" b="0"/>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6"/>
                    <a:stretch>
                      <a:fillRect/>
                    </a:stretch>
                  </pic:blipFill>
                  <pic:spPr>
                    <a:xfrm>
                      <a:off x="0" y="0"/>
                      <a:ext cx="95250" cy="266700"/>
                    </a:xfrm>
                    <a:prstGeom prst="rect">
                      <a:avLst/>
                    </a:prstGeom>
                    <a:noFill/>
                    <a:ln w="9525">
                      <a:noFill/>
                    </a:ln>
                  </pic:spPr>
                </pic:pic>
              </a:graphicData>
            </a:graphic>
          </wp:inline>
        </w:drawing>
      </w:r>
      <w:r>
        <w:rPr>
          <w:rFonts w:hint="eastAsia" w:ascii="宋体" w:hAnsi="宋体" w:eastAsia="宋体" w:cs="宋体"/>
          <w:i w:val="0"/>
          <w:iCs w:val="0"/>
          <w:caps w:val="0"/>
          <w:color w:val="000000"/>
          <w:spacing w:val="0"/>
          <w:sz w:val="21"/>
          <w:szCs w:val="21"/>
          <w:bdr w:val="none" w:color="auto" w:sz="0" w:space="0"/>
          <w:shd w:val="clear" w:fill="FFFFFF"/>
        </w:rPr>
        <w:t>，</w:t>
      </w: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95250" cy="266700"/>
            <wp:effectExtent l="0" t="0" r="0" b="0"/>
            <wp:docPr id="5"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IMG_257"/>
                    <pic:cNvPicPr>
                      <a:picLocks noChangeAspect="1"/>
                    </pic:cNvPicPr>
                  </pic:nvPicPr>
                  <pic:blipFill>
                    <a:blip r:embed="rId7"/>
                    <a:stretch>
                      <a:fillRect/>
                    </a:stretch>
                  </pic:blipFill>
                  <pic:spPr>
                    <a:xfrm>
                      <a:off x="0" y="0"/>
                      <a:ext cx="95250" cy="266700"/>
                    </a:xfrm>
                    <a:prstGeom prst="rect">
                      <a:avLst/>
                    </a:prstGeom>
                    <a:noFill/>
                    <a:ln w="9525">
                      <a:noFill/>
                    </a:ln>
                  </pic:spPr>
                </pic:pic>
              </a:graphicData>
            </a:graphic>
          </wp:inline>
        </w:drawing>
      </w:r>
      <w:r>
        <w:rPr>
          <w:rFonts w:hint="eastAsia" w:ascii="宋体" w:hAnsi="宋体" w:eastAsia="宋体" w:cs="宋体"/>
          <w:i w:val="0"/>
          <w:iCs w:val="0"/>
          <w:caps w:val="0"/>
          <w:color w:val="000000"/>
          <w:spacing w:val="0"/>
          <w:sz w:val="21"/>
          <w:szCs w:val="21"/>
          <w:bdr w:val="none" w:color="auto" w:sz="0" w:space="0"/>
          <w:shd w:val="clear" w:fill="FFFFFF"/>
        </w:rPr>
        <w:t>，</w:t>
      </w: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95250" cy="266700"/>
            <wp:effectExtent l="0" t="0" r="0" b="0"/>
            <wp:docPr id="6"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IMG_258"/>
                    <pic:cNvPicPr>
                      <a:picLocks noChangeAspect="1"/>
                    </pic:cNvPicPr>
                  </pic:nvPicPr>
                  <pic:blipFill>
                    <a:blip r:embed="rId8"/>
                    <a:stretch>
                      <a:fillRect/>
                    </a:stretch>
                  </pic:blipFill>
                  <pic:spPr>
                    <a:xfrm>
                      <a:off x="0" y="0"/>
                      <a:ext cx="95250" cy="266700"/>
                    </a:xfrm>
                    <a:prstGeom prst="rect">
                      <a:avLst/>
                    </a:prstGeom>
                    <a:noFill/>
                    <a:ln w="9525">
                      <a:noFill/>
                    </a:ln>
                  </pic:spPr>
                </pic:pic>
              </a:graphicData>
            </a:graphic>
          </wp:inline>
        </w:drawing>
      </w:r>
      <w:r>
        <w:rPr>
          <w:rFonts w:hint="eastAsia" w:ascii="宋体" w:hAnsi="宋体" w:eastAsia="宋体" w:cs="宋体"/>
          <w:i w:val="0"/>
          <w:iCs w:val="0"/>
          <w:caps w:val="0"/>
          <w:color w:val="000000"/>
          <w:spacing w:val="0"/>
          <w:sz w:val="21"/>
          <w:szCs w:val="21"/>
          <w:bdr w:val="none" w:color="auto" w:sz="0" w:space="0"/>
          <w:shd w:val="clear" w:fill="FFFFFF"/>
        </w:rPr>
        <w:t>，</w:t>
      </w: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95250" cy="266700"/>
            <wp:effectExtent l="0" t="0" r="0" b="0"/>
            <wp:docPr id="7"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IMG_259"/>
                    <pic:cNvPicPr>
                      <a:picLocks noChangeAspect="1"/>
                    </pic:cNvPicPr>
                  </pic:nvPicPr>
                  <pic:blipFill>
                    <a:blip r:embed="rId8"/>
                    <a:stretch>
                      <a:fillRect/>
                    </a:stretch>
                  </pic:blipFill>
                  <pic:spPr>
                    <a:xfrm>
                      <a:off x="0" y="0"/>
                      <a:ext cx="95250" cy="266700"/>
                    </a:xfrm>
                    <a:prstGeom prst="rect">
                      <a:avLst/>
                    </a:prstGeom>
                    <a:noFill/>
                    <a:ln w="9525">
                      <a:noFill/>
                    </a:ln>
                  </pic:spPr>
                </pic:pic>
              </a:graphicData>
            </a:graphic>
          </wp:inline>
        </w:drawing>
      </w:r>
      <w:r>
        <w:rPr>
          <w:rFonts w:hint="eastAsia" w:ascii="宋体" w:hAnsi="宋体" w:eastAsia="宋体" w:cs="宋体"/>
          <w:i w:val="0"/>
          <w:iCs w:val="0"/>
          <w:caps w:val="0"/>
          <w:color w:val="000000"/>
          <w:spacing w:val="0"/>
          <w:sz w:val="21"/>
          <w:szCs w:val="21"/>
          <w:bdr w:val="none" w:color="auto" w:sz="0" w:space="0"/>
          <w:shd w:val="clear" w:fill="FFFFFF"/>
        </w:rPr>
        <w:t>，？”排列规律的是（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w:t>
      </w: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152400" cy="266700"/>
            <wp:effectExtent l="0" t="0" r="0" b="0"/>
            <wp:docPr id="8"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descr="IMG_260"/>
                    <pic:cNvPicPr>
                      <a:picLocks noChangeAspect="1"/>
                    </pic:cNvPicPr>
                  </pic:nvPicPr>
                  <pic:blipFill>
                    <a:blip r:embed="rId9"/>
                    <a:stretch>
                      <a:fillRect/>
                    </a:stretch>
                  </pic:blipFill>
                  <pic:spPr>
                    <a:xfrm>
                      <a:off x="0" y="0"/>
                      <a:ext cx="152400" cy="266700"/>
                    </a:xfrm>
                    <a:prstGeom prst="rect">
                      <a:avLst/>
                    </a:prstGeom>
                    <a:noFill/>
                    <a:ln w="9525">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w:t>
      </w: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152400" cy="266700"/>
            <wp:effectExtent l="0" t="0" r="0" b="0"/>
            <wp:docPr id="9"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descr="IMG_261"/>
                    <pic:cNvPicPr>
                      <a:picLocks noChangeAspect="1"/>
                    </pic:cNvPicPr>
                  </pic:nvPicPr>
                  <pic:blipFill>
                    <a:blip r:embed="rId10"/>
                    <a:stretch>
                      <a:fillRect/>
                    </a:stretch>
                  </pic:blipFill>
                  <pic:spPr>
                    <a:xfrm>
                      <a:off x="0" y="0"/>
                      <a:ext cx="152400" cy="266700"/>
                    </a:xfrm>
                    <a:prstGeom prst="rect">
                      <a:avLst/>
                    </a:prstGeom>
                    <a:noFill/>
                    <a:ln w="9525">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w:t>
      </w: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152400" cy="266700"/>
            <wp:effectExtent l="0" t="0" r="0" b="0"/>
            <wp:docPr id="10"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descr="IMG_262"/>
                    <pic:cNvPicPr>
                      <a:picLocks noChangeAspect="1"/>
                    </pic:cNvPicPr>
                  </pic:nvPicPr>
                  <pic:blipFill>
                    <a:blip r:embed="rId11"/>
                    <a:stretch>
                      <a:fillRect/>
                    </a:stretch>
                  </pic:blipFill>
                  <pic:spPr>
                    <a:xfrm>
                      <a:off x="0" y="0"/>
                      <a:ext cx="152400" cy="266700"/>
                    </a:xfrm>
                    <a:prstGeom prst="rect">
                      <a:avLst/>
                    </a:prstGeom>
                    <a:noFill/>
                    <a:ln w="9525">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w:t>
      </w: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152400" cy="266700"/>
            <wp:effectExtent l="0" t="0" r="0" b="0"/>
            <wp:docPr id="11"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descr="IMG_263"/>
                    <pic:cNvPicPr>
                      <a:picLocks noChangeAspect="1"/>
                    </pic:cNvPicPr>
                  </pic:nvPicPr>
                  <pic:blipFill>
                    <a:blip r:embed="rId12"/>
                    <a:stretch>
                      <a:fillRect/>
                    </a:stretch>
                  </pic:blipFill>
                  <pic:spPr>
                    <a:xfrm>
                      <a:off x="0" y="0"/>
                      <a:ext cx="152400" cy="266700"/>
                    </a:xfrm>
                    <a:prstGeom prst="rect">
                      <a:avLst/>
                    </a:prstGeom>
                    <a:noFill/>
                    <a:ln w="9525">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60、下列数字中，符合数列“4，23，68，101，？”排列规律的是（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A、128</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B、119</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C、74.75</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D、70.25</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w:t>
      </w:r>
      <w:r>
        <w:rPr>
          <w:rStyle w:val="8"/>
          <w:rFonts w:hint="eastAsia" w:ascii="宋体" w:hAnsi="宋体" w:eastAsia="宋体" w:cs="宋体"/>
          <w:i w:val="0"/>
          <w:iCs w:val="0"/>
          <w:caps w:val="0"/>
          <w:color w:val="000000"/>
          <w:spacing w:val="0"/>
          <w:sz w:val="21"/>
          <w:szCs w:val="21"/>
          <w:bdr w:val="none" w:color="auto" w:sz="0" w:space="0"/>
          <w:shd w:val="clear" w:fill="FFFFFF"/>
        </w:rPr>
        <w:t>二、判断题。</w:t>
      </w:r>
      <w:r>
        <w:rPr>
          <w:rFonts w:hint="eastAsia" w:ascii="宋体" w:hAnsi="宋体" w:eastAsia="宋体" w:cs="宋体"/>
          <w:i w:val="0"/>
          <w:iCs w:val="0"/>
          <w:caps w:val="0"/>
          <w:color w:val="000000"/>
          <w:spacing w:val="0"/>
          <w:sz w:val="21"/>
          <w:szCs w:val="21"/>
          <w:bdr w:val="none" w:color="auto" w:sz="0" w:space="0"/>
          <w:shd w:val="clear" w:fill="FFFFFF"/>
        </w:rPr>
        <w:t>判断下列说法的正误。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61、在抗日战争的战略相持阶段，敌后游击战争和国民党正面战场相结合成为主要的抗日作战方式。（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62、衡量一个国家经济社会发达程度和现代化水平的一个重要标志是工业占国民生产总值的比重。（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63、事业单位年度考核的结果可以分为优秀、合格、基本合格和不合格等档次，聘期考核的结果可以分为合格和不合格等档次。（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64、在空间有限，人群集中的场所，如遇突发情况，发生拥挤踩踏事件时，正确的应急方法是要紧跟人流方向，用力推开靠拢的人群。（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65、领导不同于管理，管理偏重于决策与用人，而领导侧重于执行决策，组织力量完成组织目标。（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66、保障粮食安全，关键在于落实藏粮于地、藏粮于技战略。（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67、收养关系解除后，成年养子女与生父母及其他近亲属间的权利义务关系自行恢复。（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68、一方当事人不履行生效仲裁裁决的，另一方当事人可以向仲裁机构申请强制执行。（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69、中国的国画可以分为人物画、山水画、花鸟画三大类。（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70、扁平式组织结构有利于缩短上下级距离、密切上下级关系、降低管理费用。（    ）</w:t>
      </w:r>
    </w:p>
    <w:p>
      <w:pPr>
        <w:rPr>
          <w:rFonts w:hint="eastAsia"/>
          <w:lang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eastAsiaTheme="minorEastAsia"/>
        <w:b/>
        <w:bCs/>
        <w:sz w:val="28"/>
        <w:szCs w:val="28"/>
        <w:lang w:eastAsia="zh-CN"/>
      </w:rPr>
    </w:pPr>
    <w:r>
      <w:rPr>
        <w:rFonts w:hint="eastAsia" w:eastAsiaTheme="minorEastAsia"/>
        <w:b/>
        <w:bCs/>
        <w:lang w:eastAsia="zh-CN"/>
      </w:rPr>
      <w:t>　</w:t>
    </w:r>
    <w:r>
      <w:rPr>
        <w:rFonts w:hint="eastAsia" w:eastAsiaTheme="minorEastAsia"/>
        <w:b/>
        <w:bCs/>
        <w:sz w:val="28"/>
        <w:szCs w:val="28"/>
        <w:lang w:eastAsia="zh-CN"/>
      </w:rPr>
      <w:t>　江苏公务员备考</w:t>
    </w:r>
  </w:p>
  <w:p>
    <w:pPr>
      <w:jc w:val="center"/>
      <w:rPr>
        <w:rFonts w:hint="eastAsia" w:eastAsiaTheme="minorEastAsia"/>
        <w:b/>
        <w:bCs/>
        <w:sz w:val="28"/>
        <w:szCs w:val="28"/>
        <w:lang w:eastAsia="zh-CN"/>
      </w:rPr>
    </w:pPr>
    <w:r>
      <w:rPr>
        <w:rFonts w:hint="eastAsia" w:eastAsiaTheme="minorEastAsia"/>
        <w:b/>
        <w:bCs/>
        <w:sz w:val="28"/>
        <w:szCs w:val="28"/>
        <w:lang w:eastAsia="zh-CN"/>
      </w:rPr>
      <w:t>　　可添加二维码</w:t>
    </w:r>
  </w:p>
  <w:p>
    <w:pPr>
      <w:jc w:val="center"/>
      <w:rPr>
        <w:rFonts w:hint="eastAsia" w:eastAsiaTheme="minorEastAsia"/>
        <w:b/>
        <w:bCs/>
        <w:color w:val="FF0000"/>
        <w:sz w:val="28"/>
        <w:szCs w:val="28"/>
        <w:highlight w:val="yellow"/>
        <w:lang w:eastAsia="zh-CN"/>
      </w:rPr>
    </w:pPr>
    <w:r>
      <w:rPr>
        <w:rFonts w:hint="eastAsia" w:eastAsiaTheme="minorEastAsia"/>
        <w:b/>
        <w:bCs/>
        <w:sz w:val="28"/>
        <w:szCs w:val="28"/>
        <w:lang w:eastAsia="zh-CN"/>
      </w:rPr>
      <w:t>　</w:t>
    </w:r>
    <w:r>
      <w:rPr>
        <w:rFonts w:hint="eastAsia" w:eastAsiaTheme="minorEastAsia"/>
        <w:b/>
        <w:bCs/>
        <w:sz w:val="28"/>
        <w:szCs w:val="28"/>
        <w:highlight w:val="none"/>
        <w:lang w:eastAsia="zh-CN"/>
      </w:rPr>
      <w:t>　</w:t>
    </w:r>
    <w:r>
      <w:rPr>
        <w:rFonts w:hint="eastAsia" w:eastAsiaTheme="minorEastAsia"/>
        <w:b/>
        <w:bCs/>
        <w:color w:val="FF0000"/>
        <w:sz w:val="28"/>
        <w:szCs w:val="28"/>
        <w:highlight w:val="yellow"/>
        <w:lang w:eastAsia="zh-CN"/>
      </w:rPr>
      <w:t>QQ群：300173901</w:t>
    </w:r>
  </w:p>
  <w:p>
    <w:pPr>
      <w:jc w:val="center"/>
      <w:rPr>
        <w:rFonts w:hint="eastAsia" w:eastAsiaTheme="minorEastAsia"/>
        <w:b/>
        <w:bCs/>
        <w:lang w:eastAsia="zh-CN"/>
      </w:rPr>
    </w:pPr>
    <w:r>
      <w:rPr>
        <w:rFonts w:hint="eastAsia" w:eastAsiaTheme="minorEastAsia"/>
        <w:b/>
        <w:bCs/>
        <w:lang w:eastAsia="zh-CN"/>
      </w:rPr>
      <w:drawing>
        <wp:inline distT="0" distB="0" distL="114300" distR="114300">
          <wp:extent cx="2260600" cy="2286000"/>
          <wp:effectExtent l="0" t="0" r="6350" b="0"/>
          <wp:docPr id="3" name="图片 3" descr="2023年江苏公务员考试学习交流群群聊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023年江苏公务员考试学习交流群群聊二维码"/>
                  <pic:cNvPicPr>
                    <a:picLocks noChangeAspect="1"/>
                  </pic:cNvPicPr>
                </pic:nvPicPr>
                <pic:blipFill>
                  <a:blip r:embed="rId1"/>
                  <a:stretch>
                    <a:fillRect/>
                  </a:stretch>
                </pic:blipFill>
                <pic:spPr>
                  <a:xfrm>
                    <a:off x="0" y="0"/>
                    <a:ext cx="2260600" cy="2286000"/>
                  </a:xfrm>
                  <a:prstGeom prst="rect">
                    <a:avLst/>
                  </a:prstGeom>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FFC000"/>
        <w:spacing w:val="8"/>
        <w:sz w:val="21"/>
        <w:szCs w:val="21"/>
      </w:rPr>
    </w:pP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eastAsiaTheme="minorEastAsia"/>
        <w:b/>
        <w:bCs/>
        <w:color w:val="FF0000"/>
        <w:sz w:val="30"/>
        <w:szCs w:val="30"/>
        <w:lang w:val="en-US" w:eastAsia="zh-CN"/>
      </w:rPr>
    </w:pPr>
    <w:r>
      <w:rPr>
        <w:rFonts w:hint="eastAsia"/>
        <w:b/>
        <w:bCs/>
        <w:color w:val="FF0000"/>
        <w:sz w:val="30"/>
        <w:szCs w:val="30"/>
        <w:lang w:val="en-US" w:eastAsia="zh-CN"/>
      </w:rPr>
      <w:t xml:space="preserve"> </w:t>
    </w:r>
    <w:r>
      <w:rPr>
        <w:rFonts w:hint="eastAsia"/>
        <w:b/>
        <w:bCs/>
        <w:color w:val="FF0000"/>
        <w:sz w:val="30"/>
        <w:szCs w:val="30"/>
      </w:rPr>
      <w:t>www.chinagwyw.org</w:t>
    </w:r>
    <w:r>
      <w:rPr>
        <w:rFonts w:hint="eastAsia"/>
        <w:b/>
        <w:bCs/>
        <w:color w:val="FF0000"/>
        <w:sz w:val="30"/>
        <w:szCs w:val="30"/>
        <w:lang w:val="en-US" w:eastAsia="zh-C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0"/>
  <w:bordersDoNotSurroundFooter w:val="0"/>
  <w:documentProtection w:edit="forms" w:enforcement="1" w:cryptProviderType="rsaFull" w:cryptAlgorithmClass="hash" w:cryptAlgorithmType="typeAny" w:cryptAlgorithmSid="4" w:cryptSpinCount="0" w:hash="9IoqxsOnLkFyj1VOlvvRIzD7Re8=" w:salt="TrkR4cOQWLYt7biIC2Lzf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5204AE"/>
    <w:rsid w:val="05942874"/>
    <w:rsid w:val="0B8D0492"/>
    <w:rsid w:val="12A01142"/>
    <w:rsid w:val="13BE167F"/>
    <w:rsid w:val="1D13456F"/>
    <w:rsid w:val="1EDE1773"/>
    <w:rsid w:val="20583464"/>
    <w:rsid w:val="2FC8658A"/>
    <w:rsid w:val="4309688C"/>
    <w:rsid w:val="456450B8"/>
    <w:rsid w:val="4BF54CBC"/>
    <w:rsid w:val="56717635"/>
    <w:rsid w:val="5E5F1676"/>
    <w:rsid w:val="5E60690D"/>
    <w:rsid w:val="620B6B90"/>
    <w:rsid w:val="66E16111"/>
    <w:rsid w:val="67303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9168</Words>
  <Characters>9628</Characters>
  <Lines>0</Lines>
  <Paragraphs>0</Paragraphs>
  <TotalTime>8</TotalTime>
  <ScaleCrop>false</ScaleCrop>
  <LinksUpToDate>false</LinksUpToDate>
  <CharactersWithSpaces>10933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2022-04-25T05:18:00Z</dcterms:created>
  <dc:creator>Administrator.USER-20161204IJ</dc:creator>
  <cp:lastModifiedBy>Administrator</cp:lastModifiedBy>
  <dcterms:modified xsi:type="dcterms:W3CDTF">2022-04-25T05:45:11Z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5C1C5F47753549CBA4689CAEBAFD23D5</vt:lpwstr>
  </property>
</Properties>
</file>