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年南京市雨花台区水务局招聘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编外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人员报名表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2600B1F"/>
    <w:rsid w:val="02DB2B54"/>
    <w:rsid w:val="03557C6A"/>
    <w:rsid w:val="0D5E0AD2"/>
    <w:rsid w:val="114A12A0"/>
    <w:rsid w:val="11F73E0D"/>
    <w:rsid w:val="1A9247E2"/>
    <w:rsid w:val="1D4F6751"/>
    <w:rsid w:val="1DE275BF"/>
    <w:rsid w:val="21AB47BB"/>
    <w:rsid w:val="25666F19"/>
    <w:rsid w:val="2D3A283D"/>
    <w:rsid w:val="31180287"/>
    <w:rsid w:val="33E2461E"/>
    <w:rsid w:val="35514AFF"/>
    <w:rsid w:val="36B01D57"/>
    <w:rsid w:val="395439DB"/>
    <w:rsid w:val="420B54BE"/>
    <w:rsid w:val="4ABA088E"/>
    <w:rsid w:val="4C7F1A7D"/>
    <w:rsid w:val="4F377E89"/>
    <w:rsid w:val="56163B08"/>
    <w:rsid w:val="59DA619F"/>
    <w:rsid w:val="5DAF1A71"/>
    <w:rsid w:val="5F7C226B"/>
    <w:rsid w:val="5FF91DB0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2021-07-06T09:36:36Z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C7966EFCB0B34D8BB78459C1A17B63A0</vt:lpwstr>
  </property>
</Properties>
</file>