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942"/>
        <w:gridCol w:w="900"/>
        <w:gridCol w:w="3929"/>
        <w:gridCol w:w="975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bdr w:val="none" w:color="auto" w:sz="0" w:space="0"/>
              </w:rPr>
              <w:t>2021年临沂市兰山区青年人才引进计划表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岗位A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以本科学历报考的专业：金融学类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以研究生学历报考的专业：金融(专硕)、金融学（含∶保险学）、金融工程、金融数学与金融工程、金融贸易电子商务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岗位B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以本科学历报考的专业：物流管理与工程类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以研究生学历报考的专业：物流学、物流工程、物流管理、物流工程与管理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岗位C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以本科学历报考的专业：城乡规划、人文地理与城乡规划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以研究生学历报考的专业：城乡规划学一级学科；城乡规划与设计、建筑与城乡规划设计、区域发展与城乡规划、生态环境与城乡规划、城乡道路交通规划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岗位D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以本科学历报考的专业：工业设计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以研究生学历报考的专业：机械工程一级学科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岗位E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以本科学历报考的专业：环境工程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以研究生学历报考的专业：环境工程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岗位F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国际贸易学、国际经济与国际贸易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研究生及以上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岗位G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法学一级学科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岗位H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社会治理、社会管理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right"/>
        <w:rPr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C4F5F"/>
    <w:rsid w:val="05B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2021-09-17T02:24:00Z</dcterms:created>
  <dc:creator>张翠</dc:creator>
  <cp:lastModifiedBy>张翠</cp:lastModifiedBy>
  <dcterms:modified xsi:type="dcterms:W3CDTF">2021-09-17T02:24:20Z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