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6" w:rsidRDefault="000F3B17">
      <w:pPr>
        <w:jc w:val="lef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附件3</w:t>
      </w:r>
    </w:p>
    <w:p w:rsidR="00E663EA" w:rsidRDefault="000F3B17" w:rsidP="00E663EA">
      <w:pPr>
        <w:widowControl/>
        <w:spacing w:line="640" w:lineRule="exact"/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</w:rPr>
        <w:t>衡水市冀州区2020年</w:t>
      </w:r>
    </w:p>
    <w:p w:rsidR="006C1E06" w:rsidRDefault="000F3B17" w:rsidP="00E663EA">
      <w:pPr>
        <w:widowControl/>
        <w:spacing w:line="640" w:lineRule="exact"/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</w:rPr>
        <w:t>事业单位公开招聘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</w:rPr>
        <w:t>考生防疫与安全须知</w:t>
      </w:r>
    </w:p>
    <w:p w:rsidR="006C1E06" w:rsidRDefault="006C1E06">
      <w:pPr>
        <w:pStyle w:val="a5"/>
        <w:widowControl/>
        <w:spacing w:beforeAutospacing="0" w:afterAutospacing="0" w:line="640" w:lineRule="exact"/>
        <w:ind w:firstLineChars="200" w:firstLine="720"/>
        <w:jc w:val="both"/>
        <w:rPr>
          <w:rFonts w:ascii="仿宋_GB2312" w:eastAsia="仿宋_GB2312" w:hAnsi="仿宋_GB2312" w:cs="仿宋_GB2312"/>
          <w:sz w:val="36"/>
          <w:szCs w:val="36"/>
          <w:shd w:val="clear" w:color="auto" w:fill="FFFFFF"/>
        </w:rPr>
      </w:pP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为保障广大考生和考务工作人员生命安全和身体健康，确保公开招聘考试工作安全进行，请所有考生知悉、理解、配合、支持公开招聘考试的防疫措施和要求。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1.根据疫情防控工作有关要求，参加事业单位公开招聘笔试的考生须在笔试前14天申领“河北健康码”。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申领方式为：通过微信</w:t>
      </w:r>
      <w:r w:rsidR="00E663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或支付宝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搜索“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冀时办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”登录“河北健康码”，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按照提示填写健康信息，核对并确认无误后提交，自动生成“河北健康码”。考生应自觉如实进行笔试前14天的健康监测。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（1）来自国内疫情低风险地区的考生：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“河北健康码”为绿码且健康状况正常，经现场测量体温正常可参加笔试。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河北健康码”为红码或黄码的，应及时查明原因（考生可拨打“河北健康码”中“服务说明”公布各市咨询电话），并按相关要求执行。凡因在14天健康监测中出现发热、干咳等体征症状的，须提供7天内2次核酸检测阴性证明方可参加笔试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（2）考前14天内有国内疫情中高风险地区（含风险等级调整为低风险未满14天的地区）或国（境）外旅居史的考生：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“河北健康码”为绿码的，如无发热、干咳等体征症状的，须提供考前7天内核酸检测阴性证明方可参加考试；如有发热、干咳等体征症状的，须提供考前7天内2次核酸检测阴性证明方可参加考试。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考试，应于考前14天抵达河北，且期间不得离开河北，并按照河北省疫情防控措施纳入管理，进行健康监测出具2次核酸检测阴性报告后，均无异常方可参加考试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（3）既往新冠肺炎确诊病例、无症状感染者及密切接触者，现已按规定解除隔离观察的考生，应当主动向参考地考试机构报告，且持河北健康码“绿码”方可参加笔试。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（4）仍在隔离治疗期或集中隔离观察期的新冠肺炎确诊病例、疑似病例、无症状感染者及密切接触者，以及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笔试前14天内与确诊、疑似病例或无症状感染者有密切接触史的考生，按照防疫有关要求配合进行隔离医学观察或隔离治疗。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 w:rsidR="006C1E06" w:rsidRDefault="000F3B17" w:rsidP="00F458D5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2.报名缴费成功的考生，在下载打印《笔试准考证》时，同时打印《个人健康信息承诺书》，按照疫情防控相关规定，申报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本人笔试前14天健康状况。考生提交健康信息承诺书后本人旅居史、接触史、相关症状等疫情防控重点信息发生变化的，须及时更新上报。其中，</w:t>
      </w:r>
      <w:r w:rsidR="00F458D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笔试前一天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22:00</w:t>
      </w:r>
      <w:r w:rsidR="00F458D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后至笔试前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疫情防控重点信息发生变化的，须将个人健康信息承诺书电子版发送至邮箱jz8612041@163.com。</w:t>
      </w:r>
    </w:p>
    <w:p w:rsidR="006C1E06" w:rsidRDefault="000F3B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考生对个人健康状况填报实行承诺制，承诺填报内容真实、准确、完整，凡隐瞒、漏报、谎报旅居史、接触史、健康状况等疫情防控重点信息的，记入个人考试诚信档案，并依规依纪依法处理。</w:t>
      </w:r>
    </w:p>
    <w:p w:rsidR="006C1E06" w:rsidRDefault="000F3B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笔试时，考生须持二代居民身份证、打印的《笔试准考证》和《个人健康信息承诺书》，向考务工作人员出示“河北健康码”及相关健康证明，经现场测温正常后进入考场。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5.考生应当切实增加疫情防控意识，做好个人防护工作。考试前主动减少外出和不必要的聚集、人员接触，不到人群拥挤、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通风不好的场所，不到疫情防控处于中高风险等级的地区，乘坐公共交通工具时应注意规避疫情风险。外省市考生可依据自身情况提前做好来河北准备，考试期间需入住宾馆的，请选择有资质并符合复工复产要求的宾馆，并提前向拟入住宾馆了解疫情防控要求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特别提示：笔试阶段后，面试资格审查、面试、体检各环节，考生均须参照上述防疫要求持下载打印的《个人健康信息承诺书》及相应规定时间内的健康证明材料参加，特别提示考生，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6C1E06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公告发布后，疫情防控工作有新要求和规定的，冀州区人社局将另行公告通知，请考生随时关注冀州区人民政府官网公告、冀州人社微发布微信公众号。</w:t>
      </w:r>
    </w:p>
    <w:p w:rsidR="006C1E06" w:rsidRDefault="006C1E06">
      <w:pPr>
        <w:pStyle w:val="a5"/>
        <w:widowControl/>
        <w:spacing w:beforeAutospacing="0" w:afterAutospacing="0" w:line="640" w:lineRule="exact"/>
        <w:ind w:firstLine="45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6C1E06" w:rsidSect="006C1E06">
      <w:headerReference w:type="default" r:id="rId7"/>
      <w:footerReference w:type="default" r:id="rId8"/>
      <w:pgSz w:w="11906" w:h="16838"/>
      <w:pgMar w:top="1814" w:right="1531" w:bottom="147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9C" w:rsidRDefault="0072209C" w:rsidP="006C1E06">
      <w:r>
        <w:separator/>
      </w:r>
    </w:p>
  </w:endnote>
  <w:endnote w:type="continuationSeparator" w:id="0">
    <w:p w:rsidR="0072209C" w:rsidRDefault="0072209C" w:rsidP="006C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06" w:rsidRDefault="00A1128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6C1E06" w:rsidRDefault="00A11281">
                <w:pPr>
                  <w:snapToGrid w:val="0"/>
                  <w:rPr>
                    <w:sz w:val="18"/>
                  </w:rPr>
                </w:pPr>
                <w:r w:rsidRPr="00A11281">
                  <w:fldChar w:fldCharType="begin"/>
                </w:r>
                <w:r w:rsidR="000F3B17">
                  <w:instrText xml:space="preserve"> PAGE  \* MERGEFORMAT </w:instrText>
                </w:r>
                <w:r w:rsidRPr="00A11281">
                  <w:fldChar w:fldCharType="separate"/>
                </w:r>
                <w:r w:rsidR="00F94CE5" w:rsidRPr="00F94CE5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9C" w:rsidRDefault="0072209C" w:rsidP="006C1E06">
      <w:r>
        <w:separator/>
      </w:r>
    </w:p>
  </w:footnote>
  <w:footnote w:type="continuationSeparator" w:id="0">
    <w:p w:rsidR="0072209C" w:rsidRDefault="0072209C" w:rsidP="006C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06" w:rsidRDefault="006C1E0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B596D2A"/>
    <w:rsid w:val="000F3B17"/>
    <w:rsid w:val="00184E09"/>
    <w:rsid w:val="00190799"/>
    <w:rsid w:val="001F6FB5"/>
    <w:rsid w:val="00234C7F"/>
    <w:rsid w:val="003C52ED"/>
    <w:rsid w:val="003D4A2A"/>
    <w:rsid w:val="00400A5C"/>
    <w:rsid w:val="00515349"/>
    <w:rsid w:val="005D00AC"/>
    <w:rsid w:val="006C1E06"/>
    <w:rsid w:val="0072209C"/>
    <w:rsid w:val="00853710"/>
    <w:rsid w:val="00932A1A"/>
    <w:rsid w:val="009A0968"/>
    <w:rsid w:val="00A030B1"/>
    <w:rsid w:val="00A11281"/>
    <w:rsid w:val="00A64E72"/>
    <w:rsid w:val="00CD1A12"/>
    <w:rsid w:val="00D47B64"/>
    <w:rsid w:val="00D84FBB"/>
    <w:rsid w:val="00E61582"/>
    <w:rsid w:val="00E660CA"/>
    <w:rsid w:val="00E663EA"/>
    <w:rsid w:val="00E704DF"/>
    <w:rsid w:val="00E9134A"/>
    <w:rsid w:val="00F458D5"/>
    <w:rsid w:val="00F94CE5"/>
    <w:rsid w:val="00FF5705"/>
    <w:rsid w:val="01910549"/>
    <w:rsid w:val="01E142CD"/>
    <w:rsid w:val="01F44AEF"/>
    <w:rsid w:val="02055B90"/>
    <w:rsid w:val="02981AC9"/>
    <w:rsid w:val="02C72F66"/>
    <w:rsid w:val="035E485E"/>
    <w:rsid w:val="0413457D"/>
    <w:rsid w:val="05030435"/>
    <w:rsid w:val="05030CB5"/>
    <w:rsid w:val="0534178E"/>
    <w:rsid w:val="06A66BDB"/>
    <w:rsid w:val="06BA07F5"/>
    <w:rsid w:val="06C675A9"/>
    <w:rsid w:val="078A2DAE"/>
    <w:rsid w:val="083646B9"/>
    <w:rsid w:val="08B42F91"/>
    <w:rsid w:val="099E7FB7"/>
    <w:rsid w:val="09D669FF"/>
    <w:rsid w:val="0BF92C25"/>
    <w:rsid w:val="0BFD26D7"/>
    <w:rsid w:val="0C0C70A5"/>
    <w:rsid w:val="0C2A4A8A"/>
    <w:rsid w:val="100E605B"/>
    <w:rsid w:val="10993D1B"/>
    <w:rsid w:val="10E80397"/>
    <w:rsid w:val="11002C0F"/>
    <w:rsid w:val="118C7C08"/>
    <w:rsid w:val="11EA5BDC"/>
    <w:rsid w:val="128B79B6"/>
    <w:rsid w:val="12CA5164"/>
    <w:rsid w:val="130B5EC1"/>
    <w:rsid w:val="136D47F6"/>
    <w:rsid w:val="13DF6F18"/>
    <w:rsid w:val="13E36D75"/>
    <w:rsid w:val="1447567A"/>
    <w:rsid w:val="1485346A"/>
    <w:rsid w:val="1570094D"/>
    <w:rsid w:val="15937138"/>
    <w:rsid w:val="16EF4F1A"/>
    <w:rsid w:val="17095484"/>
    <w:rsid w:val="17DC0BF0"/>
    <w:rsid w:val="180F7609"/>
    <w:rsid w:val="183A1A43"/>
    <w:rsid w:val="19CC0CB3"/>
    <w:rsid w:val="1B7043CD"/>
    <w:rsid w:val="1C9E24D2"/>
    <w:rsid w:val="1CA7225E"/>
    <w:rsid w:val="1D27560D"/>
    <w:rsid w:val="1DA20395"/>
    <w:rsid w:val="1DAC22AD"/>
    <w:rsid w:val="1DD62BC3"/>
    <w:rsid w:val="1E5F6B31"/>
    <w:rsid w:val="1E6C167B"/>
    <w:rsid w:val="1E8E6272"/>
    <w:rsid w:val="1F3024F8"/>
    <w:rsid w:val="1F98477B"/>
    <w:rsid w:val="202A7E82"/>
    <w:rsid w:val="20C20CA1"/>
    <w:rsid w:val="20DC5E20"/>
    <w:rsid w:val="223363D1"/>
    <w:rsid w:val="23256EB8"/>
    <w:rsid w:val="240B6172"/>
    <w:rsid w:val="2472781A"/>
    <w:rsid w:val="24731075"/>
    <w:rsid w:val="248E2B54"/>
    <w:rsid w:val="25113008"/>
    <w:rsid w:val="25863FF2"/>
    <w:rsid w:val="25AD6432"/>
    <w:rsid w:val="265E7CC6"/>
    <w:rsid w:val="26FB789E"/>
    <w:rsid w:val="270E45D6"/>
    <w:rsid w:val="27FA590C"/>
    <w:rsid w:val="28C022AF"/>
    <w:rsid w:val="29216B48"/>
    <w:rsid w:val="2934569B"/>
    <w:rsid w:val="2A120280"/>
    <w:rsid w:val="2A421834"/>
    <w:rsid w:val="2A967696"/>
    <w:rsid w:val="2BC75CC3"/>
    <w:rsid w:val="2D353A7E"/>
    <w:rsid w:val="2E8C05B6"/>
    <w:rsid w:val="2EA96ED8"/>
    <w:rsid w:val="2F5918F1"/>
    <w:rsid w:val="304726D2"/>
    <w:rsid w:val="30522160"/>
    <w:rsid w:val="318E76B5"/>
    <w:rsid w:val="32137303"/>
    <w:rsid w:val="32B042A2"/>
    <w:rsid w:val="34420CE9"/>
    <w:rsid w:val="34462EFA"/>
    <w:rsid w:val="3577525F"/>
    <w:rsid w:val="358D6F61"/>
    <w:rsid w:val="35F07DE7"/>
    <w:rsid w:val="36A02D17"/>
    <w:rsid w:val="37D564C9"/>
    <w:rsid w:val="38AC455A"/>
    <w:rsid w:val="3C7554DD"/>
    <w:rsid w:val="3C8A6EE3"/>
    <w:rsid w:val="3CF87AE7"/>
    <w:rsid w:val="3D65526D"/>
    <w:rsid w:val="3E32317F"/>
    <w:rsid w:val="3F873E32"/>
    <w:rsid w:val="41B27B31"/>
    <w:rsid w:val="42004D64"/>
    <w:rsid w:val="425B7C97"/>
    <w:rsid w:val="440531BE"/>
    <w:rsid w:val="450E0CBF"/>
    <w:rsid w:val="453B7017"/>
    <w:rsid w:val="45753549"/>
    <w:rsid w:val="45C731EA"/>
    <w:rsid w:val="45F051FD"/>
    <w:rsid w:val="47446A3A"/>
    <w:rsid w:val="482B2911"/>
    <w:rsid w:val="489C7372"/>
    <w:rsid w:val="494D5137"/>
    <w:rsid w:val="4A483C7C"/>
    <w:rsid w:val="4ADC6ECD"/>
    <w:rsid w:val="4AEF10F3"/>
    <w:rsid w:val="4B2F20F8"/>
    <w:rsid w:val="4B596D2A"/>
    <w:rsid w:val="4CE11286"/>
    <w:rsid w:val="4EC92D74"/>
    <w:rsid w:val="4F240A65"/>
    <w:rsid w:val="4F371C8B"/>
    <w:rsid w:val="50354CA0"/>
    <w:rsid w:val="53453866"/>
    <w:rsid w:val="53BE1F5F"/>
    <w:rsid w:val="53CD033E"/>
    <w:rsid w:val="54247DD5"/>
    <w:rsid w:val="551F0AA6"/>
    <w:rsid w:val="561A08C9"/>
    <w:rsid w:val="56CF6B2E"/>
    <w:rsid w:val="58EE7CA3"/>
    <w:rsid w:val="59097C14"/>
    <w:rsid w:val="5927697C"/>
    <w:rsid w:val="59A90459"/>
    <w:rsid w:val="5B76068B"/>
    <w:rsid w:val="5C254931"/>
    <w:rsid w:val="5CD119B0"/>
    <w:rsid w:val="5E0A7B0E"/>
    <w:rsid w:val="5E9645C2"/>
    <w:rsid w:val="5F9F47FE"/>
    <w:rsid w:val="604061A1"/>
    <w:rsid w:val="60EF4B26"/>
    <w:rsid w:val="61C208EA"/>
    <w:rsid w:val="61C87AAB"/>
    <w:rsid w:val="61FC6D35"/>
    <w:rsid w:val="628D2B73"/>
    <w:rsid w:val="62F37B67"/>
    <w:rsid w:val="6379094F"/>
    <w:rsid w:val="645B4E55"/>
    <w:rsid w:val="64EC3D0C"/>
    <w:rsid w:val="6636670D"/>
    <w:rsid w:val="664F3F62"/>
    <w:rsid w:val="67226408"/>
    <w:rsid w:val="67313C36"/>
    <w:rsid w:val="678E434C"/>
    <w:rsid w:val="69C307E8"/>
    <w:rsid w:val="69EF028B"/>
    <w:rsid w:val="6A74708A"/>
    <w:rsid w:val="6B664E3C"/>
    <w:rsid w:val="6C433510"/>
    <w:rsid w:val="6CF47564"/>
    <w:rsid w:val="6CFB37D8"/>
    <w:rsid w:val="6E3550FF"/>
    <w:rsid w:val="6EEB3C26"/>
    <w:rsid w:val="6EFB4555"/>
    <w:rsid w:val="705A18BF"/>
    <w:rsid w:val="707B03B0"/>
    <w:rsid w:val="7082709C"/>
    <w:rsid w:val="71A02E54"/>
    <w:rsid w:val="71DF2128"/>
    <w:rsid w:val="72BB3B14"/>
    <w:rsid w:val="7307700B"/>
    <w:rsid w:val="73190950"/>
    <w:rsid w:val="733D4A23"/>
    <w:rsid w:val="73A56743"/>
    <w:rsid w:val="73AB4827"/>
    <w:rsid w:val="74564DFB"/>
    <w:rsid w:val="74D855DA"/>
    <w:rsid w:val="771B412E"/>
    <w:rsid w:val="780C3253"/>
    <w:rsid w:val="781271DE"/>
    <w:rsid w:val="7817607C"/>
    <w:rsid w:val="788C73EF"/>
    <w:rsid w:val="7A2F33AF"/>
    <w:rsid w:val="7B9974AF"/>
    <w:rsid w:val="7C657F00"/>
    <w:rsid w:val="7DB52DCB"/>
    <w:rsid w:val="7F4F39DB"/>
    <w:rsid w:val="7F706FFB"/>
    <w:rsid w:val="7FB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C1E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6C1E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6C1E06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semiHidden/>
    <w:qFormat/>
    <w:rsid w:val="006C1E06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1E06"/>
    <w:rPr>
      <w:rFonts w:ascii="Calibri" w:hAnsi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63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3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Company>微软公司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天津市2020年公开招考公务员笔试考生防疫与安全须知 </dc:title>
  <dc:creator>HP</dc:creator>
  <cp:lastModifiedBy>Administrator</cp:lastModifiedBy>
  <cp:revision>2</cp:revision>
  <cp:lastPrinted>2020-08-25T03:36:00Z</cp:lastPrinted>
  <dcterms:created xsi:type="dcterms:W3CDTF">2020-08-28T07:28:00Z</dcterms:created>
  <dcterms:modified xsi:type="dcterms:W3CDTF">2020-08-28T07:28:00Z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