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BD" w:rsidRDefault="00C5505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:rsidR="00A261BD" w:rsidRDefault="00C550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>
        <w:rPr>
          <w:rFonts w:ascii="方正小标宋简体" w:eastAsia="方正小标宋简体" w:hint="eastAsia"/>
          <w:sz w:val="44"/>
          <w:szCs w:val="44"/>
        </w:rPr>
        <w:t>巨野县卫健系统公开招聘专业技术人员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二、属于以下特殊情形，确需参加考试的，纳入我市疫情防控体系，并采取必要的隔离防护和健康检测措施。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咳嗽等症状未痊愈且未排除传染病及身体不适者；有境外旅居史且入境未满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五、考生入场或考试期间出现咳嗽、呼吸困难、腹泻等不适症状或检测发现体温≥37.3℃时，应启动应急处置程序，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A261BD" w:rsidRDefault="00C5505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A261BD" w:rsidRDefault="00C550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A261BD" w:rsidSect="004F3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9C1"/>
    <w:rsid w:val="000500AF"/>
    <w:rsid w:val="000919A8"/>
    <w:rsid w:val="00160D5C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F338D"/>
    <w:rsid w:val="00545297"/>
    <w:rsid w:val="005716A3"/>
    <w:rsid w:val="005B068A"/>
    <w:rsid w:val="006051BA"/>
    <w:rsid w:val="00625573"/>
    <w:rsid w:val="00684F7E"/>
    <w:rsid w:val="006C14FF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7B4A"/>
    <w:rsid w:val="00A261BD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C5505C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456481C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80768BB"/>
    <w:rsid w:val="4A8073F5"/>
    <w:rsid w:val="4AC75BA0"/>
    <w:rsid w:val="4BF43D07"/>
    <w:rsid w:val="4DE926D9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2B6A6D"/>
    <w:rsid w:val="656475A1"/>
    <w:rsid w:val="66C90971"/>
    <w:rsid w:val="697506F0"/>
    <w:rsid w:val="69B0106B"/>
    <w:rsid w:val="6C1166A6"/>
    <w:rsid w:val="6D4C2C94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F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F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F338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F338D"/>
    <w:rPr>
      <w:b/>
    </w:rPr>
  </w:style>
  <w:style w:type="character" w:customStyle="1" w:styleId="Char0">
    <w:name w:val="页眉 Char"/>
    <w:basedOn w:val="a0"/>
    <w:link w:val="a4"/>
    <w:qFormat/>
    <w:rsid w:val="004F338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F33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4F33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2020-06-30T00:33:00Z</cp:lastPrinted>
  <dcterms:created xsi:type="dcterms:W3CDTF">2020-08-27T01:51:00Z</dcterms:created>
  <dcterms:modified xsi:type="dcterms:W3CDTF">2020-08-27T01:51:00Z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