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2D" w:rsidRDefault="00CC7D98">
      <w:pPr>
        <w:widowControl/>
        <w:spacing w:before="100" w:beforeAutospacing="1" w:after="100" w:afterAutospacing="1"/>
        <w:jc w:val="left"/>
        <w:rPr>
          <w:rFonts w:ascii="方正小标宋简体" w:eastAsia="方正小标宋简体" w:hAnsi="仿宋" w:cs="仿宋"/>
          <w:bCs/>
          <w:kern w:val="0"/>
          <w:sz w:val="40"/>
          <w:szCs w:val="40"/>
        </w:rPr>
      </w:pPr>
      <w:r>
        <w:rPr>
          <w:rFonts w:ascii="方正小标宋简体" w:eastAsia="方正小标宋简体" w:hAnsi="仿宋" w:cs="仿宋" w:hint="eastAsia"/>
          <w:bCs/>
          <w:kern w:val="0"/>
          <w:sz w:val="22"/>
          <w:szCs w:val="22"/>
        </w:rPr>
        <w:t xml:space="preserve">附件1                    </w:t>
      </w:r>
      <w:r>
        <w:rPr>
          <w:rFonts w:ascii="方正小标宋简体" w:eastAsia="方正小标宋简体" w:hAnsi="仿宋" w:cs="仿宋" w:hint="eastAsia"/>
          <w:bCs/>
          <w:kern w:val="0"/>
          <w:sz w:val="40"/>
          <w:szCs w:val="40"/>
        </w:rPr>
        <w:t xml:space="preserve">  2020年通许县公开招聘教师计划表</w:t>
      </w:r>
    </w:p>
    <w:tbl>
      <w:tblPr>
        <w:tblW w:w="1385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526"/>
        <w:gridCol w:w="1134"/>
        <w:gridCol w:w="709"/>
        <w:gridCol w:w="1417"/>
        <w:gridCol w:w="992"/>
        <w:gridCol w:w="268"/>
        <w:gridCol w:w="1292"/>
        <w:gridCol w:w="1134"/>
        <w:gridCol w:w="1842"/>
        <w:gridCol w:w="426"/>
        <w:gridCol w:w="3118"/>
      </w:tblGrid>
      <w:tr w:rsidR="00E03C2D" w:rsidTr="003166CF">
        <w:trPr>
          <w:trHeight w:val="9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学校类型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经费形式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招聘岗位数量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拟招聘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br/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岗位等级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 w:rsidP="00B9320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 w:rsidP="00B9320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其他条件</w:t>
            </w:r>
          </w:p>
        </w:tc>
      </w:tr>
      <w:tr w:rsidR="00E03C2D" w:rsidTr="003166CF">
        <w:trPr>
          <w:trHeight w:val="50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通许县一高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高中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语文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6E2611">
            <w:pPr>
              <w:jc w:val="center"/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具有高中教师资格证且专业须与所学专业和报考岗位一致；</w:t>
            </w: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数学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英语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物理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化学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生物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4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地理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44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通许县实验中学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高中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数学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具有高中教师资格证且专业须与所学专业和报考岗位一致；</w:t>
            </w:r>
          </w:p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35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物理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4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化学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34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生物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6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通许县三高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高中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英语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jc w:val="center"/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Pr="0004274B" w:rsidRDefault="00CC7D98" w:rsidP="0004274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具有高中教师资格证且专业须与所学专业和报考岗位一致；</w:t>
            </w:r>
          </w:p>
        </w:tc>
      </w:tr>
      <w:tr w:rsidR="00E03C2D" w:rsidTr="003166CF">
        <w:trPr>
          <w:trHeight w:val="63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计算机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3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历史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7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地理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5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邸阁中学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物理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具有初中及以上教师资格证且专业和报考岗位一致</w:t>
            </w:r>
          </w:p>
        </w:tc>
      </w:tr>
      <w:tr w:rsidR="00E03C2D" w:rsidTr="003166CF">
        <w:trPr>
          <w:trHeight w:val="5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化学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E03C2D" w:rsidTr="003166CF">
        <w:trPr>
          <w:trHeight w:val="5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ind w:firstLineChars="83" w:firstLine="199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练城中学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ind w:firstLineChars="83" w:firstLine="199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数学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具有初中及以上教师资格证且专业和报考岗位一致</w:t>
            </w:r>
          </w:p>
        </w:tc>
      </w:tr>
      <w:tr w:rsidR="00E03C2D" w:rsidTr="003166CF">
        <w:trPr>
          <w:trHeight w:val="5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5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物理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56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化学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44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玉皇庙中学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语文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</w:t>
            </w: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一致</w:t>
            </w:r>
          </w:p>
        </w:tc>
      </w:tr>
      <w:tr w:rsidR="00E03C2D" w:rsidTr="003166CF">
        <w:trPr>
          <w:trHeight w:val="42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数学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448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50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化学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E03C2D" w:rsidTr="003166CF">
        <w:trPr>
          <w:trHeight w:val="544"/>
        </w:trPr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四所楼中学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语文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具有初中及以上教师资格证且专业和报考岗位一致</w:t>
            </w:r>
          </w:p>
        </w:tc>
      </w:tr>
      <w:tr w:rsidR="00E03C2D" w:rsidTr="003166CF">
        <w:trPr>
          <w:trHeight w:val="559"/>
        </w:trPr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数学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ind w:firstLineChars="50" w:firstLine="12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</w:pPr>
          </w:p>
        </w:tc>
      </w:tr>
      <w:tr w:rsidR="00E03C2D" w:rsidTr="003166CF">
        <w:trPr>
          <w:trHeight w:val="604"/>
        </w:trPr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孙营中学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12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22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具有初中及以上教师资格证且专业和报考岗位一致</w:t>
            </w:r>
          </w:p>
        </w:tc>
      </w:tr>
      <w:tr w:rsidR="00E03C2D" w:rsidTr="003166CF">
        <w:trPr>
          <w:trHeight w:val="547"/>
        </w:trPr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地理</w:t>
            </w:r>
          </w:p>
        </w:tc>
        <w:tc>
          <w:tcPr>
            <w:tcW w:w="12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E03C2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E03C2D">
            <w:pPr>
              <w:widowControl/>
              <w:jc w:val="center"/>
            </w:pPr>
          </w:p>
        </w:tc>
      </w:tr>
      <w:tr w:rsidR="00E03C2D" w:rsidTr="003166CF">
        <w:trPr>
          <w:trHeight w:val="800"/>
        </w:trPr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竖岗中学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初中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十二级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全日制本科及以上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jc w:val="center"/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具有初中及以上教师资格证且专业和报考岗位一致</w:t>
            </w:r>
          </w:p>
        </w:tc>
      </w:tr>
      <w:tr w:rsidR="00E03C2D" w:rsidTr="003166CF">
        <w:trPr>
          <w:trHeight w:val="813"/>
        </w:trPr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通许县第一幼儿园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幼儿教师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十三级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全日制专科及以上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具有幼儿教师资格证</w:t>
            </w:r>
          </w:p>
        </w:tc>
      </w:tr>
      <w:tr w:rsidR="00E03C2D" w:rsidTr="003166CF">
        <w:trPr>
          <w:trHeight w:val="696"/>
        </w:trPr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通许县第二幼儿园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幼儿教师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十三级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全日制专科及以上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具有幼儿教师资格证</w:t>
            </w:r>
          </w:p>
        </w:tc>
      </w:tr>
      <w:tr w:rsidR="00E03C2D" w:rsidTr="003166CF">
        <w:trPr>
          <w:trHeight w:val="849"/>
        </w:trPr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通许县第三幼儿园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事业全供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幼儿教师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十三级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全日制专科及以上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2D" w:rsidRDefault="00CC7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具有幼儿教师资格证</w:t>
            </w:r>
          </w:p>
        </w:tc>
      </w:tr>
    </w:tbl>
    <w:p w:rsidR="00E03C2D" w:rsidRDefault="00E03C2D">
      <w:pPr>
        <w:widowControl/>
        <w:rPr>
          <w:rFonts w:ascii="仿宋_GB2312" w:eastAsia="仿宋_GB2312"/>
          <w:color w:val="000000"/>
          <w:sz w:val="24"/>
        </w:rPr>
      </w:pPr>
    </w:p>
    <w:sectPr w:rsidR="00E03C2D" w:rsidSect="00E03C2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BF" w:rsidRDefault="00A93DBF" w:rsidP="006E2611">
      <w:r>
        <w:separator/>
      </w:r>
    </w:p>
  </w:endnote>
  <w:endnote w:type="continuationSeparator" w:id="0">
    <w:p w:rsidR="00A93DBF" w:rsidRDefault="00A93DBF" w:rsidP="006E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BF" w:rsidRDefault="00A93DBF" w:rsidP="006E2611">
      <w:r>
        <w:separator/>
      </w:r>
    </w:p>
  </w:footnote>
  <w:footnote w:type="continuationSeparator" w:id="0">
    <w:p w:rsidR="00A93DBF" w:rsidRDefault="00A93DBF" w:rsidP="006E2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C2D"/>
    <w:rsid w:val="0004274B"/>
    <w:rsid w:val="003166CF"/>
    <w:rsid w:val="006E2611"/>
    <w:rsid w:val="00893AA3"/>
    <w:rsid w:val="00A93DBF"/>
    <w:rsid w:val="00B437D3"/>
    <w:rsid w:val="00B93206"/>
    <w:rsid w:val="00B966BF"/>
    <w:rsid w:val="00CC7D98"/>
    <w:rsid w:val="00E03C2D"/>
    <w:rsid w:val="00FA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E03C2D"/>
    <w:rPr>
      <w:sz w:val="18"/>
      <w:szCs w:val="18"/>
    </w:rPr>
  </w:style>
  <w:style w:type="paragraph" w:styleId="a4">
    <w:name w:val="header"/>
    <w:basedOn w:val="a"/>
    <w:link w:val="Char0"/>
    <w:rsid w:val="00E0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E03C2D"/>
    <w:rPr>
      <w:sz w:val="18"/>
      <w:szCs w:val="18"/>
    </w:rPr>
  </w:style>
  <w:style w:type="paragraph" w:customStyle="1" w:styleId="1">
    <w:name w:val="列出段落1"/>
    <w:basedOn w:val="a"/>
    <w:rsid w:val="00E03C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skygho</dc:creator>
  <cp:lastModifiedBy>Administrator</cp:lastModifiedBy>
  <cp:revision>2</cp:revision>
  <cp:lastPrinted>2020-08-07T00:43:00Z</cp:lastPrinted>
  <dcterms:created xsi:type="dcterms:W3CDTF">2020-08-10T08:22:00Z</dcterms:created>
  <dcterms:modified xsi:type="dcterms:W3CDTF">2020-08-10T08:22:00Z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