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5F" w:rsidRDefault="00126590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2</w:t>
      </w:r>
      <w:bookmarkStart w:id="0" w:name="_GoBack"/>
      <w:bookmarkEnd w:id="0"/>
    </w:p>
    <w:p w:rsidR="00AF515F" w:rsidRDefault="0012659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事业单位招聘考试疫情防控指引</w:t>
      </w:r>
    </w:p>
    <w:p w:rsidR="00AF515F" w:rsidRDefault="00AF515F"/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一、考生应在考前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天（</w:t>
      </w:r>
      <w:r>
        <w:rPr>
          <w:rFonts w:eastAsia="仿宋" w:hint="eastAsia"/>
          <w:sz w:val="30"/>
          <w:szCs w:val="30"/>
        </w:rPr>
        <w:t>9</w:t>
      </w:r>
      <w:r>
        <w:rPr>
          <w:rFonts w:eastAsia="仿宋" w:hint="eastAsia"/>
          <w:sz w:val="30"/>
          <w:szCs w:val="30"/>
        </w:rPr>
        <w:t>月</w:t>
      </w:r>
      <w:r>
        <w:rPr>
          <w:rFonts w:eastAsia="仿宋" w:hint="eastAsia"/>
          <w:sz w:val="30"/>
          <w:szCs w:val="30"/>
        </w:rPr>
        <w:t>5</w:t>
      </w:r>
      <w:r>
        <w:rPr>
          <w:rFonts w:eastAsia="仿宋" w:hint="eastAsia"/>
          <w:sz w:val="30"/>
          <w:szCs w:val="30"/>
        </w:rPr>
        <w:t>日前）申领浙江</w:t>
      </w:r>
      <w:r>
        <w:rPr>
          <w:rFonts w:eastAsia="仿宋" w:hint="eastAsia"/>
          <w:sz w:val="30"/>
          <w:szCs w:val="30"/>
        </w:rPr>
        <w:t>（杭州）</w:t>
      </w:r>
      <w:r>
        <w:rPr>
          <w:rFonts w:eastAsia="仿宋" w:hint="eastAsia"/>
          <w:sz w:val="30"/>
          <w:szCs w:val="30"/>
        </w:rPr>
        <w:t>“健康码”（可通过</w:t>
      </w:r>
      <w:r>
        <w:rPr>
          <w:rFonts w:eastAsia="仿宋"/>
          <w:sz w:val="30"/>
          <w:szCs w:val="30"/>
        </w:rPr>
        <w:t>“</w:t>
      </w:r>
      <w:r>
        <w:rPr>
          <w:rFonts w:eastAsia="仿宋"/>
          <w:sz w:val="30"/>
          <w:szCs w:val="30"/>
        </w:rPr>
        <w:t>浙里办</w:t>
      </w:r>
      <w:r>
        <w:rPr>
          <w:rFonts w:eastAsia="仿宋"/>
          <w:sz w:val="30"/>
          <w:szCs w:val="30"/>
        </w:rPr>
        <w:t>”APP</w:t>
      </w:r>
      <w:r>
        <w:rPr>
          <w:rFonts w:eastAsia="仿宋"/>
          <w:sz w:val="30"/>
          <w:szCs w:val="30"/>
        </w:rPr>
        <w:t>或支付宝</w:t>
      </w:r>
      <w:r>
        <w:rPr>
          <w:rFonts w:eastAsia="仿宋" w:hint="eastAsia"/>
          <w:sz w:val="30"/>
          <w:szCs w:val="30"/>
        </w:rPr>
        <w:t>办理）。</w:t>
      </w:r>
    </w:p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二、“健康码”为绿码且健康状况正常，经现场测量体温正常的考生可参加考试。</w:t>
      </w:r>
    </w:p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三、以下情形考生经排除异常后可参加考试：</w:t>
      </w:r>
    </w:p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（一）“健康码”非绿码的考生，须提供考前</w:t>
      </w:r>
      <w:r>
        <w:rPr>
          <w:rFonts w:eastAsia="仿宋" w:hint="eastAsia"/>
          <w:sz w:val="30"/>
          <w:szCs w:val="30"/>
        </w:rPr>
        <w:t>7</w:t>
      </w:r>
      <w:r>
        <w:rPr>
          <w:rFonts w:eastAsia="仿宋" w:hint="eastAsia"/>
          <w:sz w:val="30"/>
          <w:szCs w:val="30"/>
        </w:rPr>
        <w:t>天内核酸检测阴性的证明材料方可参加考试。</w:t>
      </w:r>
    </w:p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（二）既往新冠肺炎确诊病例、无症状感染者及密切接触者，应当主动向</w:t>
      </w:r>
      <w:r>
        <w:rPr>
          <w:rFonts w:eastAsia="仿宋" w:hint="eastAsia"/>
          <w:sz w:val="30"/>
          <w:szCs w:val="30"/>
        </w:rPr>
        <w:t>淳安县人力资源和社会保障局</w:t>
      </w:r>
      <w:r>
        <w:rPr>
          <w:rFonts w:eastAsia="仿宋" w:hint="eastAsia"/>
          <w:sz w:val="30"/>
          <w:szCs w:val="30"/>
        </w:rPr>
        <w:t>报告。除提供考前</w:t>
      </w:r>
      <w:r>
        <w:rPr>
          <w:rFonts w:eastAsia="仿宋" w:hint="eastAsia"/>
          <w:sz w:val="30"/>
          <w:szCs w:val="30"/>
        </w:rPr>
        <w:t>7</w:t>
      </w:r>
      <w:r>
        <w:rPr>
          <w:rFonts w:eastAsia="仿宋" w:hint="eastAsia"/>
          <w:sz w:val="30"/>
          <w:szCs w:val="30"/>
        </w:rPr>
        <w:t>天内</w:t>
      </w:r>
      <w:r>
        <w:rPr>
          <w:rFonts w:eastAsia="仿宋" w:hint="eastAsia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次（间隔</w:t>
      </w:r>
      <w:r>
        <w:rPr>
          <w:rFonts w:eastAsia="仿宋" w:hint="eastAsia"/>
          <w:sz w:val="30"/>
          <w:szCs w:val="30"/>
        </w:rPr>
        <w:t>24</w:t>
      </w:r>
      <w:r>
        <w:rPr>
          <w:rFonts w:eastAsia="仿宋" w:hint="eastAsia"/>
          <w:sz w:val="30"/>
          <w:szCs w:val="30"/>
        </w:rPr>
        <w:t>小时以上）核酸检测阴性证明材料外，还须出具肺部影像学检查无异常的证明，方可参加考试。</w:t>
      </w:r>
    </w:p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（三）“健康码”为绿码但出现发热（腋下</w:t>
      </w:r>
      <w:r>
        <w:rPr>
          <w:rFonts w:eastAsia="仿宋" w:hint="eastAsia"/>
          <w:sz w:val="30"/>
          <w:szCs w:val="30"/>
        </w:rPr>
        <w:t>37.3</w:t>
      </w:r>
      <w:r>
        <w:rPr>
          <w:rFonts w:eastAsia="仿宋" w:hint="eastAsia"/>
          <w:sz w:val="30"/>
          <w:szCs w:val="30"/>
        </w:rPr>
        <w:t>℃以上）、干咳、乏力、咽痛、腹泻等任一症状的考生，应当主动到定点医院检测排查，核酸检测阴性，可安排在单独的考场参加考试。</w:t>
      </w:r>
    </w:p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四、以下情形考生不得参加考试：</w:t>
      </w:r>
    </w:p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（一）仍在隔离治疗期的新冠肺炎确诊病例、疑似病例或无症状感染者，以及集中隔离期未满的密切接触者，不得</w:t>
      </w:r>
      <w:r>
        <w:rPr>
          <w:rFonts w:eastAsia="仿宋" w:hint="eastAsia"/>
          <w:sz w:val="30"/>
          <w:szCs w:val="30"/>
        </w:rPr>
        <w:t>参加考试。</w:t>
      </w:r>
    </w:p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（二）考前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天内有国内疫情中、高风险地区或国（境）外旅居史的人员，不得参加考试。</w:t>
      </w:r>
    </w:p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lastRenderedPageBreak/>
        <w:t>（三）按照疫情防控要求需提供相关健康证明但无法提供的考生，不得参加考试。</w:t>
      </w:r>
    </w:p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五、下载打印准考证时，考生应当如实申报考前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30"/>
          <w:szCs w:val="30"/>
        </w:rPr>
        <w:t>事业单位公开招聘应聘人员诚信档案库，长期</w:t>
      </w:r>
      <w:r>
        <w:rPr>
          <w:rFonts w:eastAsia="仿宋"/>
          <w:sz w:val="30"/>
          <w:szCs w:val="30"/>
        </w:rPr>
        <w:t>记录</w:t>
      </w:r>
      <w:r>
        <w:rPr>
          <w:rFonts w:eastAsia="仿宋" w:hint="eastAsia"/>
          <w:sz w:val="30"/>
          <w:szCs w:val="30"/>
        </w:rPr>
        <w:t>；涉嫌违法犯罪的，移交有关机关依法追究法律责任。</w:t>
      </w:r>
    </w:p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AF515F" w:rsidRDefault="00126590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eastAsia="仿宋" w:hint="eastAsia"/>
          <w:sz w:val="30"/>
          <w:szCs w:val="30"/>
        </w:rPr>
        <w:t>淳安</w:t>
      </w:r>
      <w:r>
        <w:rPr>
          <w:rFonts w:eastAsia="仿宋" w:hint="eastAsia"/>
          <w:sz w:val="30"/>
          <w:szCs w:val="30"/>
        </w:rPr>
        <w:t>做好准备。</w:t>
      </w:r>
    </w:p>
    <w:sectPr w:rsidR="00AF515F" w:rsidSect="00AF5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13DC5"/>
    <w:rsid w:val="00126590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AF515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23B32EE3"/>
    <w:rsid w:val="2E20469A"/>
    <w:rsid w:val="37A916E7"/>
    <w:rsid w:val="3B696A50"/>
    <w:rsid w:val="3D51229E"/>
    <w:rsid w:val="45463AAF"/>
    <w:rsid w:val="549F7C1E"/>
    <w:rsid w:val="56066B7F"/>
    <w:rsid w:val="5AB428C5"/>
    <w:rsid w:val="62B31001"/>
    <w:rsid w:val="74C6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F5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F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F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F51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F51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F51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</cp:revision>
  <cp:lastPrinted>2020-07-27T05:58:00Z</cp:lastPrinted>
  <dcterms:created xsi:type="dcterms:W3CDTF">2020-08-05T00:54:00Z</dcterms:created>
  <dcterms:modified xsi:type="dcterms:W3CDTF">2020-08-05T00:54:00Z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