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9F" w:rsidRDefault="00AC2D85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</w:p>
    <w:p w:rsidR="00903F9F" w:rsidRDefault="00AC2D85">
      <w:pPr>
        <w:pStyle w:val="a3"/>
        <w:widowControl/>
        <w:shd w:val="clear" w:color="auto" w:fill="FFFFFF"/>
        <w:spacing w:before="0" w:beforeAutospacing="0" w:after="0" w:afterAutospacing="0" w:line="440" w:lineRule="exact"/>
        <w:jc w:val="center"/>
        <w:rPr>
          <w:rFonts w:ascii="方正小标宋简体" w:eastAsia="方正小标宋简体" w:hAnsi="方正小标宋简体"/>
          <w:kern w:val="2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shd w:val="clear" w:color="auto" w:fill="FFFFFF"/>
        </w:rPr>
        <w:t>厦门海洋职业技术学院引进人才待遇一览表</w:t>
      </w:r>
    </w:p>
    <w:bookmarkEnd w:id="0"/>
    <w:p w:rsidR="00903F9F" w:rsidRDefault="00AC2D85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Chars="200" w:firstLine="562"/>
        <w:rPr>
          <w:rStyle w:val="a4"/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Style w:val="a4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Style w:val="a4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学院待遇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1"/>
        <w:gridCol w:w="1766"/>
        <w:gridCol w:w="1354"/>
        <w:gridCol w:w="2005"/>
      </w:tblGrid>
      <w:tr w:rsidR="00903F9F">
        <w:trPr>
          <w:trHeight w:val="674"/>
          <w:jc w:val="center"/>
        </w:trPr>
        <w:tc>
          <w:tcPr>
            <w:tcW w:w="2951" w:type="dxa"/>
            <w:vAlign w:val="center"/>
          </w:tcPr>
          <w:p w:rsidR="00903F9F" w:rsidRDefault="00AC2D8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1766" w:type="dxa"/>
            <w:vAlign w:val="center"/>
          </w:tcPr>
          <w:p w:rsidR="00903F9F" w:rsidRDefault="00AC2D8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科研启动费</w:t>
            </w:r>
          </w:p>
        </w:tc>
        <w:tc>
          <w:tcPr>
            <w:tcW w:w="1354" w:type="dxa"/>
            <w:vAlign w:val="center"/>
          </w:tcPr>
          <w:p w:rsidR="00903F9F" w:rsidRDefault="00AC2D8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购房补贴</w:t>
            </w:r>
          </w:p>
        </w:tc>
        <w:tc>
          <w:tcPr>
            <w:tcW w:w="2005" w:type="dxa"/>
            <w:vAlign w:val="center"/>
          </w:tcPr>
          <w:p w:rsidR="00903F9F" w:rsidRDefault="00AC2D8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过渡房或</w:t>
            </w:r>
          </w:p>
          <w:p w:rsidR="00903F9F" w:rsidRDefault="00AC2D8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租金补贴</w:t>
            </w:r>
          </w:p>
        </w:tc>
      </w:tr>
      <w:tr w:rsidR="00903F9F">
        <w:trPr>
          <w:trHeight w:val="407"/>
          <w:jc w:val="center"/>
        </w:trPr>
        <w:tc>
          <w:tcPr>
            <w:tcW w:w="2951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领军人才</w:t>
            </w:r>
          </w:p>
        </w:tc>
        <w:tc>
          <w:tcPr>
            <w:tcW w:w="5125" w:type="dxa"/>
            <w:gridSpan w:val="3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面议</w:t>
            </w:r>
          </w:p>
        </w:tc>
      </w:tr>
      <w:tr w:rsidR="00903F9F">
        <w:trPr>
          <w:jc w:val="center"/>
        </w:trPr>
        <w:tc>
          <w:tcPr>
            <w:tcW w:w="2951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教授（具有博士学位）、教授级高级工程师</w:t>
            </w:r>
          </w:p>
        </w:tc>
        <w:tc>
          <w:tcPr>
            <w:tcW w:w="1766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工科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万元</w:t>
            </w:r>
          </w:p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理科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ascii="宋体" w:hAnsi="宋体" w:cs="宋体" w:hint="eastAsia"/>
              </w:rPr>
              <w:t>万元</w:t>
            </w:r>
          </w:p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文科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1354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2005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月</w:t>
            </w:r>
          </w:p>
        </w:tc>
      </w:tr>
      <w:tr w:rsidR="00903F9F">
        <w:trPr>
          <w:jc w:val="center"/>
        </w:trPr>
        <w:tc>
          <w:tcPr>
            <w:tcW w:w="2951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教授（具有硕士学位）</w:t>
            </w:r>
          </w:p>
        </w:tc>
        <w:tc>
          <w:tcPr>
            <w:tcW w:w="1766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工科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ascii="宋体" w:hAnsi="宋体" w:cs="宋体" w:hint="eastAsia"/>
              </w:rPr>
              <w:t>万元</w:t>
            </w:r>
          </w:p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理科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万元</w:t>
            </w:r>
          </w:p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文科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1354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32</w:t>
            </w: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2005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公寓或</w:t>
            </w:r>
            <w:r>
              <w:rPr>
                <w:rFonts w:ascii="宋体" w:hAnsi="宋体" w:cs="宋体"/>
              </w:rPr>
              <w:t>3000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月</w:t>
            </w:r>
          </w:p>
        </w:tc>
      </w:tr>
      <w:tr w:rsidR="00903F9F">
        <w:trPr>
          <w:trHeight w:val="813"/>
          <w:jc w:val="center"/>
        </w:trPr>
        <w:tc>
          <w:tcPr>
            <w:tcW w:w="2951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副高级职称（具有博士学位）、博士后、</w:t>
            </w:r>
          </w:p>
        </w:tc>
        <w:tc>
          <w:tcPr>
            <w:tcW w:w="1766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工科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ascii="宋体" w:hAnsi="宋体" w:cs="宋体" w:hint="eastAsia"/>
              </w:rPr>
              <w:t>万元</w:t>
            </w:r>
          </w:p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理科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万元</w:t>
            </w:r>
          </w:p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文科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1354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2005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公寓或</w:t>
            </w: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月</w:t>
            </w:r>
          </w:p>
        </w:tc>
      </w:tr>
      <w:tr w:rsidR="00903F9F">
        <w:trPr>
          <w:trHeight w:val="1030"/>
          <w:jc w:val="center"/>
        </w:trPr>
        <w:tc>
          <w:tcPr>
            <w:tcW w:w="2951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博士研究生、副高级职称（具有硕士学位）、高级工程师（学士学位）</w:t>
            </w:r>
          </w:p>
        </w:tc>
        <w:tc>
          <w:tcPr>
            <w:tcW w:w="1766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工科</w:t>
            </w:r>
            <w:r>
              <w:rPr>
                <w:rFonts w:ascii="宋体" w:hAnsi="宋体" w:cs="宋体"/>
              </w:rPr>
              <w:t>12</w:t>
            </w:r>
            <w:r>
              <w:rPr>
                <w:rFonts w:ascii="宋体" w:hAnsi="宋体" w:cs="宋体" w:hint="eastAsia"/>
              </w:rPr>
              <w:t>万元</w:t>
            </w:r>
          </w:p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理科</w:t>
            </w: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万元</w:t>
            </w:r>
          </w:p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文科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1354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16</w:t>
            </w: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2005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公寓或</w:t>
            </w:r>
            <w:r>
              <w:rPr>
                <w:rFonts w:ascii="宋体" w:hAnsi="宋体" w:cs="宋体"/>
              </w:rPr>
              <w:t>1200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月</w:t>
            </w:r>
          </w:p>
        </w:tc>
      </w:tr>
      <w:tr w:rsidR="00903F9F">
        <w:trPr>
          <w:trHeight w:val="397"/>
          <w:jc w:val="center"/>
        </w:trPr>
        <w:tc>
          <w:tcPr>
            <w:tcW w:w="2951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产业人才</w:t>
            </w:r>
          </w:p>
        </w:tc>
        <w:tc>
          <w:tcPr>
            <w:tcW w:w="5125" w:type="dxa"/>
            <w:gridSpan w:val="3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面议</w:t>
            </w:r>
          </w:p>
        </w:tc>
      </w:tr>
      <w:tr w:rsidR="00903F9F">
        <w:trPr>
          <w:trHeight w:val="407"/>
          <w:jc w:val="center"/>
        </w:trPr>
        <w:tc>
          <w:tcPr>
            <w:tcW w:w="2951" w:type="dxa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创新创业团队</w:t>
            </w:r>
          </w:p>
        </w:tc>
        <w:tc>
          <w:tcPr>
            <w:tcW w:w="5125" w:type="dxa"/>
            <w:gridSpan w:val="3"/>
            <w:vAlign w:val="center"/>
          </w:tcPr>
          <w:p w:rsidR="00903F9F" w:rsidRDefault="00AC2D8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面议</w:t>
            </w:r>
          </w:p>
        </w:tc>
      </w:tr>
    </w:tbl>
    <w:p w:rsidR="00903F9F" w:rsidRDefault="00AC2D85">
      <w:pPr>
        <w:pStyle w:val="a3"/>
        <w:widowControl/>
        <w:shd w:val="clear" w:color="auto" w:fill="FFFFFF"/>
        <w:spacing w:before="0" w:beforeAutospacing="0" w:after="0" w:afterAutospacing="0" w:line="440" w:lineRule="exact"/>
        <w:ind w:firstLineChars="200" w:firstLine="562"/>
        <w:rPr>
          <w:rStyle w:val="a4"/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Style w:val="a4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Style w:val="a4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省、市待遇</w:t>
      </w:r>
    </w:p>
    <w:tbl>
      <w:tblPr>
        <w:tblW w:w="8085" w:type="dxa"/>
        <w:tblInd w:w="231" w:type="dxa"/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162"/>
        <w:gridCol w:w="1800"/>
        <w:gridCol w:w="1680"/>
        <w:gridCol w:w="1443"/>
      </w:tblGrid>
      <w:tr w:rsidR="00903F9F">
        <w:trPr>
          <w:trHeight w:val="8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人才项目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生活津</w:t>
            </w:r>
          </w:p>
          <w:p w:rsidR="00903F9F" w:rsidRDefault="00AC2D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（补）贴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住房补贴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安家补助</w:t>
            </w:r>
          </w:p>
        </w:tc>
      </w:tr>
      <w:tr w:rsidR="00903F9F">
        <w:trPr>
          <w:trHeight w:val="78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福建省年度紧缺急需人才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2000-5000</w:t>
            </w:r>
            <w:r>
              <w:rPr>
                <w:rFonts w:ascii="宋体" w:hAnsi="宋体" w:cs="宋体" w:hint="eastAsia"/>
                <w:color w:val="000000"/>
              </w:rPr>
              <w:t>元</w:t>
            </w:r>
            <w:r>
              <w:rPr>
                <w:rFonts w:ascii="宋体" w:hAnsi="宋体" w:cs="宋体" w:hint="eastAsia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发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14-18</w:t>
            </w:r>
            <w:r>
              <w:rPr>
                <w:rFonts w:ascii="宋体" w:hAnsi="宋体" w:cs="宋体" w:hint="eastAsia"/>
                <w:color w:val="000000"/>
              </w:rPr>
              <w:t>万元</w:t>
            </w:r>
          </w:p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分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年发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903F9F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3F9F">
        <w:trPr>
          <w:trHeight w:val="73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福建省引进</w:t>
            </w:r>
            <w:r>
              <w:rPr>
                <w:rFonts w:ascii="宋体" w:hAnsi="宋体" w:cs="宋体" w:hint="eastAsia"/>
                <w:color w:val="000000"/>
              </w:rPr>
              <w:t>A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B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C</w:t>
            </w:r>
            <w:r>
              <w:rPr>
                <w:rFonts w:ascii="宋体" w:hAnsi="宋体" w:cs="宋体" w:hint="eastAsia"/>
                <w:color w:val="000000"/>
              </w:rPr>
              <w:t>类高层次人才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903F9F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903F9F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25-200</w:t>
            </w:r>
            <w:r>
              <w:rPr>
                <w:rFonts w:ascii="宋体" w:hAnsi="宋体" w:cs="宋体" w:hint="eastAsia"/>
                <w:color w:val="000000"/>
              </w:rPr>
              <w:t>万</w:t>
            </w:r>
          </w:p>
        </w:tc>
      </w:tr>
      <w:tr w:rsidR="00903F9F">
        <w:trPr>
          <w:trHeight w:val="7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厦门市新引进人才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3-5</w:t>
            </w:r>
            <w:r>
              <w:rPr>
                <w:rFonts w:ascii="宋体" w:hAnsi="宋体" w:cs="宋体" w:hint="eastAsia"/>
                <w:color w:val="000000"/>
              </w:rPr>
              <w:t>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903F9F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903F9F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03F9F">
        <w:trPr>
          <w:trHeight w:val="76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厦门市高层次及骨干人才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根据政策</w:t>
            </w:r>
            <w:r>
              <w:rPr>
                <w:rFonts w:ascii="宋体" w:hAnsi="宋体" w:cs="宋体" w:hint="eastAsia"/>
                <w:color w:val="000000"/>
              </w:rPr>
              <w:t>申请</w:t>
            </w:r>
          </w:p>
          <w:p w:rsidR="00903F9F" w:rsidRDefault="00AC2D85">
            <w:pPr>
              <w:pStyle w:val="a3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厦门市人才住房、厦门市</w:t>
            </w:r>
            <w:r>
              <w:rPr>
                <w:rFonts w:ascii="宋体" w:hAnsi="宋体" w:cs="宋体" w:hint="eastAsia"/>
                <w:color w:val="000000"/>
              </w:rPr>
              <w:t>保障性</w:t>
            </w:r>
            <w:r>
              <w:rPr>
                <w:rFonts w:ascii="宋体" w:hAnsi="宋体" w:cs="宋体" w:hint="eastAsia"/>
                <w:color w:val="000000"/>
              </w:rPr>
              <w:t>商品</w:t>
            </w:r>
            <w:r>
              <w:rPr>
                <w:rFonts w:ascii="宋体" w:hAnsi="宋体" w:cs="宋体" w:hint="eastAsia"/>
                <w:color w:val="000000"/>
              </w:rPr>
              <w:t>房</w:t>
            </w:r>
          </w:p>
        </w:tc>
      </w:tr>
    </w:tbl>
    <w:p w:rsidR="00903F9F" w:rsidRDefault="00903F9F"/>
    <w:sectPr w:rsidR="00903F9F" w:rsidSect="0090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1661E77"/>
    <w:rsid w:val="00903F9F"/>
    <w:rsid w:val="00AC2D85"/>
    <w:rsid w:val="6166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9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9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903F9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</dc:creator>
  <cp:lastModifiedBy>Administrator</cp:lastModifiedBy>
  <cp:revision>2</cp:revision>
  <dcterms:created xsi:type="dcterms:W3CDTF">2020-07-30T01:47:00Z</dcterms:created>
  <dcterms:modified xsi:type="dcterms:W3CDTF">2020-07-30T01:47:00Z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