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A05" w:rsidRDefault="00931B73">
      <w:pPr>
        <w:widowControl/>
        <w:jc w:val="left"/>
        <w:rPr>
          <w:rFonts w:ascii="黑体" w:eastAsia="黑体"/>
          <w:kern w:val="0"/>
          <w:sz w:val="32"/>
          <w:szCs w:val="32"/>
        </w:rPr>
      </w:pPr>
      <w:r>
        <w:rPr>
          <w:rFonts w:ascii="黑体" w:eastAsia="黑体" w:hint="eastAsia"/>
          <w:kern w:val="0"/>
          <w:sz w:val="32"/>
          <w:szCs w:val="32"/>
        </w:rPr>
        <w:t>附件</w:t>
      </w:r>
      <w:r>
        <w:rPr>
          <w:rFonts w:ascii="黑体" w:eastAsia="黑体" w:hint="eastAsia"/>
          <w:kern w:val="0"/>
          <w:sz w:val="32"/>
          <w:szCs w:val="32"/>
        </w:rPr>
        <w:t>2</w:t>
      </w:r>
    </w:p>
    <w:p w:rsidR="00084A05" w:rsidRDefault="00931B73">
      <w:pPr>
        <w:spacing w:line="600" w:lineRule="exact"/>
        <w:jc w:val="center"/>
        <w:rPr>
          <w:rFonts w:ascii="黑体" w:eastAsia="黑体" w:hAnsi="黑体"/>
          <w:kern w:val="0"/>
          <w:sz w:val="36"/>
          <w:szCs w:val="36"/>
        </w:rPr>
      </w:pPr>
      <w:bookmarkStart w:id="0" w:name="_GoBack"/>
      <w:r>
        <w:rPr>
          <w:rFonts w:ascii="黑体" w:eastAsia="黑体" w:hAnsi="黑体" w:hint="eastAsia"/>
          <w:kern w:val="0"/>
          <w:sz w:val="36"/>
          <w:szCs w:val="36"/>
        </w:rPr>
        <w:t>广西“三支一扶”计划招募考试防疫指南</w:t>
      </w:r>
    </w:p>
    <w:bookmarkEnd w:id="0"/>
    <w:p w:rsidR="00084A05" w:rsidRDefault="00931B73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 xml:space="preserve">  </w:t>
      </w:r>
    </w:p>
    <w:p w:rsidR="00084A05" w:rsidRDefault="00931B73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为做好广西新冠肺炎疫情防控工作，切实保障广大考生的生命安全和身体健康，确保考试各项工作顺利进行，根据自治区新型冠状病毒感染的肺炎疫情防控工作领导小组指挥部《关于印发各类现场笔试面试新冠肺炎疫情防控指引的通知》（桂新冠防指〔</w:t>
      </w:r>
      <w:r>
        <w:rPr>
          <w:rFonts w:ascii="仿宋_GB2312" w:eastAsia="仿宋_GB2312" w:hAnsi="仿宋_GB2312" w:cs="仿宋_GB2312"/>
          <w:sz w:val="32"/>
          <w:szCs w:val="32"/>
        </w:rPr>
        <w:t>2020</w:t>
      </w:r>
      <w:r>
        <w:rPr>
          <w:rFonts w:ascii="仿宋_GB2312" w:eastAsia="仿宋_GB2312" w:hAnsi="仿宋_GB2312" w:cs="仿宋_GB2312" w:hint="eastAsia"/>
          <w:sz w:val="32"/>
          <w:szCs w:val="32"/>
        </w:rPr>
        <w:t>〕</w:t>
      </w:r>
      <w:r>
        <w:rPr>
          <w:rFonts w:ascii="仿宋_GB2312" w:eastAsia="仿宋_GB2312" w:hAnsi="仿宋_GB2312" w:cs="仿宋_GB2312"/>
          <w:sz w:val="32"/>
          <w:szCs w:val="32"/>
        </w:rPr>
        <w:t>167</w:t>
      </w:r>
      <w:r>
        <w:rPr>
          <w:rFonts w:ascii="仿宋_GB2312" w:eastAsia="仿宋_GB2312" w:hAnsi="仿宋_GB2312" w:cs="仿宋_GB2312" w:hint="eastAsia"/>
          <w:sz w:val="32"/>
          <w:szCs w:val="32"/>
        </w:rPr>
        <w:t>号）等文件精神，制定如下防疫指南：</w:t>
      </w:r>
    </w:p>
    <w:p w:rsidR="00084A05" w:rsidRDefault="00931B73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一、考生应在考前</w:t>
      </w:r>
      <w:r>
        <w:rPr>
          <w:rFonts w:ascii="仿宋_GB2312" w:eastAsia="仿宋_GB2312" w:hAnsi="仿宋_GB2312" w:cs="仿宋_GB2312"/>
          <w:sz w:val="32"/>
          <w:szCs w:val="32"/>
        </w:rPr>
        <w:t>14</w:t>
      </w:r>
      <w:r>
        <w:rPr>
          <w:rFonts w:ascii="仿宋_GB2312" w:eastAsia="仿宋_GB2312" w:hAnsi="仿宋_GB2312" w:cs="仿宋_GB2312" w:hint="eastAsia"/>
          <w:sz w:val="32"/>
          <w:szCs w:val="32"/>
        </w:rPr>
        <w:t>天申领“广西健康码”，并自我健康观察</w:t>
      </w:r>
      <w:r>
        <w:rPr>
          <w:rFonts w:ascii="仿宋_GB2312" w:eastAsia="仿宋_GB2312" w:hAnsi="仿宋_GB2312" w:cs="仿宋_GB2312"/>
          <w:sz w:val="32"/>
          <w:szCs w:val="32"/>
        </w:rPr>
        <w:t>14</w:t>
      </w:r>
      <w:r>
        <w:rPr>
          <w:rFonts w:ascii="仿宋_GB2312" w:eastAsia="仿宋_GB2312" w:hAnsi="仿宋_GB2312" w:cs="仿宋_GB2312" w:hint="eastAsia"/>
          <w:sz w:val="32"/>
          <w:szCs w:val="32"/>
        </w:rPr>
        <w:t>天，每日进行健康申报，不前往国内疫情中、高风险地区，不出国</w:t>
      </w:r>
      <w:r>
        <w:rPr>
          <w:rFonts w:ascii="仿宋_GB2312" w:eastAsia="仿宋_GB2312" w:hAnsi="仿宋_GB2312" w:cs="仿宋_GB2312"/>
          <w:sz w:val="32"/>
          <w:szCs w:val="32"/>
        </w:rPr>
        <w:t>(</w:t>
      </w:r>
      <w:r>
        <w:rPr>
          <w:rFonts w:ascii="仿宋_GB2312" w:eastAsia="仿宋_GB2312" w:hAnsi="仿宋_GB2312" w:cs="仿宋_GB2312" w:hint="eastAsia"/>
          <w:sz w:val="32"/>
          <w:szCs w:val="32"/>
        </w:rPr>
        <w:t>境</w:t>
      </w:r>
      <w:r>
        <w:rPr>
          <w:rFonts w:ascii="仿宋_GB2312" w:eastAsia="仿宋_GB2312" w:hAnsi="仿宋_GB2312" w:cs="仿宋_GB2312"/>
          <w:sz w:val="32"/>
          <w:szCs w:val="32"/>
        </w:rPr>
        <w:t>)</w:t>
      </w:r>
      <w:r>
        <w:rPr>
          <w:rFonts w:ascii="仿宋_GB2312" w:eastAsia="仿宋_GB2312" w:hAnsi="仿宋_GB2312" w:cs="仿宋_GB2312" w:hint="eastAsia"/>
          <w:sz w:val="32"/>
          <w:szCs w:val="32"/>
        </w:rPr>
        <w:t>，不参加聚集性活动。</w:t>
      </w:r>
    </w:p>
    <w:p w:rsidR="00084A05" w:rsidRDefault="00931B73">
      <w:pPr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noProof/>
          <w:sz w:val="32"/>
          <w:szCs w:val="32"/>
        </w:rPr>
        <w:drawing>
          <wp:inline distT="0" distB="0" distL="114300" distR="114300">
            <wp:extent cx="2319020" cy="3075305"/>
            <wp:effectExtent l="0" t="0" r="5080" b="10795"/>
            <wp:docPr id="1" name="图片 1" descr="615bddada211ccb972c62536001af7c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615bddada211ccb972c62536001af7c8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9020" cy="307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4A05" w:rsidRDefault="00931B73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二、持“广西健康码”非绿码的考生和来自国内疫情中、高风险地区的考生，须提供</w:t>
      </w:r>
      <w:r>
        <w:rPr>
          <w:rFonts w:ascii="仿宋_GB2312" w:eastAsia="仿宋_GB2312" w:hAnsi="仿宋_GB2312" w:cs="仿宋_GB2312"/>
          <w:sz w:val="32"/>
          <w:szCs w:val="32"/>
        </w:rPr>
        <w:t>7</w:t>
      </w:r>
      <w:r>
        <w:rPr>
          <w:rFonts w:ascii="仿宋_GB2312" w:eastAsia="仿宋_GB2312" w:hAnsi="仿宋_GB2312" w:cs="仿宋_GB2312" w:hint="eastAsia"/>
          <w:sz w:val="32"/>
          <w:szCs w:val="32"/>
        </w:rPr>
        <w:t>天内新冠病毒核酸检测阴性证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明。</w:t>
      </w:r>
    </w:p>
    <w:p w:rsidR="00084A05" w:rsidRDefault="00931B73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三、考点入口处均设置有体温监测点，所有考生进入考点时要佩戴口罩</w:t>
      </w:r>
      <w:r>
        <w:rPr>
          <w:rFonts w:ascii="仿宋_GB2312" w:eastAsia="仿宋_GB2312" w:hAnsi="仿宋_GB2312" w:cs="仿宋_GB2312"/>
          <w:sz w:val="32"/>
          <w:szCs w:val="32"/>
        </w:rPr>
        <w:t>,</w:t>
      </w:r>
      <w:r>
        <w:rPr>
          <w:rFonts w:ascii="仿宋_GB2312" w:eastAsia="仿宋_GB2312" w:hAnsi="仿宋_GB2312" w:cs="仿宋_GB2312" w:hint="eastAsia"/>
          <w:sz w:val="32"/>
          <w:szCs w:val="32"/>
        </w:rPr>
        <w:t>有序接受体温测量，通过体温检测通道时，应保持人员间隔大于</w:t>
      </w:r>
      <w:r>
        <w:rPr>
          <w:rFonts w:ascii="仿宋_GB2312" w:eastAsia="仿宋_GB2312" w:hAnsi="仿宋_GB2312" w:cs="仿宋_GB2312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米，“广西健康码”为绿码及现场测量体温正常</w:t>
      </w:r>
      <w:r>
        <w:rPr>
          <w:rFonts w:ascii="仿宋_GB2312" w:eastAsia="仿宋_GB2312" w:hAnsi="仿宋_GB2312" w:cs="仿宋_GB2312"/>
          <w:sz w:val="32"/>
          <w:szCs w:val="32"/>
        </w:rPr>
        <w:t>(&lt;37.3</w:t>
      </w:r>
      <w:r>
        <w:rPr>
          <w:rFonts w:ascii="仿宋_GB2312" w:eastAsia="仿宋_GB2312" w:hAnsi="仿宋_GB2312" w:cs="仿宋_GB2312" w:hint="eastAsia"/>
          <w:sz w:val="32"/>
          <w:szCs w:val="32"/>
        </w:rPr>
        <w:t>℃</w:t>
      </w:r>
      <w:r>
        <w:rPr>
          <w:rFonts w:ascii="仿宋_GB2312" w:eastAsia="仿宋_GB2312" w:hAnsi="仿宋_GB2312" w:cs="仿宋_GB2312"/>
          <w:sz w:val="32"/>
          <w:szCs w:val="32"/>
        </w:rPr>
        <w:t>)</w:t>
      </w:r>
      <w:r>
        <w:rPr>
          <w:rFonts w:ascii="仿宋_GB2312" w:eastAsia="仿宋_GB2312" w:hAnsi="仿宋_GB2312" w:cs="仿宋_GB2312" w:hint="eastAsia"/>
          <w:sz w:val="32"/>
          <w:szCs w:val="32"/>
        </w:rPr>
        <w:t>的考生方可进入考场。仅限考生和考试工作人员进入考点，考生亲属送考后，不得在考点门口聚集。</w:t>
      </w:r>
    </w:p>
    <w:p w:rsidR="00084A05" w:rsidRDefault="00931B73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四、如考生在参加笔试、面试过程中出现发热、咳嗽、乏力、鼻塞、流涕、咽痛、腹泻等症状，应及时向考务工作人员报告。经现场医疗卫生专业人员评</w:t>
      </w:r>
      <w:r>
        <w:rPr>
          <w:rFonts w:ascii="仿宋_GB2312" w:eastAsia="仿宋_GB2312" w:hAnsi="仿宋_GB2312" w:cs="仿宋_GB2312" w:hint="eastAsia"/>
          <w:sz w:val="32"/>
          <w:szCs w:val="32"/>
        </w:rPr>
        <w:t>估后，综合研判具备参加考试条件的，由专人负责带至临时隔离考场参加考试</w:t>
      </w:r>
      <w:r>
        <w:rPr>
          <w:rFonts w:ascii="仿宋_GB2312" w:eastAsia="仿宋_GB2312" w:hAnsi="仿宋_GB2312" w:cs="仿宋_GB2312"/>
          <w:sz w:val="32"/>
          <w:szCs w:val="32"/>
        </w:rPr>
        <w:t>;</w:t>
      </w:r>
      <w:r>
        <w:rPr>
          <w:rFonts w:ascii="仿宋_GB2312" w:eastAsia="仿宋_GB2312" w:hAnsi="仿宋_GB2312" w:cs="仿宋_GB2312" w:hint="eastAsia"/>
          <w:sz w:val="32"/>
          <w:szCs w:val="32"/>
        </w:rPr>
        <w:t>不具备相关条件的，不得参加考试，并按相关要求采取防控措施。</w:t>
      </w:r>
    </w:p>
    <w:p w:rsidR="00084A05" w:rsidRDefault="00931B73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五、笔试过程中，考生应自备一次性使用医用口罩或医用外科口罩，除身份确认需摘除口罩以外，全程佩戴口罩，做好个人防护。</w:t>
      </w:r>
    </w:p>
    <w:p w:rsidR="00084A05" w:rsidRDefault="00931B73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六、考生散场时要按监考员的指令有序离场，不得拥挤，保持人员间距。</w:t>
      </w:r>
    </w:p>
    <w:p w:rsidR="00084A05" w:rsidRDefault="00931B73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七、请考生自觉配合做好疫情防控工作，不得隐瞒或谎报旅居史、接触史、健康状况等疫情防控重点信息，克服焦虑心理，保持良好状态参加考试。违反疫情防控相关规定的，责任由考生自负。</w:t>
      </w:r>
    </w:p>
    <w:sectPr w:rsidR="00084A05" w:rsidSect="00084A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210532ED"/>
    <w:rsid w:val="00084A05"/>
    <w:rsid w:val="00931B73"/>
    <w:rsid w:val="21053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4A0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084A0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Balloon Text"/>
    <w:basedOn w:val="a"/>
    <w:link w:val="Char"/>
    <w:rsid w:val="00931B73"/>
    <w:rPr>
      <w:sz w:val="18"/>
      <w:szCs w:val="18"/>
    </w:rPr>
  </w:style>
  <w:style w:type="character" w:customStyle="1" w:styleId="Char">
    <w:name w:val="批注框文本 Char"/>
    <w:basedOn w:val="a0"/>
    <w:link w:val="a4"/>
    <w:rsid w:val="00931B7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109</Words>
  <Characters>627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2020-07-28T06:30:00Z</dcterms:created>
  <dcterms:modified xsi:type="dcterms:W3CDTF">2020-07-28T06:30:00Z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