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3F73" w:rsidRDefault="00CA43BB">
      <w:pPr>
        <w:spacing w:line="700" w:lineRule="exact"/>
        <w:rPr>
          <w:rFonts w:ascii="仿宋_GB2312" w:eastAsia="仿宋_GB2312" w:hAnsi="宋体" w:cs="宋体"/>
          <w:sz w:val="32"/>
          <w:szCs w:val="32"/>
        </w:rPr>
      </w:pPr>
      <w:r>
        <w:rPr>
          <w:rFonts w:ascii="仿宋_GB2312" w:eastAsia="仿宋_GB2312" w:hAnsi="宋体" w:cs="宋体" w:hint="eastAsia"/>
          <w:sz w:val="32"/>
          <w:szCs w:val="32"/>
        </w:rPr>
        <w:t>附件</w:t>
      </w:r>
      <w:r>
        <w:rPr>
          <w:rFonts w:ascii="仿宋_GB2312" w:eastAsia="仿宋_GB2312" w:hAnsi="宋体" w:cs="宋体" w:hint="eastAsia"/>
          <w:sz w:val="32"/>
          <w:szCs w:val="32"/>
        </w:rPr>
        <w:t>2</w:t>
      </w:r>
    </w:p>
    <w:p w:rsidR="007C3F73" w:rsidRDefault="00CA43BB">
      <w:pPr>
        <w:spacing w:line="700" w:lineRule="exact"/>
        <w:jc w:val="center"/>
        <w:rPr>
          <w:rFonts w:ascii="宋体" w:hAnsi="宋体" w:cs="宋体"/>
          <w:b/>
          <w:kern w:val="10"/>
          <w:sz w:val="36"/>
          <w:szCs w:val="36"/>
        </w:rPr>
      </w:pPr>
      <w:r>
        <w:rPr>
          <w:rFonts w:ascii="宋体" w:hAnsi="宋体" w:cs="宋体" w:hint="eastAsia"/>
          <w:b/>
          <w:kern w:val="10"/>
          <w:sz w:val="36"/>
          <w:szCs w:val="36"/>
        </w:rPr>
        <w:t>20</w:t>
      </w:r>
      <w:r>
        <w:rPr>
          <w:rFonts w:ascii="宋体" w:hAnsi="宋体" w:cs="宋体" w:hint="eastAsia"/>
          <w:b/>
          <w:kern w:val="10"/>
          <w:sz w:val="36"/>
          <w:szCs w:val="36"/>
        </w:rPr>
        <w:t>20</w:t>
      </w:r>
      <w:r>
        <w:rPr>
          <w:rFonts w:ascii="宋体" w:hAnsi="宋体" w:cs="宋体" w:hint="eastAsia"/>
          <w:b/>
          <w:kern w:val="10"/>
          <w:sz w:val="36"/>
          <w:szCs w:val="36"/>
        </w:rPr>
        <w:t>年东昌府区招聘幼儿教师应聘须知</w:t>
      </w:r>
    </w:p>
    <w:p w:rsidR="007C3F73" w:rsidRDefault="007C3F73">
      <w:pPr>
        <w:spacing w:line="600" w:lineRule="exact"/>
        <w:ind w:firstLineChars="200" w:firstLine="640"/>
        <w:rPr>
          <w:rFonts w:ascii="仿宋_GB2312" w:eastAsia="仿宋_GB2312"/>
          <w:sz w:val="32"/>
          <w:szCs w:val="32"/>
        </w:rPr>
      </w:pPr>
    </w:p>
    <w:p w:rsidR="007C3F73" w:rsidRDefault="007C3F73">
      <w:pPr>
        <w:spacing w:line="400" w:lineRule="atLeast"/>
        <w:ind w:firstLineChars="200" w:firstLine="643"/>
        <w:rPr>
          <w:rFonts w:ascii="仿宋_GB2312" w:eastAsia="仿宋_GB2312" w:hAnsi="仿宋" w:cs="仿宋"/>
          <w:b/>
          <w:bCs/>
          <w:sz w:val="32"/>
          <w:szCs w:val="32"/>
        </w:rPr>
      </w:pPr>
    </w:p>
    <w:p w:rsidR="007C3F73" w:rsidRDefault="00CA43BB">
      <w:pPr>
        <w:spacing w:line="560" w:lineRule="exact"/>
        <w:ind w:firstLineChars="196" w:firstLine="630"/>
        <w:rPr>
          <w:rFonts w:ascii="楷体_GB2312" w:eastAsia="楷体_GB2312"/>
          <w:b/>
          <w:sz w:val="32"/>
          <w:szCs w:val="20"/>
        </w:rPr>
      </w:pPr>
      <w:r>
        <w:rPr>
          <w:rFonts w:ascii="楷体_GB2312" w:eastAsia="楷体_GB2312" w:hint="eastAsia"/>
          <w:b/>
          <w:sz w:val="32"/>
          <w:szCs w:val="20"/>
        </w:rPr>
        <w:t>1.</w:t>
      </w:r>
      <w:r>
        <w:rPr>
          <w:rFonts w:ascii="楷体_GB2312" w:eastAsia="楷体_GB2312" w:hint="eastAsia"/>
          <w:b/>
          <w:sz w:val="32"/>
          <w:szCs w:val="20"/>
        </w:rPr>
        <w:t>哪些人员可以应聘</w:t>
      </w:r>
      <w:r>
        <w:rPr>
          <w:rFonts w:ascii="楷体_GB2312" w:eastAsia="楷体_GB2312" w:hint="eastAsia"/>
          <w:b/>
          <w:sz w:val="32"/>
          <w:szCs w:val="20"/>
        </w:rPr>
        <w:t>?</w:t>
      </w:r>
    </w:p>
    <w:p w:rsidR="007C3F73" w:rsidRDefault="00CA43BB">
      <w:pPr>
        <w:spacing w:line="56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凡符合《</w:t>
      </w:r>
      <w:r>
        <w:rPr>
          <w:rFonts w:ascii="仿宋_GB2312" w:eastAsia="仿宋_GB2312" w:hAnsi="仿宋" w:cs="仿宋" w:hint="eastAsia"/>
          <w:bCs/>
          <w:sz w:val="32"/>
          <w:szCs w:val="32"/>
        </w:rPr>
        <w:t>2020</w:t>
      </w:r>
      <w:r>
        <w:rPr>
          <w:rFonts w:ascii="仿宋_GB2312" w:eastAsia="仿宋_GB2312" w:hAnsi="仿宋" w:cs="仿宋" w:hint="eastAsia"/>
          <w:bCs/>
          <w:sz w:val="32"/>
          <w:szCs w:val="32"/>
        </w:rPr>
        <w:t>年东昌府区招聘幼儿教师简章》</w:t>
      </w:r>
      <w:r>
        <w:rPr>
          <w:rFonts w:ascii="仿宋_GB2312" w:eastAsia="仿宋_GB2312" w:hAnsi="仿宋" w:cs="仿宋" w:hint="eastAsia"/>
          <w:bCs/>
          <w:sz w:val="32"/>
          <w:szCs w:val="32"/>
        </w:rPr>
        <w:t>(</w:t>
      </w:r>
      <w:r>
        <w:rPr>
          <w:rFonts w:ascii="仿宋_GB2312" w:eastAsia="仿宋_GB2312" w:hAnsi="仿宋" w:cs="仿宋" w:hint="eastAsia"/>
          <w:bCs/>
          <w:sz w:val="32"/>
          <w:szCs w:val="32"/>
        </w:rPr>
        <w:t>以下简称《简章》</w:t>
      </w:r>
      <w:r>
        <w:rPr>
          <w:rFonts w:ascii="仿宋_GB2312" w:eastAsia="仿宋_GB2312" w:hAnsi="仿宋" w:cs="仿宋" w:hint="eastAsia"/>
          <w:bCs/>
          <w:sz w:val="32"/>
          <w:szCs w:val="32"/>
        </w:rPr>
        <w:t>)</w:t>
      </w:r>
      <w:r>
        <w:rPr>
          <w:rFonts w:ascii="仿宋_GB2312" w:eastAsia="仿宋_GB2312" w:hAnsi="仿宋" w:cs="仿宋" w:hint="eastAsia"/>
          <w:bCs/>
          <w:sz w:val="32"/>
          <w:szCs w:val="32"/>
        </w:rPr>
        <w:t>规定的条件及招聘岗位资格条件者，均可应聘。</w:t>
      </w:r>
    </w:p>
    <w:p w:rsidR="007C3F73" w:rsidRDefault="00CA43BB">
      <w:pPr>
        <w:numPr>
          <w:ilvl w:val="0"/>
          <w:numId w:val="1"/>
        </w:numPr>
        <w:spacing w:line="560" w:lineRule="exact"/>
        <w:ind w:firstLineChars="196" w:firstLine="630"/>
        <w:rPr>
          <w:rFonts w:ascii="楷体_GB2312" w:eastAsia="楷体_GB2312"/>
          <w:b/>
          <w:sz w:val="32"/>
          <w:szCs w:val="20"/>
        </w:rPr>
      </w:pPr>
      <w:r>
        <w:rPr>
          <w:rFonts w:ascii="楷体_GB2312" w:eastAsia="楷体_GB2312" w:hint="eastAsia"/>
          <w:b/>
          <w:sz w:val="32"/>
          <w:szCs w:val="20"/>
        </w:rPr>
        <w:t>哪些人员</w:t>
      </w:r>
      <w:r>
        <w:rPr>
          <w:rFonts w:ascii="楷体_GB2312" w:eastAsia="楷体_GB2312" w:hint="eastAsia"/>
          <w:b/>
          <w:sz w:val="32"/>
          <w:szCs w:val="20"/>
        </w:rPr>
        <w:t>不能</w:t>
      </w:r>
      <w:r>
        <w:rPr>
          <w:rFonts w:ascii="楷体_GB2312" w:eastAsia="楷体_GB2312" w:hint="eastAsia"/>
          <w:b/>
          <w:sz w:val="32"/>
          <w:szCs w:val="20"/>
        </w:rPr>
        <w:t>应聘</w:t>
      </w:r>
      <w:r>
        <w:rPr>
          <w:rFonts w:ascii="楷体_GB2312" w:eastAsia="楷体_GB2312" w:hint="eastAsia"/>
          <w:b/>
          <w:sz w:val="32"/>
          <w:szCs w:val="20"/>
        </w:rPr>
        <w:t>?</w:t>
      </w:r>
    </w:p>
    <w:p w:rsidR="007C3F73" w:rsidRDefault="00CA43BB">
      <w:pPr>
        <w:spacing w:line="560" w:lineRule="exact"/>
        <w:rPr>
          <w:rFonts w:ascii="楷体_GB2312" w:eastAsia="楷体_GB2312"/>
          <w:b/>
          <w:sz w:val="32"/>
          <w:szCs w:val="20"/>
        </w:rPr>
      </w:pPr>
      <w:r>
        <w:rPr>
          <w:rFonts w:ascii="楷体_GB2312" w:eastAsia="楷体_GB2312" w:hint="eastAsia"/>
          <w:b/>
          <w:sz w:val="32"/>
          <w:szCs w:val="20"/>
        </w:rPr>
        <w:t xml:space="preserve">　　</w:t>
      </w:r>
      <w:r>
        <w:rPr>
          <w:rFonts w:ascii="仿宋_GB2312" w:eastAsia="仿宋_GB2312" w:hint="eastAsia"/>
          <w:sz w:val="32"/>
          <w:szCs w:val="32"/>
        </w:rPr>
        <w:t>曾受过刑事处罚和曾被开除公职的人员、东昌府区教</w:t>
      </w:r>
      <w:r>
        <w:rPr>
          <w:rFonts w:ascii="仿宋_GB2312" w:eastAsia="仿宋_GB2312" w:hint="eastAsia"/>
          <w:sz w:val="32"/>
          <w:szCs w:val="32"/>
        </w:rPr>
        <w:t>体</w:t>
      </w:r>
      <w:r>
        <w:rPr>
          <w:rFonts w:ascii="仿宋_GB2312" w:eastAsia="仿宋_GB2312" w:hint="eastAsia"/>
          <w:sz w:val="32"/>
          <w:szCs w:val="32"/>
        </w:rPr>
        <w:t>系统在编人员和</w:t>
      </w:r>
      <w:r>
        <w:rPr>
          <w:rFonts w:ascii="仿宋_GB2312" w:eastAsia="仿宋_GB2312" w:hint="eastAsia"/>
          <w:sz w:val="32"/>
          <w:szCs w:val="32"/>
        </w:rPr>
        <w:t>201</w:t>
      </w:r>
      <w:r>
        <w:rPr>
          <w:rFonts w:ascii="仿宋_GB2312" w:eastAsia="仿宋_GB2312" w:hint="eastAsia"/>
          <w:sz w:val="32"/>
          <w:szCs w:val="32"/>
        </w:rPr>
        <w:t>6</w:t>
      </w:r>
      <w:r>
        <w:rPr>
          <w:rFonts w:ascii="仿宋_GB2312" w:eastAsia="仿宋_GB2312" w:hint="eastAsia"/>
          <w:sz w:val="32"/>
          <w:szCs w:val="32"/>
        </w:rPr>
        <w:t>年至</w:t>
      </w:r>
      <w:r>
        <w:rPr>
          <w:rFonts w:ascii="仿宋_GB2312" w:eastAsia="仿宋_GB2312" w:hint="eastAsia"/>
          <w:sz w:val="32"/>
          <w:szCs w:val="32"/>
        </w:rPr>
        <w:t>201</w:t>
      </w:r>
      <w:r>
        <w:rPr>
          <w:rFonts w:ascii="仿宋_GB2312" w:eastAsia="仿宋_GB2312" w:hint="eastAsia"/>
          <w:sz w:val="32"/>
          <w:szCs w:val="32"/>
        </w:rPr>
        <w:t>9</w:t>
      </w:r>
      <w:r>
        <w:rPr>
          <w:rFonts w:ascii="仿宋_GB2312" w:eastAsia="仿宋_GB2312" w:hint="eastAsia"/>
          <w:sz w:val="32"/>
          <w:szCs w:val="32"/>
        </w:rPr>
        <w:t>年招聘的聘用制工作人员、在读全日制普通高校非应届毕业生、现役军人及法律法规规定不得聘用的其他情形的人员不得应聘，在读全日制普通高校非应届毕业生不能用已取得的学历学位作为条件应聘。应聘人员不能应聘与本人有应回避亲属关系的岗位。</w:t>
      </w:r>
    </w:p>
    <w:p w:rsidR="007C3F73" w:rsidRDefault="00CA43BB">
      <w:pPr>
        <w:spacing w:line="560" w:lineRule="exact"/>
        <w:ind w:firstLineChars="200" w:firstLine="643"/>
        <w:rPr>
          <w:rFonts w:ascii="楷体_GB2312" w:eastAsia="楷体_GB2312"/>
          <w:b/>
          <w:sz w:val="32"/>
          <w:szCs w:val="20"/>
        </w:rPr>
      </w:pPr>
      <w:r>
        <w:rPr>
          <w:rFonts w:ascii="楷体_GB2312" w:eastAsia="楷体_GB2312" w:hint="eastAsia"/>
          <w:b/>
          <w:sz w:val="32"/>
          <w:szCs w:val="20"/>
        </w:rPr>
        <w:t>3.</w:t>
      </w:r>
      <w:r>
        <w:rPr>
          <w:rFonts w:ascii="楷体_GB2312" w:eastAsia="楷体_GB2312" w:hint="eastAsia"/>
          <w:b/>
          <w:sz w:val="32"/>
          <w:szCs w:val="20"/>
        </w:rPr>
        <w:t>东昌府区行政辖区的具体范围是什么？</w:t>
      </w:r>
    </w:p>
    <w:p w:rsidR="007C3F73" w:rsidRDefault="00CA43BB">
      <w:pPr>
        <w:spacing w:line="56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堂邑镇、郑家镇、张炉集镇、侯营镇、沙镇镇、斗虎屯镇、梁水镇镇、闫寺街道办事处、道口铺街道办事处、新区街道办事处、柳园街道办事处（不含划至高新区的八里王、东赵）、古楼街道办事处（不含划至湖西街道办事处的邓园、邓楼、刘庄、谢园；含原湖西街道办事处划至</w:t>
      </w:r>
      <w:r>
        <w:rPr>
          <w:rFonts w:ascii="仿宋_GB2312" w:eastAsia="仿宋_GB2312" w:hAnsi="仿宋" w:cs="仿宋" w:hint="eastAsia"/>
          <w:bCs/>
          <w:sz w:val="32"/>
          <w:szCs w:val="32"/>
        </w:rPr>
        <w:t>古楼街道办事处的以下各村：前八、十二里营、郑楼、母向、八东、八西、贾庄、魏大庙、岳庄、聊堤口、北顾、许窑、张油坊）、凤凰工业园、嘉明经济开发区。</w:t>
      </w:r>
    </w:p>
    <w:p w:rsidR="007C3F73" w:rsidRDefault="00CA43BB">
      <w:pPr>
        <w:spacing w:line="560" w:lineRule="exact"/>
        <w:ind w:firstLineChars="200" w:firstLine="643"/>
        <w:rPr>
          <w:rFonts w:ascii="楷体_GB2312" w:eastAsia="楷体_GB2312"/>
          <w:b/>
          <w:sz w:val="32"/>
          <w:szCs w:val="20"/>
        </w:rPr>
      </w:pPr>
      <w:r>
        <w:rPr>
          <w:rFonts w:ascii="楷体_GB2312" w:eastAsia="楷体_GB2312" w:hint="eastAsia"/>
          <w:b/>
          <w:sz w:val="32"/>
          <w:szCs w:val="20"/>
        </w:rPr>
        <w:t>4.</w:t>
      </w:r>
      <w:r>
        <w:rPr>
          <w:rFonts w:ascii="楷体_GB2312" w:eastAsia="楷体_GB2312" w:hint="eastAsia"/>
          <w:b/>
          <w:sz w:val="32"/>
          <w:szCs w:val="20"/>
        </w:rPr>
        <w:t>户口及涉婚人员有何具体要求？</w:t>
      </w:r>
    </w:p>
    <w:p w:rsidR="007C3F73" w:rsidRDefault="00CA43BB">
      <w:pPr>
        <w:spacing w:line="560" w:lineRule="exact"/>
        <w:ind w:firstLine="642"/>
        <w:rPr>
          <w:rFonts w:ascii="仿宋_GB2312" w:eastAsia="仿宋_GB2312" w:hAnsi="仿宋" w:cs="仿宋"/>
          <w:bCs/>
          <w:sz w:val="32"/>
          <w:szCs w:val="32"/>
        </w:rPr>
      </w:pPr>
      <w:r>
        <w:rPr>
          <w:rFonts w:ascii="仿宋_GB2312" w:eastAsia="仿宋_GB2312" w:hAnsi="仿宋" w:cs="仿宋" w:hint="eastAsia"/>
          <w:bCs/>
          <w:sz w:val="32"/>
          <w:szCs w:val="32"/>
        </w:rPr>
        <w:t>常驻户口迁入时间和涉婚人员的结婚证发放时间均截止到</w:t>
      </w:r>
      <w:r>
        <w:rPr>
          <w:rFonts w:ascii="仿宋_GB2312" w:eastAsia="仿宋_GB2312" w:hAnsi="仿宋" w:cs="仿宋" w:hint="eastAsia"/>
          <w:bCs/>
          <w:sz w:val="32"/>
          <w:szCs w:val="32"/>
        </w:rPr>
        <w:t>2020</w:t>
      </w:r>
      <w:r>
        <w:rPr>
          <w:rFonts w:ascii="仿宋_GB2312" w:eastAsia="仿宋_GB2312" w:hAnsi="仿宋" w:cs="仿宋" w:hint="eastAsia"/>
          <w:bCs/>
          <w:sz w:val="32"/>
          <w:szCs w:val="32"/>
        </w:rPr>
        <w:t>年</w:t>
      </w:r>
      <w:r>
        <w:rPr>
          <w:rFonts w:ascii="仿宋_GB2312" w:eastAsia="仿宋_GB2312" w:hAnsi="仿宋" w:cs="仿宋" w:hint="eastAsia"/>
          <w:bCs/>
          <w:sz w:val="32"/>
          <w:szCs w:val="32"/>
        </w:rPr>
        <w:t>7</w:t>
      </w:r>
      <w:r>
        <w:rPr>
          <w:rFonts w:ascii="仿宋_GB2312" w:eastAsia="仿宋_GB2312" w:hAnsi="仿宋" w:cs="仿宋" w:hint="eastAsia"/>
          <w:bCs/>
          <w:sz w:val="32"/>
          <w:szCs w:val="32"/>
        </w:rPr>
        <w:t>月</w:t>
      </w:r>
      <w:r>
        <w:rPr>
          <w:rFonts w:ascii="仿宋_GB2312" w:eastAsia="仿宋_GB2312" w:hAnsi="仿宋" w:cs="仿宋" w:hint="eastAsia"/>
          <w:bCs/>
          <w:sz w:val="32"/>
          <w:szCs w:val="32"/>
        </w:rPr>
        <w:t>21</w:t>
      </w:r>
      <w:r>
        <w:rPr>
          <w:rFonts w:ascii="仿宋_GB2312" w:eastAsia="仿宋_GB2312" w:hAnsi="仿宋" w:cs="仿宋" w:hint="eastAsia"/>
          <w:bCs/>
          <w:sz w:val="32"/>
          <w:szCs w:val="32"/>
        </w:rPr>
        <w:t>日。</w:t>
      </w:r>
    </w:p>
    <w:p w:rsidR="007C3F73" w:rsidRDefault="00CA43BB">
      <w:pPr>
        <w:spacing w:line="560" w:lineRule="exact"/>
        <w:ind w:firstLineChars="200" w:firstLine="643"/>
        <w:rPr>
          <w:rFonts w:ascii="楷体_GB2312" w:eastAsia="楷体_GB2312"/>
          <w:b/>
          <w:sz w:val="32"/>
          <w:szCs w:val="20"/>
        </w:rPr>
      </w:pPr>
      <w:r>
        <w:rPr>
          <w:rFonts w:ascii="楷体_GB2312" w:eastAsia="楷体_GB2312" w:hint="eastAsia"/>
          <w:b/>
          <w:sz w:val="32"/>
          <w:szCs w:val="20"/>
        </w:rPr>
        <w:lastRenderedPageBreak/>
        <w:t>5</w:t>
      </w:r>
      <w:r>
        <w:rPr>
          <w:rFonts w:ascii="楷体_GB2312" w:eastAsia="楷体_GB2312" w:hint="eastAsia"/>
          <w:b/>
          <w:sz w:val="32"/>
          <w:szCs w:val="20"/>
        </w:rPr>
        <w:t>.</w:t>
      </w:r>
      <w:r>
        <w:rPr>
          <w:rFonts w:ascii="楷体_GB2312" w:eastAsia="楷体_GB2312" w:hint="eastAsia"/>
          <w:b/>
          <w:sz w:val="32"/>
          <w:szCs w:val="20"/>
        </w:rPr>
        <w:t>应聘人员在网上提供的照片有什么要求</w:t>
      </w:r>
      <w:r>
        <w:rPr>
          <w:rFonts w:ascii="楷体_GB2312" w:eastAsia="楷体_GB2312" w:hint="eastAsia"/>
          <w:b/>
          <w:sz w:val="32"/>
          <w:szCs w:val="20"/>
        </w:rPr>
        <w:t>?</w:t>
      </w:r>
    </w:p>
    <w:p w:rsidR="007C3F73" w:rsidRDefault="00CA43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应聘人员在网上报名时提供的照片，必须是</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寸近期正面免冠证件照片，并且与进入面试后资格审查时所提供的照片同一底版。</w:t>
      </w:r>
    </w:p>
    <w:p w:rsidR="007C3F73" w:rsidRDefault="00CA43BB">
      <w:pPr>
        <w:snapToGrid w:val="0"/>
        <w:spacing w:line="560" w:lineRule="exact"/>
        <w:ind w:firstLineChars="196" w:firstLine="630"/>
        <w:rPr>
          <w:rFonts w:eastAsia="楷体_GB2312"/>
          <w:b/>
          <w:sz w:val="32"/>
          <w:szCs w:val="32"/>
        </w:rPr>
      </w:pPr>
      <w:r>
        <w:rPr>
          <w:rFonts w:ascii="楷体_GB2312" w:eastAsia="楷体_GB2312" w:hint="eastAsia"/>
          <w:b/>
          <w:sz w:val="32"/>
          <w:szCs w:val="20"/>
        </w:rPr>
        <w:t>6</w:t>
      </w:r>
      <w:r>
        <w:rPr>
          <w:rFonts w:ascii="楷体_GB2312" w:eastAsia="楷体_GB2312" w:hint="eastAsia"/>
          <w:b/>
          <w:sz w:val="32"/>
          <w:szCs w:val="20"/>
        </w:rPr>
        <w:t>.</w:t>
      </w:r>
      <w:r>
        <w:rPr>
          <w:rFonts w:eastAsia="楷体_GB2312"/>
          <w:b/>
          <w:sz w:val="32"/>
          <w:szCs w:val="32"/>
        </w:rPr>
        <w:t>网上填写报名信息时应注意什么？</w:t>
      </w:r>
    </w:p>
    <w:p w:rsidR="007C3F73" w:rsidRDefault="00CA43BB">
      <w:pPr>
        <w:spacing w:line="560" w:lineRule="exact"/>
        <w:ind w:firstLineChars="200" w:firstLine="640"/>
        <w:rPr>
          <w:rFonts w:eastAsia="仿宋_GB2312"/>
          <w:sz w:val="32"/>
          <w:szCs w:val="32"/>
        </w:rPr>
      </w:pPr>
      <w:r>
        <w:rPr>
          <w:rFonts w:eastAsia="仿宋_GB2312"/>
          <w:sz w:val="32"/>
          <w:szCs w:val="32"/>
        </w:rPr>
        <w:t>报名时，</w:t>
      </w:r>
      <w:r>
        <w:rPr>
          <w:rFonts w:ascii="仿宋_GB2312" w:eastAsia="仿宋_GB2312" w:hAnsi="仿宋_GB2312" w:cs="仿宋_GB2312" w:hint="eastAsia"/>
          <w:sz w:val="32"/>
          <w:szCs w:val="32"/>
        </w:rPr>
        <w:t>应聘人员要仔细阅读《简章》、招聘岗位要求及本须知内容</w:t>
      </w:r>
      <w:r>
        <w:rPr>
          <w:rFonts w:eastAsia="仿宋_GB2312"/>
          <w:sz w:val="32"/>
          <w:szCs w:val="32"/>
        </w:rPr>
        <w:t>，提交的报名申请材料必须真实、准确、完整，能够体现报考岗位的要求。因提交报名申请材料不准确、不完整、不符合要求，影响网上报名的，由报名人员本人承担相应后果。报名人员的申请材料、信息不实或者不符合报名条件的，一经查实，即取消报考资格。对伪造、变造有关证件、材料、信息，骗取考试资格的，将按照有关规定处理。</w:t>
      </w:r>
    </w:p>
    <w:p w:rsidR="007C3F73" w:rsidRDefault="00CA43BB">
      <w:pPr>
        <w:spacing w:line="560" w:lineRule="exact"/>
        <w:ind w:firstLineChars="200" w:firstLine="640"/>
        <w:rPr>
          <w:rFonts w:eastAsia="仿宋_GB2312"/>
          <w:sz w:val="32"/>
          <w:szCs w:val="32"/>
        </w:rPr>
      </w:pPr>
      <w:r>
        <w:rPr>
          <w:rFonts w:eastAsia="仿宋_GB2312"/>
          <w:sz w:val="32"/>
          <w:szCs w:val="32"/>
        </w:rPr>
        <w:t>网上报名系统的表项中未能涵盖报考岗位所要求资格条件的，务必在</w:t>
      </w:r>
      <w:r>
        <w:rPr>
          <w:rFonts w:eastAsia="仿宋_GB2312"/>
          <w:sz w:val="32"/>
          <w:szCs w:val="32"/>
        </w:rPr>
        <w:t>“</w:t>
      </w:r>
      <w:r>
        <w:rPr>
          <w:rFonts w:eastAsia="仿宋_GB2312"/>
          <w:sz w:val="32"/>
          <w:szCs w:val="32"/>
        </w:rPr>
        <w:t>备注栏</w:t>
      </w:r>
      <w:r>
        <w:rPr>
          <w:rFonts w:eastAsia="仿宋_GB2312"/>
          <w:sz w:val="32"/>
          <w:szCs w:val="32"/>
        </w:rPr>
        <w:t>”</w:t>
      </w:r>
      <w:r>
        <w:rPr>
          <w:rFonts w:eastAsia="仿宋_GB2312"/>
          <w:sz w:val="32"/>
          <w:szCs w:val="32"/>
        </w:rPr>
        <w:t>中如实填写。家庭成员及其主要社会关系，必须填写姓名、工作单位及职务。</w:t>
      </w:r>
    </w:p>
    <w:p w:rsidR="007C3F73" w:rsidRDefault="00CA43BB">
      <w:pPr>
        <w:spacing w:line="560" w:lineRule="exact"/>
        <w:ind w:firstLineChars="200" w:firstLine="640"/>
        <w:rPr>
          <w:rFonts w:ascii="仿宋_GB2312" w:eastAsia="仿宋_GB2312"/>
          <w:sz w:val="32"/>
          <w:szCs w:val="32"/>
        </w:rPr>
      </w:pPr>
      <w:r>
        <w:rPr>
          <w:rFonts w:eastAsia="仿宋_GB2312"/>
          <w:sz w:val="32"/>
          <w:szCs w:val="32"/>
        </w:rPr>
        <w:t>学习和工作经历，必须从</w:t>
      </w:r>
      <w:r>
        <w:rPr>
          <w:rFonts w:eastAsia="仿宋_GB2312" w:hint="eastAsia"/>
          <w:sz w:val="32"/>
          <w:szCs w:val="32"/>
        </w:rPr>
        <w:t>初中</w:t>
      </w:r>
      <w:r>
        <w:rPr>
          <w:rFonts w:eastAsia="仿宋_GB2312"/>
          <w:sz w:val="32"/>
          <w:szCs w:val="32"/>
        </w:rPr>
        <w:t>阶段开始</w:t>
      </w:r>
      <w:r>
        <w:rPr>
          <w:rFonts w:eastAsia="仿宋_GB2312" w:hint="eastAsia"/>
          <w:sz w:val="32"/>
          <w:szCs w:val="32"/>
        </w:rPr>
        <w:t>如实</w:t>
      </w:r>
      <w:r>
        <w:rPr>
          <w:rFonts w:eastAsia="仿宋_GB2312"/>
          <w:sz w:val="32"/>
          <w:szCs w:val="32"/>
        </w:rPr>
        <w:t>填写</w:t>
      </w:r>
      <w:r>
        <w:rPr>
          <w:rFonts w:eastAsia="仿宋_GB2312" w:hint="eastAsia"/>
          <w:sz w:val="32"/>
          <w:szCs w:val="32"/>
        </w:rPr>
        <w:t>,</w:t>
      </w:r>
      <w:r>
        <w:rPr>
          <w:rFonts w:ascii="仿宋_GB2312" w:eastAsia="仿宋_GB2312" w:hint="eastAsia"/>
          <w:sz w:val="32"/>
          <w:szCs w:val="32"/>
        </w:rPr>
        <w:t>到</w:t>
      </w:r>
      <w:r>
        <w:rPr>
          <w:rFonts w:ascii="仿宋_GB2312" w:eastAsia="仿宋_GB2312" w:hint="eastAsia"/>
          <w:sz w:val="32"/>
          <w:szCs w:val="32"/>
        </w:rPr>
        <w:t>20</w:t>
      </w:r>
      <w:r>
        <w:rPr>
          <w:rFonts w:ascii="仿宋_GB2312" w:eastAsia="仿宋_GB2312" w:hint="eastAsia"/>
          <w:sz w:val="32"/>
          <w:szCs w:val="32"/>
        </w:rPr>
        <w:t>20</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22</w:t>
      </w:r>
      <w:r>
        <w:rPr>
          <w:rFonts w:ascii="仿宋_GB2312" w:eastAsia="仿宋_GB2312" w:hint="eastAsia"/>
          <w:sz w:val="32"/>
          <w:szCs w:val="32"/>
        </w:rPr>
        <w:t>日止</w:t>
      </w:r>
      <w:r>
        <w:rPr>
          <w:rFonts w:ascii="仿宋_GB2312" w:eastAsia="仿宋_GB2312" w:hint="eastAsia"/>
          <w:sz w:val="32"/>
          <w:szCs w:val="32"/>
        </w:rPr>
        <w:t>。</w:t>
      </w:r>
      <w:r>
        <w:rPr>
          <w:rFonts w:ascii="仿宋_GB2312" w:eastAsia="仿宋_GB2312" w:hint="eastAsia"/>
          <w:sz w:val="32"/>
          <w:szCs w:val="32"/>
        </w:rPr>
        <w:t>简历内容必须真实、准确、连贯、完整</w:t>
      </w:r>
      <w:r>
        <w:rPr>
          <w:rFonts w:ascii="仿宋_GB2312" w:eastAsia="仿宋_GB2312" w:hint="eastAsia"/>
          <w:sz w:val="32"/>
          <w:szCs w:val="32"/>
        </w:rPr>
        <w:t>。</w:t>
      </w:r>
    </w:p>
    <w:p w:rsidR="007C3F73" w:rsidRDefault="00CA43BB">
      <w:pPr>
        <w:snapToGrid w:val="0"/>
        <w:spacing w:line="600" w:lineRule="exact"/>
        <w:ind w:firstLineChars="196" w:firstLine="630"/>
        <w:rPr>
          <w:rFonts w:ascii="楷体_GB2312" w:eastAsia="楷体_GB2312"/>
          <w:b/>
          <w:sz w:val="32"/>
          <w:szCs w:val="20"/>
        </w:rPr>
      </w:pPr>
      <w:r>
        <w:rPr>
          <w:rFonts w:ascii="楷体_GB2312" w:eastAsia="楷体_GB2312" w:hint="eastAsia"/>
          <w:b/>
          <w:sz w:val="32"/>
          <w:szCs w:val="20"/>
        </w:rPr>
        <w:t>7</w:t>
      </w:r>
      <w:r>
        <w:rPr>
          <w:rFonts w:ascii="楷体_GB2312" w:eastAsia="楷体_GB2312" w:hint="eastAsia"/>
          <w:b/>
          <w:sz w:val="32"/>
          <w:szCs w:val="20"/>
        </w:rPr>
        <w:t>.</w:t>
      </w:r>
      <w:r>
        <w:rPr>
          <w:rFonts w:ascii="楷体_GB2312" w:eastAsia="楷体_GB2312" w:hint="eastAsia"/>
          <w:b/>
          <w:sz w:val="32"/>
          <w:szCs w:val="20"/>
        </w:rPr>
        <w:t>对学历学位及相关证书取得时间有什么要求？</w:t>
      </w:r>
    </w:p>
    <w:p w:rsidR="007C3F73" w:rsidRDefault="00CA43BB">
      <w:pPr>
        <w:snapToGrid w:val="0"/>
        <w:spacing w:line="560" w:lineRule="exact"/>
        <w:ind w:firstLineChars="200" w:firstLine="608"/>
        <w:rPr>
          <w:rFonts w:ascii="仿宋_GB2312" w:eastAsia="仿宋_GB2312"/>
          <w:sz w:val="32"/>
          <w:szCs w:val="32"/>
        </w:rPr>
      </w:pPr>
      <w:r>
        <w:rPr>
          <w:rFonts w:ascii="仿宋_GB2312" w:eastAsia="仿宋_GB2312" w:hint="eastAsia"/>
          <w:spacing w:val="-8"/>
          <w:sz w:val="32"/>
          <w:szCs w:val="32"/>
        </w:rPr>
        <w:t>2020</w:t>
      </w:r>
      <w:r>
        <w:rPr>
          <w:rFonts w:ascii="仿宋_GB2312" w:eastAsia="仿宋_GB2312" w:hint="eastAsia"/>
          <w:spacing w:val="-8"/>
          <w:sz w:val="32"/>
          <w:szCs w:val="32"/>
        </w:rPr>
        <w:t>年应届毕业生的学历、学位及相关证书，须在</w:t>
      </w:r>
      <w:r>
        <w:rPr>
          <w:rFonts w:ascii="仿宋_GB2312" w:eastAsia="仿宋_GB2312" w:hint="eastAsia"/>
          <w:spacing w:val="-8"/>
          <w:sz w:val="32"/>
          <w:szCs w:val="32"/>
        </w:rPr>
        <w:t>2020</w:t>
      </w:r>
      <w:r>
        <w:rPr>
          <w:rFonts w:ascii="仿宋_GB2312" w:eastAsia="仿宋_GB2312" w:hint="eastAsia"/>
          <w:spacing w:val="-8"/>
          <w:sz w:val="32"/>
          <w:szCs w:val="32"/>
        </w:rPr>
        <w:t>年</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日前取得；</w:t>
      </w:r>
      <w:r>
        <w:rPr>
          <w:rFonts w:ascii="仿宋_GB2312" w:eastAsia="仿宋_GB2312" w:hint="eastAsia"/>
          <w:sz w:val="32"/>
          <w:szCs w:val="32"/>
        </w:rPr>
        <w:t>其他人员应聘的，须在报名前取得国家承认的学历学位及相关证书。</w:t>
      </w:r>
    </w:p>
    <w:p w:rsidR="007C3F73" w:rsidRDefault="00CA43BB">
      <w:pPr>
        <w:spacing w:line="56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受新冠肺炎疫情影响，</w:t>
      </w:r>
      <w:r>
        <w:rPr>
          <w:rFonts w:ascii="仿宋_GB2312" w:eastAsia="仿宋_GB2312" w:hAnsi="微软雅黑" w:hint="eastAsia"/>
          <w:sz w:val="32"/>
          <w:szCs w:val="32"/>
        </w:rPr>
        <w:t>2020</w:t>
      </w:r>
      <w:r>
        <w:rPr>
          <w:rFonts w:ascii="仿宋_GB2312" w:eastAsia="仿宋_GB2312" w:hAnsi="微软雅黑" w:hint="eastAsia"/>
          <w:sz w:val="32"/>
          <w:szCs w:val="32"/>
        </w:rPr>
        <w:t>届高校毕业生，以及</w:t>
      </w:r>
      <w:r>
        <w:rPr>
          <w:rFonts w:ascii="仿宋_GB2312" w:eastAsia="仿宋_GB2312" w:hAnsi="微软雅黑" w:hint="eastAsia"/>
          <w:sz w:val="32"/>
          <w:szCs w:val="32"/>
        </w:rPr>
        <w:t>2018</w:t>
      </w:r>
      <w:r>
        <w:rPr>
          <w:rFonts w:ascii="仿宋_GB2312" w:eastAsia="仿宋_GB2312" w:hAnsi="微软雅黑" w:hint="eastAsia"/>
          <w:sz w:val="32"/>
          <w:szCs w:val="32"/>
        </w:rPr>
        <w:t>、</w:t>
      </w:r>
      <w:r>
        <w:rPr>
          <w:rFonts w:ascii="仿宋_GB2312" w:eastAsia="仿宋_GB2312" w:hAnsi="微软雅黑" w:hint="eastAsia"/>
          <w:sz w:val="32"/>
          <w:szCs w:val="32"/>
        </w:rPr>
        <w:t>2019</w:t>
      </w:r>
      <w:r>
        <w:rPr>
          <w:rFonts w:ascii="仿宋_GB2312" w:eastAsia="仿宋_GB2312" w:hAnsi="微软雅黑" w:hint="eastAsia"/>
          <w:sz w:val="32"/>
          <w:szCs w:val="32"/>
        </w:rPr>
        <w:t>届尚未落实工作单位的高校毕业生的教师资格证书可于入职后一年内取得，无法如期取得的，予以解聘。</w:t>
      </w:r>
    </w:p>
    <w:p w:rsidR="007C3F73" w:rsidRDefault="00CA43BB">
      <w:pPr>
        <w:snapToGrid w:val="0"/>
        <w:spacing w:line="56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对报考教师岗位有明确教师资格证书要求的，教师资格证书须在</w:t>
      </w:r>
      <w:r>
        <w:rPr>
          <w:rFonts w:ascii="仿宋_GB2312" w:eastAsia="仿宋_GB2312" w:hAnsi="微软雅黑" w:hint="eastAsia"/>
          <w:sz w:val="32"/>
          <w:szCs w:val="32"/>
        </w:rPr>
        <w:t>2020</w:t>
      </w:r>
      <w:r>
        <w:rPr>
          <w:rFonts w:ascii="仿宋_GB2312" w:eastAsia="仿宋_GB2312" w:hAnsi="微软雅黑" w:hint="eastAsia"/>
          <w:sz w:val="32"/>
          <w:szCs w:val="32"/>
        </w:rPr>
        <w:t>年</w:t>
      </w:r>
      <w:r>
        <w:rPr>
          <w:rFonts w:ascii="仿宋_GB2312" w:eastAsia="仿宋_GB2312" w:hAnsi="微软雅黑" w:hint="eastAsia"/>
          <w:sz w:val="32"/>
          <w:szCs w:val="32"/>
        </w:rPr>
        <w:t>7</w:t>
      </w:r>
      <w:r>
        <w:rPr>
          <w:rFonts w:ascii="仿宋_GB2312" w:eastAsia="仿宋_GB2312" w:hAnsi="微软雅黑" w:hint="eastAsia"/>
          <w:sz w:val="32"/>
          <w:szCs w:val="32"/>
        </w:rPr>
        <w:t>月</w:t>
      </w:r>
      <w:r>
        <w:rPr>
          <w:rFonts w:ascii="仿宋_GB2312" w:eastAsia="仿宋_GB2312" w:hAnsi="微软雅黑" w:hint="eastAsia"/>
          <w:sz w:val="32"/>
          <w:szCs w:val="32"/>
        </w:rPr>
        <w:t>22</w:t>
      </w:r>
      <w:r>
        <w:rPr>
          <w:rFonts w:ascii="仿宋_GB2312" w:eastAsia="仿宋_GB2312" w:hAnsi="微软雅黑" w:hint="eastAsia"/>
          <w:sz w:val="32"/>
          <w:szCs w:val="32"/>
        </w:rPr>
        <w:t>日前取得（受疫情影响，具有</w:t>
      </w:r>
      <w:r>
        <w:rPr>
          <w:rFonts w:ascii="仿宋_GB2312" w:eastAsia="仿宋_GB2312" w:hAnsi="微软雅黑" w:hint="eastAsia"/>
          <w:sz w:val="32"/>
          <w:szCs w:val="32"/>
        </w:rPr>
        <w:t>教育部考试中心印</w:t>
      </w:r>
      <w:r>
        <w:rPr>
          <w:rFonts w:ascii="仿宋_GB2312" w:eastAsia="仿宋_GB2312" w:hAnsi="微软雅黑" w:hint="eastAsia"/>
          <w:sz w:val="32"/>
          <w:szCs w:val="32"/>
        </w:rPr>
        <w:lastRenderedPageBreak/>
        <w:t>发的</w:t>
      </w:r>
      <w:r>
        <w:rPr>
          <w:rFonts w:ascii="仿宋_GB2312" w:eastAsia="仿宋_GB2312" w:hAnsi="微软雅黑" w:hint="eastAsia"/>
          <w:sz w:val="32"/>
          <w:szCs w:val="32"/>
        </w:rPr>
        <w:t>有效期内</w:t>
      </w:r>
      <w:r>
        <w:rPr>
          <w:rFonts w:ascii="仿宋_GB2312" w:eastAsia="仿宋_GB2312" w:hAnsi="微软雅黑" w:hint="eastAsia"/>
          <w:sz w:val="32"/>
          <w:szCs w:val="32"/>
        </w:rPr>
        <w:t>的《中小学教师资格考试合格证明》</w:t>
      </w:r>
      <w:r>
        <w:rPr>
          <w:rFonts w:ascii="仿宋_GB2312" w:eastAsia="仿宋_GB2312" w:hAnsi="微软雅黑" w:hint="eastAsia"/>
          <w:sz w:val="32"/>
          <w:szCs w:val="32"/>
        </w:rPr>
        <w:t>及二级乙等及以上普通话证书的</w:t>
      </w:r>
      <w:r>
        <w:rPr>
          <w:rFonts w:ascii="仿宋_GB2312" w:eastAsia="仿宋_GB2312" w:hAnsi="微软雅黑" w:hint="eastAsia"/>
          <w:sz w:val="32"/>
          <w:szCs w:val="32"/>
        </w:rPr>
        <w:t>，</w:t>
      </w:r>
      <w:r>
        <w:rPr>
          <w:rFonts w:ascii="仿宋_GB2312" w:eastAsia="仿宋_GB2312" w:hAnsi="微软雅黑" w:hint="eastAsia"/>
          <w:sz w:val="32"/>
          <w:szCs w:val="32"/>
        </w:rPr>
        <w:t>暂按</w:t>
      </w:r>
      <w:r>
        <w:rPr>
          <w:rFonts w:ascii="仿宋_GB2312" w:eastAsia="仿宋_GB2312" w:hAnsi="微软雅黑" w:hint="eastAsia"/>
          <w:sz w:val="32"/>
          <w:szCs w:val="32"/>
        </w:rPr>
        <w:t>取得教师资格证书</w:t>
      </w:r>
      <w:r>
        <w:rPr>
          <w:rFonts w:ascii="仿宋_GB2312" w:eastAsia="仿宋_GB2312" w:hAnsi="微软雅黑" w:hint="eastAsia"/>
          <w:sz w:val="32"/>
          <w:szCs w:val="32"/>
        </w:rPr>
        <w:t>对待）。</w:t>
      </w:r>
    </w:p>
    <w:p w:rsidR="007C3F73" w:rsidRDefault="00CA43BB">
      <w:pPr>
        <w:snapToGrid w:val="0"/>
        <w:spacing w:line="600" w:lineRule="exact"/>
        <w:ind w:firstLineChars="196" w:firstLine="630"/>
        <w:rPr>
          <w:rFonts w:ascii="楷体_GB2312" w:eastAsia="楷体_GB2312"/>
          <w:b/>
          <w:sz w:val="32"/>
          <w:szCs w:val="20"/>
        </w:rPr>
      </w:pPr>
      <w:r>
        <w:rPr>
          <w:rFonts w:ascii="楷体_GB2312" w:eastAsia="楷体_GB2312" w:hint="eastAsia"/>
          <w:b/>
          <w:sz w:val="32"/>
          <w:szCs w:val="20"/>
        </w:rPr>
        <w:t>8</w:t>
      </w:r>
      <w:r>
        <w:rPr>
          <w:rFonts w:ascii="楷体_GB2312" w:eastAsia="楷体_GB2312" w:hint="eastAsia"/>
          <w:b/>
          <w:sz w:val="32"/>
          <w:szCs w:val="20"/>
        </w:rPr>
        <w:t>.</w:t>
      </w:r>
      <w:r>
        <w:rPr>
          <w:rFonts w:ascii="楷体_GB2312" w:eastAsia="楷体_GB2312" w:hint="eastAsia"/>
          <w:b/>
          <w:sz w:val="32"/>
          <w:szCs w:val="20"/>
        </w:rPr>
        <w:t>学历学位高于岗位要求的人员能否应聘？</w:t>
      </w:r>
    </w:p>
    <w:p w:rsidR="007C3F73" w:rsidRDefault="00CA43BB">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学历学位高于岗位要求，专业条件符合岗位规定的可以应聘。</w:t>
      </w:r>
    </w:p>
    <w:p w:rsidR="007C3F73" w:rsidRDefault="00CA43BB">
      <w:pPr>
        <w:snapToGrid w:val="0"/>
        <w:spacing w:line="600" w:lineRule="exact"/>
        <w:ind w:firstLineChars="196" w:firstLine="630"/>
        <w:rPr>
          <w:rFonts w:ascii="楷体_GB2312" w:eastAsia="楷体_GB2312"/>
          <w:b/>
          <w:sz w:val="32"/>
          <w:szCs w:val="20"/>
        </w:rPr>
      </w:pPr>
      <w:r>
        <w:rPr>
          <w:rFonts w:ascii="楷体_GB2312" w:eastAsia="楷体_GB2312" w:hint="eastAsia"/>
          <w:b/>
          <w:sz w:val="32"/>
          <w:szCs w:val="20"/>
        </w:rPr>
        <w:t>9</w:t>
      </w:r>
      <w:r>
        <w:rPr>
          <w:rFonts w:ascii="楷体_GB2312" w:eastAsia="楷体_GB2312" w:hint="eastAsia"/>
          <w:b/>
          <w:sz w:val="32"/>
          <w:szCs w:val="20"/>
        </w:rPr>
        <w:t>.</w:t>
      </w:r>
      <w:r>
        <w:rPr>
          <w:rFonts w:ascii="楷体_GB2312" w:eastAsia="楷体_GB2312" w:hint="eastAsia"/>
          <w:b/>
          <w:sz w:val="32"/>
          <w:szCs w:val="20"/>
        </w:rPr>
        <w:t>如何界定应聘人员所学专业？</w:t>
      </w:r>
    </w:p>
    <w:p w:rsidR="007C3F73" w:rsidRDefault="00CA43BB">
      <w:pPr>
        <w:spacing w:line="560" w:lineRule="exact"/>
        <w:ind w:firstLineChars="200" w:firstLine="640"/>
        <w:rPr>
          <w:rFonts w:ascii="仿宋_GB2312" w:eastAsia="仿宋_GB2312"/>
          <w:sz w:val="32"/>
          <w:szCs w:val="32"/>
        </w:rPr>
      </w:pPr>
      <w:r>
        <w:rPr>
          <w:rFonts w:ascii="仿宋_GB2312" w:eastAsia="仿宋_GB2312" w:hint="eastAsia"/>
          <w:sz w:val="32"/>
          <w:szCs w:val="32"/>
        </w:rPr>
        <w:t>以应聘人员毕业证书上注明的专业为准。</w:t>
      </w:r>
      <w:r>
        <w:rPr>
          <w:rFonts w:eastAsia="仿宋_GB2312"/>
          <w:sz w:val="32"/>
          <w:szCs w:val="32"/>
        </w:rPr>
        <w:t>其中，辅修专业证书与学历证书配合使用，可依据辅修专业证书上注明的专业报考。</w:t>
      </w:r>
    </w:p>
    <w:p w:rsidR="007C3F73" w:rsidRDefault="00CA43BB">
      <w:pPr>
        <w:spacing w:line="560" w:lineRule="exact"/>
        <w:ind w:firstLineChars="200" w:firstLine="643"/>
        <w:rPr>
          <w:rFonts w:ascii="楷体_GB2312" w:eastAsia="楷体_GB2312"/>
          <w:b/>
          <w:sz w:val="32"/>
          <w:szCs w:val="20"/>
        </w:rPr>
      </w:pPr>
      <w:r>
        <w:rPr>
          <w:rFonts w:ascii="楷体_GB2312" w:eastAsia="楷体_GB2312" w:hint="eastAsia"/>
          <w:b/>
          <w:sz w:val="32"/>
          <w:szCs w:val="20"/>
        </w:rPr>
        <w:t>10</w:t>
      </w:r>
      <w:r>
        <w:rPr>
          <w:rFonts w:ascii="楷体_GB2312" w:eastAsia="楷体_GB2312" w:hint="eastAsia"/>
          <w:b/>
          <w:sz w:val="32"/>
          <w:szCs w:val="20"/>
        </w:rPr>
        <w:t>.</w:t>
      </w:r>
      <w:r>
        <w:rPr>
          <w:rFonts w:ascii="楷体_GB2312" w:eastAsia="楷体_GB2312" w:hint="eastAsia"/>
          <w:b/>
          <w:sz w:val="32"/>
          <w:szCs w:val="20"/>
        </w:rPr>
        <w:t>享受减免考务费用人员需提供哪些证明材料？</w:t>
      </w:r>
    </w:p>
    <w:p w:rsidR="007C3F73" w:rsidRDefault="00CA43BB">
      <w:pPr>
        <w:spacing w:line="560" w:lineRule="exact"/>
        <w:ind w:firstLineChars="200" w:firstLine="640"/>
        <w:rPr>
          <w:rFonts w:ascii="楷体_GB2312" w:eastAsia="楷体_GB2312"/>
          <w:b/>
          <w:sz w:val="32"/>
          <w:szCs w:val="20"/>
        </w:rPr>
      </w:pPr>
      <w:r>
        <w:rPr>
          <w:rFonts w:ascii="仿宋_GB2312" w:eastAsia="仿宋_GB2312" w:hAnsi="仿宋_GB2312" w:cs="仿宋_GB2312" w:hint="eastAsia"/>
          <w:sz w:val="32"/>
          <w:szCs w:val="32"/>
        </w:rPr>
        <w:t>拟享受减免考务费用的应聘人员，</w:t>
      </w:r>
      <w:r>
        <w:rPr>
          <w:rFonts w:ascii="仿宋_GB2312" w:eastAsia="仿宋_GB2312" w:hint="eastAsia"/>
          <w:sz w:val="32"/>
          <w:szCs w:val="32"/>
        </w:rPr>
        <w:t>在网上缴费后</w:t>
      </w:r>
      <w:r>
        <w:rPr>
          <w:rFonts w:ascii="仿宋_GB2312" w:eastAsia="仿宋_GB2312" w:hAnsi="仿宋_GB2312" w:cs="仿宋_GB2312" w:hint="eastAsia"/>
          <w:sz w:val="32"/>
          <w:szCs w:val="32"/>
        </w:rPr>
        <w:t>，可由本人或委托他人于</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日（上午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30-12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，下午</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0-1</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）携带有关证明材料（原件及复印件，复印件由审核单位留存）到</w:t>
      </w:r>
      <w:r>
        <w:rPr>
          <w:rFonts w:ascii="仿宋_GB2312" w:eastAsia="仿宋_GB2312" w:hAnsi="仿宋_GB2312" w:cs="仿宋_GB2312" w:hint="eastAsia"/>
          <w:sz w:val="32"/>
          <w:szCs w:val="32"/>
        </w:rPr>
        <w:t>东昌府区教体局</w:t>
      </w:r>
      <w:r>
        <w:rPr>
          <w:rFonts w:ascii="仿宋_GB2312" w:eastAsia="仿宋_GB2312" w:hAnsi="仿宋_GB2312" w:cs="仿宋_GB2312" w:hint="eastAsia"/>
          <w:sz w:val="32"/>
          <w:szCs w:val="32"/>
        </w:rPr>
        <w:t>3416</w:t>
      </w:r>
      <w:r>
        <w:rPr>
          <w:rFonts w:ascii="仿宋_GB2312" w:eastAsia="仿宋_GB2312" w:hAnsi="仿宋_GB2312" w:cs="仿宋_GB2312" w:hint="eastAsia"/>
          <w:sz w:val="32"/>
          <w:szCs w:val="32"/>
        </w:rPr>
        <w:t>房间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奥森路</w:t>
      </w:r>
      <w:r>
        <w:rPr>
          <w:rFonts w:ascii="仿宋_GB2312" w:eastAsia="仿宋_GB2312" w:hAnsi="仿宋_GB2312" w:cs="仿宋_GB2312" w:hint="eastAsia"/>
          <w:sz w:val="32"/>
          <w:szCs w:val="32"/>
        </w:rPr>
        <w:t>77</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）办理现场确认和减免费用手续。所需提供的证明材料主要包括：</w:t>
      </w:r>
      <w:r>
        <w:rPr>
          <w:rFonts w:eastAsia="仿宋_GB2312"/>
          <w:kern w:val="0"/>
          <w:sz w:val="32"/>
          <w:szCs w:val="32"/>
          <w:lang/>
        </w:rPr>
        <w:t>享受国家最低生活保障金的城镇家庭的</w:t>
      </w:r>
      <w:r>
        <w:rPr>
          <w:rFonts w:eastAsia="仿宋_GB2312"/>
          <w:kern w:val="0"/>
          <w:sz w:val="32"/>
          <w:szCs w:val="32"/>
          <w:lang/>
        </w:rPr>
        <w:t>应聘</w:t>
      </w:r>
      <w:r>
        <w:rPr>
          <w:rFonts w:eastAsia="仿宋_GB2312"/>
          <w:kern w:val="0"/>
          <w:sz w:val="32"/>
          <w:szCs w:val="32"/>
          <w:lang/>
        </w:rPr>
        <w:t>人员，应提交家庭所在地的县（市、区）民政部门出具的享受最低生活保障的证明和低保证；农村绝对贫困家庭的报考人员，应提交家庭所在地的县（市、区）扶贫办（部门）出具的特困证明和特困家庭基本情况档案卡，或者出具由省人力资源社会保障厅、省教育厅核发的《山东省特困家庭毕业生就业服务卡》</w:t>
      </w:r>
      <w:r>
        <w:rPr>
          <w:rFonts w:eastAsia="仿宋_GB2312"/>
          <w:kern w:val="0"/>
          <w:sz w:val="32"/>
          <w:szCs w:val="32"/>
          <w:lang/>
        </w:rPr>
        <w:t>；</w:t>
      </w:r>
      <w:r>
        <w:rPr>
          <w:rFonts w:eastAsia="仿宋_GB2312"/>
          <w:kern w:val="0"/>
          <w:sz w:val="32"/>
          <w:szCs w:val="32"/>
          <w:lang/>
        </w:rPr>
        <w:t>残疾人应提交残疾人证。</w:t>
      </w:r>
    </w:p>
    <w:p w:rsidR="007C3F73" w:rsidRDefault="00CA43BB">
      <w:pPr>
        <w:spacing w:line="560" w:lineRule="exact"/>
        <w:ind w:firstLineChars="200" w:firstLine="643"/>
        <w:rPr>
          <w:rFonts w:ascii="楷体_GB2312" w:eastAsia="楷体_GB2312"/>
          <w:b/>
          <w:sz w:val="32"/>
          <w:szCs w:val="20"/>
        </w:rPr>
      </w:pPr>
      <w:r>
        <w:rPr>
          <w:rFonts w:ascii="楷体_GB2312" w:eastAsia="楷体_GB2312" w:hint="eastAsia"/>
          <w:b/>
          <w:sz w:val="32"/>
          <w:szCs w:val="20"/>
        </w:rPr>
        <w:t>1</w:t>
      </w:r>
      <w:r>
        <w:rPr>
          <w:rFonts w:ascii="楷体_GB2312" w:eastAsia="楷体_GB2312" w:hint="eastAsia"/>
          <w:b/>
          <w:sz w:val="32"/>
          <w:szCs w:val="20"/>
        </w:rPr>
        <w:t>1</w:t>
      </w:r>
      <w:r>
        <w:rPr>
          <w:rFonts w:ascii="楷体_GB2312" w:eastAsia="楷体_GB2312" w:hint="eastAsia"/>
          <w:b/>
          <w:sz w:val="32"/>
          <w:szCs w:val="20"/>
        </w:rPr>
        <w:t>.</w:t>
      </w:r>
      <w:r>
        <w:rPr>
          <w:rFonts w:ascii="楷体_GB2312" w:eastAsia="楷体_GB2312" w:hint="eastAsia"/>
          <w:b/>
          <w:sz w:val="32"/>
          <w:szCs w:val="20"/>
        </w:rPr>
        <w:t>进入面试范围的应聘人员在资格审查时提交哪些证明材料？</w:t>
      </w:r>
    </w:p>
    <w:p w:rsidR="007C3F73" w:rsidRDefault="00CA43BB">
      <w:pPr>
        <w:pStyle w:val="10"/>
        <w:spacing w:line="600" w:lineRule="exact"/>
        <w:ind w:firstLine="624"/>
        <w:rPr>
          <w:rFonts w:ascii="仿宋_GB2312" w:eastAsia="仿宋_GB2312"/>
          <w:sz w:val="32"/>
          <w:szCs w:val="32"/>
        </w:rPr>
      </w:pPr>
      <w:r>
        <w:rPr>
          <w:rFonts w:ascii="仿宋_GB2312" w:eastAsia="仿宋_GB2312" w:hint="eastAsia"/>
          <w:sz w:val="32"/>
          <w:szCs w:val="32"/>
        </w:rPr>
        <w:t>进入面试范围的应聘人员，需在规定的时间，按招聘岗位要求，提交</w:t>
      </w:r>
      <w:r>
        <w:rPr>
          <w:rFonts w:ascii="仿宋_GB2312" w:eastAsia="仿宋_GB2312" w:hint="eastAsia"/>
          <w:sz w:val="32"/>
          <w:szCs w:val="32"/>
        </w:rPr>
        <w:t>1</w:t>
      </w:r>
      <w:r>
        <w:rPr>
          <w:rFonts w:ascii="仿宋_GB2312" w:eastAsia="仿宋_GB2312" w:hint="eastAsia"/>
          <w:sz w:val="32"/>
          <w:szCs w:val="32"/>
        </w:rPr>
        <w:t>寸近期彩色同底版免冠证件照片</w:t>
      </w:r>
      <w:r>
        <w:rPr>
          <w:rFonts w:ascii="仿宋_GB2312" w:eastAsia="仿宋_GB2312" w:hint="eastAsia"/>
          <w:sz w:val="32"/>
          <w:szCs w:val="32"/>
        </w:rPr>
        <w:t>3</w:t>
      </w:r>
      <w:r>
        <w:rPr>
          <w:rFonts w:ascii="仿宋_GB2312" w:eastAsia="仿宋_GB2312" w:hint="eastAsia"/>
          <w:sz w:val="32"/>
          <w:szCs w:val="32"/>
        </w:rPr>
        <w:t>张（须与网上报名的照片同一底版）和相关材料（</w:t>
      </w:r>
      <w:r>
        <w:rPr>
          <w:rFonts w:ascii="仿宋_GB2312" w:eastAsia="仿宋_GB2312" w:hint="eastAsia"/>
          <w:bCs/>
          <w:sz w:val="32"/>
          <w:szCs w:val="32"/>
        </w:rPr>
        <w:t>原件及复印件</w:t>
      </w:r>
      <w:r>
        <w:rPr>
          <w:rFonts w:ascii="仿宋_GB2312" w:eastAsia="仿宋_GB2312" w:hint="eastAsia"/>
          <w:sz w:val="32"/>
          <w:szCs w:val="32"/>
        </w:rPr>
        <w:t>）。相关材料主要有：</w:t>
      </w:r>
    </w:p>
    <w:p w:rsidR="007C3F73" w:rsidRDefault="00CA43BB">
      <w:pPr>
        <w:adjustRightInd w:val="0"/>
        <w:snapToGrid w:val="0"/>
        <w:spacing w:line="600" w:lineRule="exact"/>
        <w:ind w:firstLine="624"/>
        <w:rPr>
          <w:rFonts w:ascii="仿宋_GB2312" w:eastAsia="仿宋_GB2312" w:hAnsi="宋体" w:cs="宋体"/>
          <w:kern w:val="0"/>
          <w:sz w:val="32"/>
          <w:szCs w:val="32"/>
          <w:lang w:val="zh-CN"/>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Ansi="宋体" w:cs="宋体" w:hint="eastAsia"/>
          <w:kern w:val="0"/>
          <w:sz w:val="32"/>
          <w:szCs w:val="32"/>
          <w:lang w:val="zh-CN"/>
        </w:rPr>
        <w:t>《</w:t>
      </w:r>
      <w:r>
        <w:rPr>
          <w:rFonts w:ascii="仿宋_GB2312" w:eastAsia="仿宋_GB2312" w:hAnsi="宋体" w:cs="宋体" w:hint="eastAsia"/>
          <w:kern w:val="0"/>
          <w:sz w:val="32"/>
          <w:szCs w:val="32"/>
        </w:rPr>
        <w:t>2020</w:t>
      </w:r>
      <w:r>
        <w:rPr>
          <w:rFonts w:ascii="仿宋_GB2312" w:eastAsia="仿宋_GB2312" w:hAnsi="宋体" w:cs="宋体" w:hint="eastAsia"/>
          <w:kern w:val="0"/>
          <w:sz w:val="32"/>
          <w:szCs w:val="32"/>
        </w:rPr>
        <w:t>年</w:t>
      </w:r>
      <w:r>
        <w:rPr>
          <w:rFonts w:ascii="仿宋_GB2312" w:eastAsia="仿宋_GB2312" w:hAnsi="仿宋" w:cs="仿宋" w:hint="eastAsia"/>
          <w:bCs/>
          <w:sz w:val="32"/>
          <w:szCs w:val="32"/>
        </w:rPr>
        <w:t>东昌府区招聘幼儿教师</w:t>
      </w:r>
      <w:r>
        <w:rPr>
          <w:rFonts w:ascii="仿宋_GB2312" w:eastAsia="仿宋_GB2312" w:hAnsi="宋体" w:cs="宋体" w:hint="eastAsia"/>
          <w:kern w:val="0"/>
          <w:sz w:val="32"/>
          <w:szCs w:val="32"/>
          <w:lang w:val="zh-CN"/>
        </w:rPr>
        <w:t>报名登记表》；</w:t>
      </w:r>
    </w:p>
    <w:p w:rsidR="007C3F73" w:rsidRDefault="00CA43BB">
      <w:pPr>
        <w:adjustRightInd w:val="0"/>
        <w:snapToGrid w:val="0"/>
        <w:spacing w:line="600" w:lineRule="exact"/>
        <w:ind w:firstLine="624"/>
        <w:rPr>
          <w:rFonts w:ascii="仿宋_GB2312" w:eastAsia="仿宋_GB2312" w:hAnsi="宋体" w:cs="宋体"/>
          <w:kern w:val="0"/>
          <w:sz w:val="32"/>
          <w:szCs w:val="32"/>
          <w:lang w:val="zh-CN"/>
        </w:rPr>
      </w:pPr>
      <w:r>
        <w:rPr>
          <w:rFonts w:ascii="仿宋_GB2312" w:eastAsia="仿宋_GB2312" w:hint="eastAsia"/>
          <w:sz w:val="32"/>
          <w:szCs w:val="32"/>
        </w:rPr>
        <w:lastRenderedPageBreak/>
        <w:t>（</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Ansi="宋体" w:cs="宋体" w:hint="eastAsia"/>
          <w:kern w:val="0"/>
          <w:sz w:val="32"/>
          <w:szCs w:val="32"/>
          <w:lang w:val="zh-CN"/>
        </w:rPr>
        <w:t>《诚信承诺书》；</w:t>
      </w:r>
    </w:p>
    <w:p w:rsidR="007C3F73" w:rsidRDefault="00CA43BB">
      <w:pPr>
        <w:adjustRightInd w:val="0"/>
        <w:snapToGrid w:val="0"/>
        <w:spacing w:line="600" w:lineRule="exact"/>
        <w:ind w:firstLine="624"/>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）笔试准考证；</w:t>
      </w:r>
    </w:p>
    <w:p w:rsidR="007C3F73" w:rsidRDefault="00CA43BB">
      <w:pPr>
        <w:pStyle w:val="10"/>
        <w:spacing w:line="600" w:lineRule="exact"/>
        <w:ind w:firstLine="624"/>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国家承认的学历毕业证、学位证（有学位要求的提供）、报到证（普通高校毕业生提供）、身份</w:t>
      </w:r>
      <w:r>
        <w:rPr>
          <w:rFonts w:ascii="仿宋_GB2312" w:eastAsia="仿宋_GB2312" w:hint="eastAsia"/>
          <w:sz w:val="32"/>
          <w:szCs w:val="32"/>
        </w:rPr>
        <w:t>证、</w:t>
      </w:r>
      <w:r>
        <w:rPr>
          <w:rFonts w:ascii="仿宋_GB2312" w:eastAsia="仿宋_GB2312" w:hint="eastAsia"/>
          <w:sz w:val="32"/>
          <w:szCs w:val="32"/>
        </w:rPr>
        <w:t>中国高等教育学生信息网验证期内的《教育部学历证书电子注册备案表》</w:t>
      </w:r>
      <w:r>
        <w:rPr>
          <w:rFonts w:ascii="仿宋_GB2312" w:eastAsia="仿宋_GB2312" w:hint="eastAsia"/>
          <w:sz w:val="32"/>
          <w:szCs w:val="32"/>
        </w:rPr>
        <w:t>、学位查询结果</w:t>
      </w:r>
      <w:r>
        <w:rPr>
          <w:rFonts w:ascii="仿宋_GB2312" w:eastAsia="仿宋_GB2312" w:hint="eastAsia"/>
          <w:sz w:val="32"/>
          <w:szCs w:val="32"/>
        </w:rPr>
        <w:t>(</w:t>
      </w:r>
      <w:r>
        <w:rPr>
          <w:rFonts w:ascii="仿宋_GB2312" w:eastAsia="仿宋_GB2312" w:hint="eastAsia"/>
          <w:sz w:val="32"/>
          <w:szCs w:val="32"/>
        </w:rPr>
        <w:t>有学位要求的提供</w:t>
      </w:r>
      <w:r>
        <w:rPr>
          <w:rFonts w:ascii="仿宋_GB2312" w:eastAsia="仿宋_GB2312" w:hint="eastAsia"/>
          <w:sz w:val="32"/>
          <w:szCs w:val="32"/>
        </w:rPr>
        <w:t>)</w:t>
      </w:r>
      <w:r>
        <w:rPr>
          <w:rFonts w:ascii="仿宋_GB2312" w:eastAsia="仿宋_GB2312" w:hint="eastAsia"/>
          <w:sz w:val="32"/>
          <w:szCs w:val="32"/>
        </w:rPr>
        <w:t>；</w:t>
      </w:r>
    </w:p>
    <w:p w:rsidR="007C3F73" w:rsidRDefault="00CA43BB">
      <w:pPr>
        <w:pStyle w:val="10"/>
        <w:spacing w:line="600" w:lineRule="exact"/>
        <w:ind w:firstLine="624"/>
        <w:rPr>
          <w:rFonts w:ascii="仿宋_GB2312" w:eastAsia="仿宋_GB2312"/>
          <w:sz w:val="32"/>
          <w:szCs w:val="32"/>
          <w:lang w:val="zh-CN"/>
        </w:rPr>
      </w:pPr>
      <w:r>
        <w:rPr>
          <w:rFonts w:ascii="仿宋_GB2312" w:eastAsia="仿宋_GB2312" w:hint="eastAsia"/>
          <w:sz w:val="32"/>
          <w:szCs w:val="32"/>
        </w:rPr>
        <w:t>教师岗位还须提供教师资格证书、中国教师资格网教师资格证“证书信息”网页截图；</w:t>
      </w:r>
      <w:r>
        <w:rPr>
          <w:rFonts w:ascii="仿宋_GB2312" w:eastAsia="仿宋_GB2312" w:hint="eastAsia"/>
          <w:sz w:val="32"/>
          <w:szCs w:val="32"/>
          <w:lang w:val="zh-CN"/>
        </w:rPr>
        <w:t>《容缺报名个人承诺书》（未取得教师资格证的提供）；教育部考试中心印发的</w:t>
      </w:r>
      <w:r>
        <w:rPr>
          <w:rFonts w:ascii="仿宋_GB2312" w:eastAsia="仿宋_GB2312" w:hint="eastAsia"/>
          <w:sz w:val="32"/>
          <w:szCs w:val="32"/>
          <w:lang w:val="zh-CN"/>
        </w:rPr>
        <w:t>有效期内</w:t>
      </w:r>
      <w:r>
        <w:rPr>
          <w:rFonts w:ascii="仿宋_GB2312" w:eastAsia="仿宋_GB2312" w:hint="eastAsia"/>
          <w:sz w:val="32"/>
          <w:szCs w:val="32"/>
          <w:lang w:val="zh-CN"/>
        </w:rPr>
        <w:t>的《中小学教师资格考试合格证明》</w:t>
      </w:r>
      <w:r>
        <w:rPr>
          <w:rFonts w:ascii="仿宋_GB2312" w:eastAsia="仿宋_GB2312" w:hint="eastAsia"/>
          <w:sz w:val="32"/>
          <w:szCs w:val="32"/>
          <w:lang w:val="zh-CN"/>
        </w:rPr>
        <w:t>及二级乙等及以上普通话证书；</w:t>
      </w:r>
    </w:p>
    <w:p w:rsidR="007C3F73" w:rsidRDefault="00CA43BB">
      <w:pPr>
        <w:pStyle w:val="10"/>
        <w:spacing w:line="600" w:lineRule="exact"/>
        <w:ind w:firstLine="624"/>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）在职人员应聘的，还需提交</w:t>
      </w:r>
      <w:r>
        <w:rPr>
          <w:rFonts w:ascii="仿宋_GB2312" w:eastAsia="仿宋_GB2312" w:hint="eastAsia"/>
          <w:sz w:val="32"/>
          <w:szCs w:val="32"/>
        </w:rPr>
        <w:t>所在</w:t>
      </w:r>
      <w:r>
        <w:rPr>
          <w:rFonts w:ascii="仿宋_GB2312" w:eastAsia="仿宋_GB2312"/>
          <w:sz w:val="32"/>
          <w:szCs w:val="32"/>
        </w:rPr>
        <w:t>单位</w:t>
      </w:r>
      <w:r>
        <w:rPr>
          <w:rFonts w:ascii="仿宋_GB2312" w:eastAsia="仿宋_GB2312" w:hint="eastAsia"/>
          <w:sz w:val="32"/>
          <w:szCs w:val="32"/>
        </w:rPr>
        <w:t>及主管部门</w:t>
      </w:r>
      <w:r>
        <w:rPr>
          <w:rFonts w:ascii="仿宋_GB2312" w:eastAsia="仿宋_GB2312"/>
          <w:sz w:val="32"/>
          <w:szCs w:val="32"/>
        </w:rPr>
        <w:t>出具的同</w:t>
      </w:r>
      <w:r>
        <w:rPr>
          <w:rFonts w:ascii="仿宋_GB2312" w:eastAsia="仿宋_GB2312" w:hAnsi="仿宋_GB2312" w:cs="仿宋_GB2312"/>
          <w:sz w:val="32"/>
          <w:szCs w:val="32"/>
        </w:rPr>
        <w:t>意应聘介绍信</w:t>
      </w:r>
      <w:r>
        <w:rPr>
          <w:rFonts w:ascii="Times New Roman" w:eastAsia="仿宋_GB2312" w:hint="eastAsia"/>
          <w:kern w:val="0"/>
          <w:sz w:val="32"/>
          <w:szCs w:val="32"/>
          <w:lang/>
        </w:rPr>
        <w:t>；</w:t>
      </w:r>
    </w:p>
    <w:p w:rsidR="007C3F73" w:rsidRDefault="00CA43BB">
      <w:pPr>
        <w:spacing w:line="560" w:lineRule="exact"/>
        <w:ind w:firstLineChars="200" w:firstLine="640"/>
        <w:rPr>
          <w:rFonts w:ascii="仿宋_GB2312" w:eastAsia="仿宋_GB2312" w:hAnsi="仿宋" w:cs="仿宋"/>
          <w:sz w:val="32"/>
          <w:szCs w:val="32"/>
        </w:rPr>
      </w:pP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w:t>
      </w:r>
      <w:r>
        <w:rPr>
          <w:rFonts w:ascii="仿宋_GB2312" w:eastAsia="仿宋_GB2312" w:hAnsi="仿宋_GB2312" w:cs="仿宋_GB2312" w:hint="eastAsia"/>
          <w:sz w:val="32"/>
          <w:szCs w:val="32"/>
        </w:rPr>
        <w:t>留学回国人员应聘的，除需提供《简章》中规定的相关材料外，还要出具国家教育部门的学历学位认证材料。应聘人员可登录教育部留学服务中心网站查询认证的有关要求和程序</w:t>
      </w:r>
      <w:r>
        <w:rPr>
          <w:rFonts w:ascii="仿宋_GB2312" w:eastAsia="仿宋_GB2312" w:hAnsi="仿宋_GB2312" w:cs="仿宋_GB2312" w:hint="eastAsia"/>
          <w:sz w:val="32"/>
          <w:szCs w:val="32"/>
        </w:rPr>
        <w:t>；</w:t>
      </w:r>
    </w:p>
    <w:p w:rsidR="007C3F73" w:rsidRDefault="00CA43B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 w:cs="仿宋" w:hint="eastAsia"/>
          <w:sz w:val="32"/>
          <w:szCs w:val="32"/>
        </w:rPr>
        <w:t>（</w:t>
      </w:r>
      <w:r>
        <w:rPr>
          <w:rFonts w:ascii="仿宋_GB2312" w:eastAsia="仿宋_GB2312" w:hAnsi="仿宋" w:cs="仿宋" w:hint="eastAsia"/>
          <w:sz w:val="32"/>
          <w:szCs w:val="32"/>
        </w:rPr>
        <w:t>7</w:t>
      </w:r>
      <w:r>
        <w:rPr>
          <w:rFonts w:ascii="仿宋_GB2312" w:eastAsia="仿宋_GB2312" w:hAnsi="仿宋" w:cs="仿宋" w:hint="eastAsia"/>
          <w:sz w:val="32"/>
          <w:szCs w:val="32"/>
        </w:rPr>
        <w:t>）</w:t>
      </w:r>
      <w:r>
        <w:rPr>
          <w:rFonts w:ascii="仿宋_GB2312" w:eastAsia="仿宋_GB2312" w:hAnsi="仿宋_GB2312" w:cs="仿宋_GB2312" w:hint="eastAsia"/>
          <w:sz w:val="32"/>
          <w:szCs w:val="32"/>
        </w:rPr>
        <w:t>香港和澳门居民中的中国公民应聘的，还需提供《港澳居民来往内地通行证》</w:t>
      </w:r>
      <w:r>
        <w:rPr>
          <w:rFonts w:ascii="仿宋_GB2312" w:eastAsia="仿宋_GB2312" w:hAnsi="仿宋_GB2312" w:cs="仿宋_GB2312" w:hint="eastAsia"/>
          <w:sz w:val="32"/>
          <w:szCs w:val="32"/>
        </w:rPr>
        <w:t>；</w:t>
      </w:r>
    </w:p>
    <w:p w:rsidR="007C3F73" w:rsidRDefault="00CA43BB">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8</w:t>
      </w:r>
      <w:r>
        <w:rPr>
          <w:rFonts w:ascii="仿宋_GB2312" w:eastAsia="仿宋_GB2312" w:hint="eastAsia"/>
          <w:sz w:val="32"/>
          <w:szCs w:val="32"/>
        </w:rPr>
        <w:t>）需提供的户籍等证明材料：</w:t>
      </w:r>
    </w:p>
    <w:p w:rsidR="007C3F73" w:rsidRDefault="007C3F73">
      <w:pPr>
        <w:snapToGrid w:val="0"/>
        <w:spacing w:line="600" w:lineRule="exact"/>
        <w:ind w:firstLineChars="200" w:firstLine="640"/>
        <w:rPr>
          <w:rFonts w:ascii="仿宋_GB2312" w:eastAsia="仿宋_GB2312" w:hAnsi="宋体"/>
          <w:sz w:val="32"/>
          <w:szCs w:val="32"/>
        </w:rPr>
      </w:pPr>
      <w:r>
        <w:rPr>
          <w:rFonts w:ascii="仿宋_GB2312" w:eastAsia="仿宋_GB2312" w:hAnsi="宋体"/>
          <w:sz w:val="32"/>
          <w:szCs w:val="32"/>
        </w:rPr>
        <w:fldChar w:fldCharType="begin"/>
      </w:r>
      <w:r w:rsidR="00CA43BB">
        <w:rPr>
          <w:rFonts w:ascii="仿宋_GB2312" w:eastAsia="仿宋_GB2312" w:hAnsi="宋体" w:hint="eastAsia"/>
          <w:sz w:val="32"/>
          <w:szCs w:val="32"/>
        </w:rPr>
        <w:instrText>= 1 \* GB3</w:instrText>
      </w:r>
      <w:r>
        <w:rPr>
          <w:rFonts w:ascii="仿宋_GB2312" w:eastAsia="仿宋_GB2312" w:hAnsi="宋体"/>
          <w:sz w:val="32"/>
          <w:szCs w:val="32"/>
        </w:rPr>
        <w:fldChar w:fldCharType="separate"/>
      </w:r>
      <w:r w:rsidR="00CA43BB">
        <w:rPr>
          <w:rFonts w:ascii="仿宋_GB2312" w:eastAsia="仿宋_GB2312" w:hAnsi="宋体" w:hint="eastAsia"/>
          <w:sz w:val="32"/>
          <w:szCs w:val="32"/>
        </w:rPr>
        <w:t>①</w:t>
      </w:r>
      <w:r>
        <w:rPr>
          <w:rFonts w:ascii="仿宋_GB2312" w:eastAsia="仿宋_GB2312" w:hAnsi="宋体"/>
          <w:sz w:val="32"/>
          <w:szCs w:val="32"/>
        </w:rPr>
        <w:fldChar w:fldCharType="end"/>
      </w:r>
      <w:r w:rsidR="00CA43BB">
        <w:rPr>
          <w:rFonts w:ascii="仿宋_GB2312" w:eastAsia="仿宋_GB2312" w:hAnsi="宋体" w:hint="eastAsia"/>
          <w:sz w:val="32"/>
          <w:szCs w:val="32"/>
        </w:rPr>
        <w:t>应聘人员本人为</w:t>
      </w:r>
      <w:r w:rsidR="00CA43BB">
        <w:rPr>
          <w:rFonts w:ascii="仿宋_GB2312" w:eastAsia="仿宋_GB2312" w:hint="eastAsia"/>
          <w:sz w:val="32"/>
          <w:szCs w:val="32"/>
        </w:rPr>
        <w:t>东昌府区行政辖区内常驻户口的，</w:t>
      </w:r>
      <w:r w:rsidR="00CA43BB">
        <w:rPr>
          <w:rFonts w:ascii="仿宋_GB2312" w:eastAsia="仿宋_GB2312" w:hAnsi="宋体" w:hint="eastAsia"/>
          <w:sz w:val="32"/>
          <w:szCs w:val="32"/>
        </w:rPr>
        <w:t>需提供本人的户口本；</w:t>
      </w:r>
    </w:p>
    <w:p w:rsidR="007C3F73" w:rsidRDefault="007C3F73">
      <w:pPr>
        <w:spacing w:line="580" w:lineRule="exact"/>
        <w:ind w:firstLineChars="200" w:firstLine="640"/>
        <w:rPr>
          <w:rFonts w:ascii="仿宋_GB2312" w:eastAsia="仿宋_GB2312"/>
          <w:sz w:val="32"/>
          <w:szCs w:val="32"/>
        </w:rPr>
      </w:pPr>
      <w:r>
        <w:rPr>
          <w:rFonts w:ascii="仿宋_GB2312" w:eastAsia="仿宋_GB2312" w:hAnsi="宋体"/>
          <w:sz w:val="32"/>
          <w:szCs w:val="32"/>
        </w:rPr>
        <w:fldChar w:fldCharType="begin"/>
      </w:r>
      <w:r w:rsidR="00CA43BB">
        <w:rPr>
          <w:rFonts w:ascii="仿宋_GB2312" w:eastAsia="仿宋_GB2312" w:hAnsi="宋体" w:hint="eastAsia"/>
          <w:sz w:val="32"/>
          <w:szCs w:val="32"/>
        </w:rPr>
        <w:instrText>= 2 \* GB3</w:instrText>
      </w:r>
      <w:r>
        <w:rPr>
          <w:rFonts w:ascii="仿宋_GB2312" w:eastAsia="仿宋_GB2312" w:hAnsi="宋体"/>
          <w:sz w:val="32"/>
          <w:szCs w:val="32"/>
        </w:rPr>
        <w:fldChar w:fldCharType="separate"/>
      </w:r>
      <w:r w:rsidR="00CA43BB">
        <w:rPr>
          <w:rFonts w:ascii="仿宋_GB2312" w:eastAsia="仿宋_GB2312" w:hAnsi="宋体" w:hint="eastAsia"/>
          <w:sz w:val="32"/>
          <w:szCs w:val="32"/>
        </w:rPr>
        <w:t>②</w:t>
      </w:r>
      <w:r>
        <w:rPr>
          <w:rFonts w:ascii="仿宋_GB2312" w:eastAsia="仿宋_GB2312" w:hAnsi="宋体"/>
          <w:sz w:val="32"/>
          <w:szCs w:val="32"/>
        </w:rPr>
        <w:fldChar w:fldCharType="end"/>
      </w:r>
      <w:r w:rsidR="00CA43BB">
        <w:rPr>
          <w:rFonts w:ascii="仿宋_GB2312" w:eastAsia="仿宋_GB2312" w:hint="eastAsia"/>
          <w:sz w:val="32"/>
          <w:szCs w:val="32"/>
        </w:rPr>
        <w:t>应聘人员</w:t>
      </w:r>
      <w:r w:rsidR="00CA43BB">
        <w:rPr>
          <w:rFonts w:ascii="仿宋_GB2312" w:eastAsia="仿宋_GB2312" w:hint="eastAsia"/>
          <w:sz w:val="32"/>
          <w:szCs w:val="32"/>
        </w:rPr>
        <w:t>的</w:t>
      </w:r>
      <w:r w:rsidR="00CA43BB">
        <w:rPr>
          <w:rFonts w:ascii="仿宋_GB2312" w:eastAsia="仿宋_GB2312" w:hint="eastAsia"/>
          <w:sz w:val="32"/>
          <w:szCs w:val="32"/>
        </w:rPr>
        <w:t>父、母、配偶有一方具有东昌府区行政辖区内常驻户口的，需</w:t>
      </w:r>
      <w:r w:rsidR="00CA43BB">
        <w:rPr>
          <w:rFonts w:ascii="仿宋_GB2312" w:eastAsia="仿宋_GB2312" w:hint="eastAsia"/>
          <w:sz w:val="32"/>
          <w:szCs w:val="32"/>
        </w:rPr>
        <w:t>提供</w:t>
      </w:r>
      <w:r w:rsidR="00CA43BB">
        <w:rPr>
          <w:rFonts w:ascii="仿宋_GB2312" w:eastAsia="仿宋_GB2312" w:hint="eastAsia"/>
          <w:sz w:val="32"/>
          <w:szCs w:val="32"/>
        </w:rPr>
        <w:t>其户口本，配偶还需提供结婚证；</w:t>
      </w:r>
    </w:p>
    <w:p w:rsidR="007C3F73" w:rsidRDefault="007C3F73">
      <w:pPr>
        <w:snapToGrid w:val="0"/>
        <w:spacing w:line="600" w:lineRule="exact"/>
        <w:ind w:firstLineChars="200" w:firstLine="640"/>
        <w:rPr>
          <w:rFonts w:ascii="仿宋_GB2312" w:eastAsia="仿宋_GB2312"/>
          <w:sz w:val="32"/>
          <w:szCs w:val="32"/>
        </w:rPr>
      </w:pPr>
      <w:r>
        <w:rPr>
          <w:rFonts w:ascii="仿宋_GB2312" w:eastAsia="仿宋_GB2312" w:hAnsi="宋体"/>
          <w:sz w:val="32"/>
          <w:szCs w:val="32"/>
        </w:rPr>
        <w:fldChar w:fldCharType="begin"/>
      </w:r>
      <w:r w:rsidR="00CA43BB">
        <w:rPr>
          <w:rFonts w:ascii="仿宋_GB2312" w:eastAsia="仿宋_GB2312" w:hAnsi="宋体" w:hint="eastAsia"/>
          <w:sz w:val="32"/>
          <w:szCs w:val="32"/>
        </w:rPr>
        <w:instrText>= 3 \* GB3</w:instrText>
      </w:r>
      <w:r>
        <w:rPr>
          <w:rFonts w:ascii="仿宋_GB2312" w:eastAsia="仿宋_GB2312" w:hAnsi="宋体"/>
          <w:sz w:val="32"/>
          <w:szCs w:val="32"/>
        </w:rPr>
        <w:fldChar w:fldCharType="separate"/>
      </w:r>
      <w:r w:rsidR="00CA43BB">
        <w:rPr>
          <w:rFonts w:ascii="仿宋_GB2312" w:eastAsia="仿宋_GB2312" w:hAnsi="宋体" w:hint="eastAsia"/>
          <w:sz w:val="32"/>
          <w:szCs w:val="32"/>
        </w:rPr>
        <w:t>③</w:t>
      </w:r>
      <w:r>
        <w:rPr>
          <w:rFonts w:ascii="仿宋_GB2312" w:eastAsia="仿宋_GB2312" w:hAnsi="宋体"/>
          <w:sz w:val="32"/>
          <w:szCs w:val="32"/>
        </w:rPr>
        <w:fldChar w:fldCharType="end"/>
      </w:r>
      <w:r w:rsidR="00CA43BB">
        <w:rPr>
          <w:rFonts w:ascii="仿宋_GB2312" w:eastAsia="仿宋_GB2312" w:hint="eastAsia"/>
          <w:sz w:val="32"/>
          <w:szCs w:val="32"/>
        </w:rPr>
        <w:t>应聘人员</w:t>
      </w:r>
      <w:r w:rsidR="00CA43BB">
        <w:rPr>
          <w:rFonts w:ascii="仿宋_GB2312" w:eastAsia="仿宋_GB2312" w:hint="eastAsia"/>
          <w:sz w:val="32"/>
          <w:szCs w:val="32"/>
        </w:rPr>
        <w:t>的</w:t>
      </w:r>
      <w:r w:rsidR="00CA43BB">
        <w:rPr>
          <w:rFonts w:ascii="仿宋_GB2312" w:eastAsia="仿宋_GB2312" w:hint="eastAsia"/>
          <w:sz w:val="32"/>
          <w:szCs w:val="32"/>
        </w:rPr>
        <w:t>父、母、配偶有一方在东昌府区机关事业单位工作的，需提供</w:t>
      </w:r>
      <w:r w:rsidR="00CA43BB">
        <w:rPr>
          <w:rFonts w:ascii="仿宋_GB2312" w:eastAsia="仿宋_GB2312" w:hint="eastAsia"/>
          <w:sz w:val="32"/>
          <w:szCs w:val="32"/>
        </w:rPr>
        <w:t>其</w:t>
      </w:r>
      <w:r w:rsidR="00CA43BB">
        <w:rPr>
          <w:rFonts w:ascii="仿宋_GB2312" w:eastAsia="仿宋_GB2312" w:hint="eastAsia"/>
          <w:sz w:val="32"/>
          <w:szCs w:val="32"/>
        </w:rPr>
        <w:t>在东昌府区机关事业单位工作的证明，由工作单位</w:t>
      </w:r>
      <w:r w:rsidR="00CA43BB">
        <w:rPr>
          <w:rFonts w:ascii="仿宋_GB2312" w:eastAsia="仿宋_GB2312" w:hint="eastAsia"/>
          <w:sz w:val="32"/>
          <w:szCs w:val="32"/>
        </w:rPr>
        <w:lastRenderedPageBreak/>
        <w:t>加盖公章；</w:t>
      </w:r>
    </w:p>
    <w:p w:rsidR="007C3F73" w:rsidRDefault="007C3F73">
      <w:pPr>
        <w:snapToGrid w:val="0"/>
        <w:spacing w:line="600" w:lineRule="exact"/>
        <w:ind w:firstLineChars="200" w:firstLine="640"/>
        <w:rPr>
          <w:rFonts w:ascii="仿宋_GB2312" w:eastAsia="仿宋_GB2312" w:hAnsi="仿宋" w:cs="仿宋"/>
          <w:sz w:val="32"/>
          <w:szCs w:val="32"/>
        </w:rPr>
      </w:pPr>
      <w:r>
        <w:rPr>
          <w:rFonts w:ascii="仿宋_GB2312" w:eastAsia="仿宋_GB2312"/>
          <w:sz w:val="32"/>
          <w:szCs w:val="32"/>
        </w:rPr>
        <w:fldChar w:fldCharType="begin"/>
      </w:r>
      <w:r w:rsidR="00CA43BB">
        <w:rPr>
          <w:rFonts w:ascii="仿宋_GB2312" w:eastAsia="仿宋_GB2312" w:hint="eastAsia"/>
          <w:sz w:val="32"/>
          <w:szCs w:val="32"/>
        </w:rPr>
        <w:instrText>= 4 \* GB3</w:instrText>
      </w:r>
      <w:r>
        <w:rPr>
          <w:rFonts w:ascii="仿宋_GB2312" w:eastAsia="仿宋_GB2312"/>
          <w:sz w:val="32"/>
          <w:szCs w:val="32"/>
        </w:rPr>
        <w:fldChar w:fldCharType="separate"/>
      </w:r>
      <w:r w:rsidR="00CA43BB">
        <w:rPr>
          <w:rFonts w:ascii="仿宋_GB2312" w:eastAsia="仿宋_GB2312" w:hint="eastAsia"/>
          <w:sz w:val="32"/>
          <w:szCs w:val="32"/>
        </w:rPr>
        <w:t>④</w:t>
      </w:r>
      <w:r>
        <w:rPr>
          <w:rFonts w:ascii="仿宋_GB2312" w:eastAsia="仿宋_GB2312"/>
          <w:sz w:val="32"/>
          <w:szCs w:val="32"/>
        </w:rPr>
        <w:fldChar w:fldCharType="end"/>
      </w:r>
      <w:r w:rsidR="00CA43BB">
        <w:rPr>
          <w:rFonts w:ascii="仿宋_GB2312" w:eastAsia="仿宋_GB2312" w:hint="eastAsia"/>
          <w:sz w:val="32"/>
          <w:szCs w:val="32"/>
        </w:rPr>
        <w:t>应聘人员或应聘人员</w:t>
      </w:r>
      <w:r w:rsidR="00CA43BB">
        <w:rPr>
          <w:rFonts w:ascii="仿宋_GB2312" w:eastAsia="仿宋_GB2312" w:hint="eastAsia"/>
          <w:sz w:val="32"/>
          <w:szCs w:val="32"/>
        </w:rPr>
        <w:t>的</w:t>
      </w:r>
      <w:r w:rsidR="00CA43BB">
        <w:rPr>
          <w:rFonts w:ascii="仿宋_GB2312" w:eastAsia="仿宋_GB2312" w:hint="eastAsia"/>
          <w:sz w:val="32"/>
          <w:szCs w:val="32"/>
        </w:rPr>
        <w:t>父、母、配偶有一方在东昌府区行政辖区内各类企业、个体经济组织就业，并</w:t>
      </w:r>
      <w:r w:rsidR="00CA43BB">
        <w:rPr>
          <w:rFonts w:ascii="仿宋_GB2312" w:eastAsia="仿宋_GB2312" w:hint="eastAsia"/>
          <w:color w:val="FF0000"/>
          <w:sz w:val="32"/>
          <w:szCs w:val="32"/>
        </w:rPr>
        <w:t>于</w:t>
      </w:r>
      <w:r w:rsidR="00CA43BB">
        <w:rPr>
          <w:rFonts w:ascii="仿宋_GB2312" w:eastAsia="仿宋_GB2312" w:hint="eastAsia"/>
          <w:color w:val="FF0000"/>
          <w:sz w:val="32"/>
          <w:szCs w:val="32"/>
        </w:rPr>
        <w:t>7</w:t>
      </w:r>
      <w:r w:rsidR="00CA43BB">
        <w:rPr>
          <w:rFonts w:ascii="仿宋_GB2312" w:eastAsia="仿宋_GB2312" w:hint="eastAsia"/>
          <w:color w:val="FF0000"/>
          <w:sz w:val="32"/>
          <w:szCs w:val="32"/>
        </w:rPr>
        <w:t>月</w:t>
      </w:r>
      <w:r w:rsidR="00CA43BB">
        <w:rPr>
          <w:rFonts w:ascii="仿宋_GB2312" w:eastAsia="仿宋_GB2312" w:hint="eastAsia"/>
          <w:color w:val="FF0000"/>
          <w:sz w:val="32"/>
          <w:szCs w:val="32"/>
        </w:rPr>
        <w:t>22</w:t>
      </w:r>
      <w:r w:rsidR="00CA43BB">
        <w:rPr>
          <w:rFonts w:ascii="仿宋_GB2312" w:eastAsia="仿宋_GB2312" w:hint="eastAsia"/>
          <w:color w:val="FF0000"/>
          <w:sz w:val="32"/>
          <w:szCs w:val="32"/>
        </w:rPr>
        <w:t>日</w:t>
      </w:r>
      <w:r w:rsidR="00CA43BB">
        <w:rPr>
          <w:rFonts w:ascii="仿宋_GB2312" w:eastAsia="仿宋_GB2312" w:hint="eastAsia"/>
          <w:color w:val="FF0000"/>
          <w:sz w:val="32"/>
          <w:szCs w:val="32"/>
        </w:rPr>
        <w:t>前</w:t>
      </w:r>
      <w:r w:rsidR="00CA43BB">
        <w:rPr>
          <w:rFonts w:ascii="仿宋_GB2312" w:eastAsia="仿宋_GB2312" w:hint="eastAsia"/>
          <w:sz w:val="32"/>
          <w:szCs w:val="32"/>
        </w:rPr>
        <w:t>在东昌府区行政辖区内缴纳养老保险费一年以上</w:t>
      </w:r>
      <w:r w:rsidR="00CA43BB">
        <w:rPr>
          <w:rFonts w:ascii="仿宋_GB2312" w:eastAsia="仿宋_GB2312" w:hint="eastAsia"/>
          <w:sz w:val="32"/>
          <w:szCs w:val="32"/>
        </w:rPr>
        <w:t>且目前仍在东昌府区行政辖区内缴纳养老保险费</w:t>
      </w:r>
      <w:r w:rsidR="00CA43BB">
        <w:rPr>
          <w:rFonts w:ascii="仿宋_GB2312" w:eastAsia="仿宋_GB2312" w:hint="eastAsia"/>
          <w:sz w:val="32"/>
          <w:szCs w:val="32"/>
        </w:rPr>
        <w:t>的，需提供本人或父、母、配偶一方在</w:t>
      </w:r>
      <w:r w:rsidR="00CA43BB">
        <w:rPr>
          <w:rFonts w:ascii="仿宋_GB2312" w:eastAsia="仿宋_GB2312" w:hint="eastAsia"/>
          <w:sz w:val="32"/>
          <w:szCs w:val="32"/>
        </w:rPr>
        <w:t>东昌府区行政辖区内</w:t>
      </w:r>
      <w:r w:rsidR="00CA43BB">
        <w:rPr>
          <w:rFonts w:ascii="仿宋_GB2312" w:eastAsia="仿宋_GB2312" w:hint="eastAsia"/>
          <w:sz w:val="32"/>
          <w:szCs w:val="32"/>
        </w:rPr>
        <w:t>缴纳养老保险</w:t>
      </w:r>
      <w:r w:rsidR="00CA43BB">
        <w:rPr>
          <w:rFonts w:ascii="仿宋_GB2312" w:eastAsia="仿宋_GB2312" w:hint="eastAsia"/>
          <w:sz w:val="32"/>
          <w:szCs w:val="32"/>
        </w:rPr>
        <w:t>费</w:t>
      </w:r>
      <w:r w:rsidR="00CA43BB">
        <w:rPr>
          <w:rFonts w:ascii="仿宋_GB2312" w:eastAsia="仿宋_GB2312" w:hint="eastAsia"/>
          <w:sz w:val="32"/>
          <w:szCs w:val="32"/>
        </w:rPr>
        <w:t>的证明。</w:t>
      </w:r>
    </w:p>
    <w:p w:rsidR="007C3F73" w:rsidRDefault="00CA43BB">
      <w:pPr>
        <w:numPr>
          <w:ilvl w:val="0"/>
          <w:numId w:val="2"/>
        </w:numPr>
        <w:spacing w:line="560" w:lineRule="exact"/>
        <w:ind w:firstLineChars="200" w:firstLine="640"/>
        <w:rPr>
          <w:rFonts w:ascii="仿宋_GB2312" w:eastAsia="仿宋_GB2312"/>
          <w:sz w:val="32"/>
          <w:szCs w:val="32"/>
        </w:rPr>
      </w:pPr>
      <w:r>
        <w:rPr>
          <w:rFonts w:ascii="仿宋_GB2312" w:eastAsia="仿宋_GB2312" w:hint="eastAsia"/>
          <w:sz w:val="32"/>
          <w:szCs w:val="32"/>
        </w:rPr>
        <w:t>招聘岗位资格条件要</w:t>
      </w:r>
      <w:bookmarkStart w:id="0" w:name="_GoBack"/>
      <w:bookmarkEnd w:id="0"/>
      <w:r>
        <w:rPr>
          <w:rFonts w:ascii="仿宋_GB2312" w:eastAsia="仿宋_GB2312" w:hint="eastAsia"/>
          <w:sz w:val="32"/>
          <w:szCs w:val="32"/>
        </w:rPr>
        <w:t>求的其他证明材料</w:t>
      </w:r>
    </w:p>
    <w:p w:rsidR="007C3F73" w:rsidRDefault="00CA43BB">
      <w:pPr>
        <w:spacing w:line="560" w:lineRule="exact"/>
        <w:ind w:firstLineChars="200" w:firstLine="643"/>
        <w:rPr>
          <w:rFonts w:ascii="楷体_GB2312" w:eastAsia="楷体_GB2312"/>
          <w:b/>
          <w:sz w:val="32"/>
          <w:szCs w:val="20"/>
        </w:rPr>
      </w:pPr>
      <w:r>
        <w:rPr>
          <w:rFonts w:ascii="楷体_GB2312" w:eastAsia="楷体_GB2312" w:hint="eastAsia"/>
          <w:b/>
          <w:sz w:val="32"/>
          <w:szCs w:val="20"/>
        </w:rPr>
        <w:t>1</w:t>
      </w:r>
      <w:r>
        <w:rPr>
          <w:rFonts w:ascii="楷体_GB2312" w:eastAsia="楷体_GB2312" w:hint="eastAsia"/>
          <w:b/>
          <w:sz w:val="32"/>
          <w:szCs w:val="20"/>
        </w:rPr>
        <w:t>2</w:t>
      </w:r>
      <w:r>
        <w:rPr>
          <w:rFonts w:ascii="楷体_GB2312" w:eastAsia="楷体_GB2312" w:hint="eastAsia"/>
          <w:b/>
          <w:sz w:val="32"/>
          <w:szCs w:val="20"/>
        </w:rPr>
        <w:t>.</w:t>
      </w:r>
      <w:r>
        <w:rPr>
          <w:rFonts w:ascii="楷体_GB2312" w:eastAsia="楷体_GB2312" w:hint="eastAsia"/>
          <w:b/>
          <w:sz w:val="32"/>
          <w:szCs w:val="20"/>
        </w:rPr>
        <w:t>应聘人员是否可以改报其他岗位？</w:t>
      </w:r>
    </w:p>
    <w:p w:rsidR="007C3F73" w:rsidRDefault="00CA43BB">
      <w:pPr>
        <w:spacing w:line="560" w:lineRule="exact"/>
        <w:ind w:firstLineChars="200" w:firstLine="640"/>
        <w:rPr>
          <w:rFonts w:ascii="仿宋_GB2312" w:eastAsia="仿宋_GB2312" w:hAnsi="仿宋" w:cs="仿宋"/>
          <w:sz w:val="32"/>
          <w:szCs w:val="32"/>
        </w:rPr>
      </w:pPr>
      <w:r>
        <w:rPr>
          <w:rFonts w:ascii="仿宋_GB2312" w:eastAsia="仿宋_GB2312" w:hAnsi="仿宋_GB2312" w:cs="仿宋_GB2312" w:hint="eastAsia"/>
          <w:sz w:val="32"/>
          <w:szCs w:val="32"/>
        </w:rPr>
        <w:t>应聘人员在</w:t>
      </w:r>
      <w:r>
        <w:rPr>
          <w:rFonts w:ascii="仿宋_GB2312" w:eastAsia="仿宋_GB2312" w:hAnsi="仿宋_GB2312" w:cs="仿宋_GB2312" w:hint="eastAsia"/>
          <w:sz w:val="32"/>
          <w:szCs w:val="32"/>
        </w:rPr>
        <w:t>网上</w:t>
      </w:r>
      <w:r>
        <w:rPr>
          <w:rFonts w:ascii="仿宋_GB2312" w:eastAsia="仿宋_GB2312" w:hAnsi="仿宋_GB2312" w:cs="仿宋_GB2312" w:hint="eastAsia"/>
          <w:sz w:val="32"/>
          <w:szCs w:val="32"/>
        </w:rPr>
        <w:t>初审前可更改报考岗位。没有通过</w:t>
      </w:r>
      <w:r>
        <w:rPr>
          <w:rFonts w:ascii="仿宋_GB2312" w:eastAsia="仿宋_GB2312" w:hAnsi="仿宋_GB2312" w:cs="仿宋_GB2312" w:hint="eastAsia"/>
          <w:sz w:val="32"/>
          <w:szCs w:val="32"/>
        </w:rPr>
        <w:t>网上</w:t>
      </w:r>
      <w:r>
        <w:rPr>
          <w:rFonts w:ascii="仿宋_GB2312" w:eastAsia="仿宋_GB2312" w:hAnsi="仿宋_GB2312" w:cs="仿宋_GB2312" w:hint="eastAsia"/>
          <w:sz w:val="32"/>
          <w:szCs w:val="32"/>
        </w:rPr>
        <w:t>初审的应聘人员，在报名时间截止前可改报其他岗位，但系统自动禁止该应聘人员再次报考曾被拒绝的岗位。通过</w:t>
      </w:r>
      <w:r>
        <w:rPr>
          <w:rFonts w:ascii="仿宋_GB2312" w:eastAsia="仿宋_GB2312" w:hAnsi="仿宋_GB2312" w:cs="仿宋_GB2312" w:hint="eastAsia"/>
          <w:sz w:val="32"/>
          <w:szCs w:val="32"/>
        </w:rPr>
        <w:t>网上</w:t>
      </w:r>
      <w:r>
        <w:rPr>
          <w:rFonts w:ascii="仿宋_GB2312" w:eastAsia="仿宋_GB2312" w:hAnsi="仿宋_GB2312" w:cs="仿宋_GB2312" w:hint="eastAsia"/>
          <w:sz w:val="32"/>
          <w:szCs w:val="32"/>
        </w:rPr>
        <w:t>初审的应聘人员，系统自动禁止该应聘人员改报其他岗位。</w:t>
      </w:r>
    </w:p>
    <w:p w:rsidR="007C3F73" w:rsidRDefault="00CA43BB">
      <w:pPr>
        <w:pStyle w:val="2"/>
        <w:spacing w:line="560" w:lineRule="exact"/>
        <w:ind w:firstLineChars="200" w:firstLine="643"/>
        <w:rPr>
          <w:rFonts w:ascii="Times New Roman" w:eastAsia="楷体_GB2312"/>
          <w:b/>
          <w:sz w:val="32"/>
          <w:szCs w:val="32"/>
        </w:rPr>
      </w:pPr>
      <w:r>
        <w:rPr>
          <w:rFonts w:ascii="楷体_GB2312" w:eastAsia="楷体_GB2312" w:hint="eastAsia"/>
          <w:b/>
          <w:sz w:val="32"/>
        </w:rPr>
        <w:t>1</w:t>
      </w:r>
      <w:r>
        <w:rPr>
          <w:rFonts w:ascii="楷体_GB2312" w:eastAsia="楷体_GB2312" w:hint="eastAsia"/>
          <w:b/>
          <w:sz w:val="32"/>
        </w:rPr>
        <w:t>3</w:t>
      </w:r>
      <w:r>
        <w:rPr>
          <w:rFonts w:ascii="楷体_GB2312" w:eastAsia="楷体_GB2312" w:hint="eastAsia"/>
          <w:b/>
          <w:sz w:val="32"/>
        </w:rPr>
        <w:t>.</w:t>
      </w:r>
      <w:r>
        <w:rPr>
          <w:rFonts w:ascii="Times New Roman" w:eastAsia="楷体_GB2312" w:hint="eastAsia"/>
          <w:b/>
          <w:sz w:val="32"/>
          <w:szCs w:val="32"/>
        </w:rPr>
        <w:t>报考人员提交报名信息</w:t>
      </w:r>
      <w:r>
        <w:rPr>
          <w:rFonts w:ascii="Times New Roman" w:eastAsia="楷体_GB2312" w:hint="eastAsia"/>
          <w:b/>
          <w:sz w:val="32"/>
          <w:szCs w:val="32"/>
        </w:rPr>
        <w:t>2</w:t>
      </w:r>
      <w:r>
        <w:rPr>
          <w:rFonts w:ascii="Times New Roman" w:eastAsia="楷体_GB2312" w:hint="eastAsia"/>
          <w:b/>
          <w:sz w:val="32"/>
          <w:szCs w:val="32"/>
        </w:rPr>
        <w:t>小时后，登录网站发现报名信息仍为“未审核”状态是什么原因？</w:t>
      </w:r>
    </w:p>
    <w:p w:rsidR="007C3F73" w:rsidRDefault="00CA43B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一个原因是：为方便考生对报名信息进行修改、补充或改报应聘岗位，报名系统设置为考生提交报名信息</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小时后才能进行初审，若考生在报名的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小时内上网修改、补充报名信息，或仅是登录系统未改信息但点击了“保存”，系统将自动从考生登录报名系统、点击“保存”的时间起推迟</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小时进入审核状态。因此考生如果只是上网查看审核状态而不修改报名信息，退出系统时一定不要点击“保存”键，否则系统自动</w:t>
      </w:r>
      <w:r>
        <w:rPr>
          <w:rFonts w:ascii="仿宋_GB2312" w:eastAsia="仿宋_GB2312" w:hAnsi="仿宋_GB2312" w:cs="仿宋_GB2312" w:hint="eastAsia"/>
          <w:sz w:val="32"/>
          <w:szCs w:val="32"/>
        </w:rPr>
        <w:t>认定考生修改了报名信息。</w:t>
      </w:r>
    </w:p>
    <w:p w:rsidR="007C3F73" w:rsidRDefault="00CA43BB">
      <w:pPr>
        <w:snapToGrid w:val="0"/>
        <w:spacing w:line="560" w:lineRule="exact"/>
        <w:ind w:firstLineChars="200" w:firstLine="640"/>
        <w:rPr>
          <w:rFonts w:ascii="仿宋_GB2312" w:eastAsia="仿宋_GB2312" w:hAnsi="仿宋" w:cs="仿宋"/>
          <w:sz w:val="32"/>
          <w:szCs w:val="32"/>
        </w:rPr>
      </w:pPr>
      <w:r>
        <w:rPr>
          <w:rFonts w:ascii="仿宋_GB2312" w:eastAsia="仿宋_GB2312" w:hAnsi="仿宋_GB2312" w:cs="仿宋_GB2312" w:hint="eastAsia"/>
          <w:sz w:val="32"/>
          <w:szCs w:val="32"/>
        </w:rPr>
        <w:t>另一个原因是：报考人员较多，审核人员不能在短时间内审查完进入“审核”状态的全部报名信息，这种情况请考生耐心等待。</w:t>
      </w:r>
    </w:p>
    <w:p w:rsidR="007C3F73" w:rsidRDefault="00CA43BB">
      <w:pPr>
        <w:pStyle w:val="2"/>
        <w:spacing w:line="560" w:lineRule="exact"/>
        <w:ind w:firstLineChars="200" w:firstLine="643"/>
        <w:rPr>
          <w:rFonts w:ascii="Times New Roman" w:eastAsia="楷体_GB2312"/>
          <w:b/>
          <w:sz w:val="32"/>
          <w:szCs w:val="32"/>
        </w:rPr>
      </w:pPr>
      <w:r>
        <w:rPr>
          <w:rFonts w:ascii="楷体_GB2312" w:eastAsia="楷体_GB2312" w:hint="eastAsia"/>
          <w:b/>
          <w:sz w:val="32"/>
        </w:rPr>
        <w:t>1</w:t>
      </w:r>
      <w:r>
        <w:rPr>
          <w:rFonts w:ascii="楷体_GB2312" w:eastAsia="楷体_GB2312" w:hint="eastAsia"/>
          <w:b/>
          <w:sz w:val="32"/>
        </w:rPr>
        <w:t>4</w:t>
      </w:r>
      <w:r>
        <w:rPr>
          <w:rFonts w:ascii="楷体_GB2312" w:eastAsia="楷体_GB2312" w:hint="eastAsia"/>
          <w:b/>
          <w:sz w:val="32"/>
        </w:rPr>
        <w:t>.</w:t>
      </w:r>
      <w:r>
        <w:rPr>
          <w:rFonts w:ascii="Times New Roman" w:eastAsia="楷体_GB2312" w:hint="eastAsia"/>
          <w:b/>
          <w:sz w:val="32"/>
          <w:szCs w:val="32"/>
        </w:rPr>
        <w:t>每天报名情况如何查询？</w:t>
      </w:r>
    </w:p>
    <w:p w:rsidR="007C3F73" w:rsidRDefault="00CA43BB">
      <w:pPr>
        <w:spacing w:line="560" w:lineRule="exact"/>
        <w:ind w:firstLineChars="200" w:firstLine="640"/>
        <w:rPr>
          <w:rFonts w:ascii="楷体_GB2312" w:eastAsia="楷体_GB2312"/>
          <w:b/>
          <w:sz w:val="32"/>
          <w:szCs w:val="20"/>
        </w:rPr>
      </w:pPr>
      <w:r>
        <w:rPr>
          <w:rFonts w:ascii="仿宋_GB2312" w:eastAsia="仿宋_GB2312" w:hAnsi="仿宋" w:cs="仿宋" w:hint="eastAsia"/>
          <w:color w:val="000000"/>
          <w:sz w:val="32"/>
          <w:szCs w:val="32"/>
        </w:rPr>
        <w:t>每天报名情况在东昌府区人民政府网站公布。</w:t>
      </w:r>
    </w:p>
    <w:p w:rsidR="007C3F73" w:rsidRDefault="00CA43BB">
      <w:pPr>
        <w:spacing w:line="560" w:lineRule="exact"/>
        <w:ind w:firstLineChars="200" w:firstLine="643"/>
        <w:rPr>
          <w:rFonts w:ascii="楷体_GB2312" w:eastAsia="楷体_GB2312"/>
          <w:b/>
          <w:sz w:val="32"/>
          <w:szCs w:val="20"/>
        </w:rPr>
      </w:pPr>
      <w:r>
        <w:rPr>
          <w:rFonts w:ascii="楷体_GB2312" w:eastAsia="楷体_GB2312" w:hint="eastAsia"/>
          <w:b/>
          <w:sz w:val="32"/>
          <w:szCs w:val="20"/>
        </w:rPr>
        <w:lastRenderedPageBreak/>
        <w:t>15.</w:t>
      </w:r>
      <w:r>
        <w:rPr>
          <w:rFonts w:ascii="楷体_GB2312" w:eastAsia="楷体_GB2312" w:hint="eastAsia"/>
          <w:b/>
          <w:sz w:val="32"/>
          <w:szCs w:val="20"/>
        </w:rPr>
        <w:t>违纪违规及存在不诚信情形的应聘人员如何处理？</w:t>
      </w:r>
    </w:p>
    <w:p w:rsidR="007C3F73" w:rsidRDefault="00CA43BB">
      <w:pPr>
        <w:autoSpaceDE w:val="0"/>
        <w:autoSpaceDN w:val="0"/>
        <w:adjustRightInd w:val="0"/>
        <w:snapToGrid w:val="0"/>
        <w:spacing w:line="600" w:lineRule="exact"/>
        <w:ind w:firstLine="624"/>
        <w:rPr>
          <w:rFonts w:ascii="仿宋_GB2312" w:eastAsia="仿宋_GB2312" w:hAnsi="宋体"/>
          <w:kern w:val="0"/>
          <w:sz w:val="32"/>
          <w:szCs w:val="32"/>
        </w:rPr>
      </w:pPr>
      <w:r>
        <w:rPr>
          <w:rFonts w:ascii="仿宋_GB2312" w:eastAsia="仿宋_GB2312" w:hAnsi="宋体" w:hint="eastAsia"/>
          <w:kern w:val="0"/>
          <w:sz w:val="32"/>
          <w:szCs w:val="20"/>
        </w:rPr>
        <w:t>应聘人员要严格遵守招聘的相关政策规定，遵从招聘</w:t>
      </w:r>
      <w:r>
        <w:rPr>
          <w:rFonts w:ascii="仿宋_GB2312" w:eastAsia="仿宋_GB2312" w:hAnsi="宋体" w:hint="eastAsia"/>
          <w:kern w:val="0"/>
          <w:sz w:val="32"/>
          <w:szCs w:val="20"/>
        </w:rPr>
        <w:t>部门、人事考试机构</w:t>
      </w:r>
      <w:r>
        <w:rPr>
          <w:rFonts w:ascii="仿宋_GB2312" w:eastAsia="仿宋_GB2312" w:hAnsi="宋体" w:hint="eastAsia"/>
          <w:kern w:val="0"/>
          <w:sz w:val="32"/>
          <w:szCs w:val="20"/>
        </w:rPr>
        <w:t>的统一安排，其</w:t>
      </w:r>
      <w:r>
        <w:rPr>
          <w:rFonts w:ascii="仿宋_GB2312" w:eastAsia="仿宋_GB2312" w:hAnsi="宋体" w:cs="宋体" w:hint="eastAsia"/>
          <w:kern w:val="0"/>
          <w:sz w:val="32"/>
          <w:szCs w:val="32"/>
        </w:rPr>
        <w:t>在应聘期间的表现，将作为考察的重要内容之一。</w:t>
      </w:r>
      <w:r>
        <w:rPr>
          <w:rFonts w:ascii="仿宋_GB2312" w:eastAsia="仿宋_GB2312" w:hAnsi="宋体" w:hint="eastAsia"/>
          <w:kern w:val="0"/>
          <w:sz w:val="32"/>
          <w:szCs w:val="20"/>
        </w:rPr>
        <w:t>对违纪违规的应聘人员，</w:t>
      </w:r>
      <w:r>
        <w:rPr>
          <w:rFonts w:ascii="仿宋_GB2312" w:eastAsia="仿宋_GB2312" w:hint="eastAsia"/>
          <w:sz w:val="32"/>
          <w:szCs w:val="32"/>
        </w:rPr>
        <w:t>参照《事业单位公开招聘违纪违规行为处理规定》（中华人民共和国人力资源和社会保障部令第</w:t>
      </w:r>
      <w:r>
        <w:rPr>
          <w:rFonts w:ascii="仿宋_GB2312" w:eastAsia="仿宋_GB2312" w:hint="eastAsia"/>
          <w:sz w:val="32"/>
          <w:szCs w:val="32"/>
        </w:rPr>
        <w:t>35</w:t>
      </w:r>
      <w:r>
        <w:rPr>
          <w:rFonts w:ascii="仿宋_GB2312" w:eastAsia="仿宋_GB2312" w:hint="eastAsia"/>
          <w:sz w:val="32"/>
          <w:szCs w:val="32"/>
        </w:rPr>
        <w:t>号）处理</w:t>
      </w:r>
      <w:r>
        <w:rPr>
          <w:rFonts w:ascii="仿宋_GB2312" w:eastAsia="仿宋_GB2312" w:hAnsi="宋体" w:hint="eastAsia"/>
          <w:kern w:val="0"/>
          <w:sz w:val="32"/>
          <w:szCs w:val="32"/>
        </w:rPr>
        <w:t>。</w:t>
      </w:r>
    </w:p>
    <w:p w:rsidR="007C3F73" w:rsidRDefault="00CA43BB">
      <w:pPr>
        <w:pStyle w:val="2"/>
        <w:spacing w:line="560" w:lineRule="exact"/>
        <w:ind w:firstLineChars="200" w:firstLine="643"/>
        <w:rPr>
          <w:rFonts w:ascii="Times New Roman" w:eastAsia="楷体_GB2312"/>
          <w:b/>
          <w:sz w:val="32"/>
          <w:szCs w:val="32"/>
        </w:rPr>
      </w:pPr>
      <w:r>
        <w:rPr>
          <w:rFonts w:ascii="楷体_GB2312" w:eastAsia="楷体_GB2312" w:hint="eastAsia"/>
          <w:b/>
          <w:sz w:val="32"/>
        </w:rPr>
        <w:t>16.</w:t>
      </w:r>
      <w:r>
        <w:rPr>
          <w:rFonts w:ascii="Times New Roman" w:eastAsia="楷体_GB2312" w:hint="eastAsia"/>
          <w:b/>
          <w:sz w:val="32"/>
          <w:szCs w:val="32"/>
        </w:rPr>
        <w:t>拟聘用人员名单公示后提出放弃的如何处理？</w:t>
      </w:r>
    </w:p>
    <w:p w:rsidR="007C3F73" w:rsidRDefault="00CA43BB">
      <w:pPr>
        <w:autoSpaceDE w:val="0"/>
        <w:autoSpaceDN w:val="0"/>
        <w:adjustRightInd w:val="0"/>
        <w:snapToGrid w:val="0"/>
        <w:spacing w:line="560" w:lineRule="exact"/>
        <w:ind w:firstLine="624"/>
        <w:rPr>
          <w:rFonts w:ascii="楷体_GB2312" w:eastAsia="楷体_GB2312"/>
          <w:b/>
          <w:sz w:val="32"/>
          <w:szCs w:val="20"/>
        </w:rPr>
      </w:pPr>
      <w:r>
        <w:rPr>
          <w:rFonts w:ascii="仿宋_GB2312" w:eastAsia="仿宋_GB2312" w:hAnsi="仿宋_GB2312" w:cs="仿宋_GB2312" w:hint="eastAsia"/>
          <w:sz w:val="32"/>
          <w:szCs w:val="32"/>
        </w:rPr>
        <w:t>对公示</w:t>
      </w:r>
      <w:r>
        <w:rPr>
          <w:rFonts w:ascii="仿宋_GB2312" w:eastAsia="仿宋_GB2312" w:hAnsi="仿宋_GB2312" w:cs="仿宋_GB2312" w:hint="eastAsia"/>
          <w:sz w:val="32"/>
          <w:szCs w:val="32"/>
        </w:rPr>
        <w:t>后</w:t>
      </w:r>
      <w:r>
        <w:rPr>
          <w:rFonts w:ascii="仿宋_GB2312" w:eastAsia="仿宋_GB2312" w:hAnsi="仿宋_GB2312" w:cs="仿宋_GB2312" w:hint="eastAsia"/>
          <w:sz w:val="32"/>
          <w:szCs w:val="32"/>
        </w:rPr>
        <w:t>放弃聘用资格的应聘人员，将由</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事业单位公开招聘主管机关记入全</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事业单位公开招聘违纪违规与诚信档案库。</w:t>
      </w:r>
    </w:p>
    <w:p w:rsidR="007C3F73" w:rsidRDefault="00CA43BB">
      <w:pPr>
        <w:spacing w:line="560" w:lineRule="exact"/>
        <w:ind w:firstLine="642"/>
        <w:rPr>
          <w:rFonts w:ascii="楷体_GB2312" w:eastAsia="楷体_GB2312"/>
          <w:b/>
          <w:sz w:val="32"/>
          <w:szCs w:val="20"/>
        </w:rPr>
      </w:pPr>
      <w:r>
        <w:rPr>
          <w:rFonts w:ascii="楷体_GB2312" w:eastAsia="楷体_GB2312" w:hint="eastAsia"/>
          <w:b/>
          <w:sz w:val="32"/>
          <w:szCs w:val="20"/>
        </w:rPr>
        <w:t>17.</w:t>
      </w:r>
      <w:r>
        <w:rPr>
          <w:rFonts w:ascii="楷体_GB2312" w:eastAsia="楷体_GB2312" w:hint="eastAsia"/>
          <w:b/>
          <w:sz w:val="32"/>
          <w:szCs w:val="20"/>
        </w:rPr>
        <w:t>社会保险费如何缴纳？</w:t>
      </w:r>
    </w:p>
    <w:p w:rsidR="007C3F73" w:rsidRDefault="00CA43BB">
      <w:pPr>
        <w:spacing w:line="560" w:lineRule="exact"/>
        <w:ind w:firstLineChars="200" w:firstLine="640"/>
        <w:rPr>
          <w:rFonts w:ascii="仿宋_GB2312" w:eastAsia="仿宋_GB2312" w:hAnsi="宋体"/>
          <w:kern w:val="0"/>
          <w:sz w:val="32"/>
          <w:szCs w:val="20"/>
        </w:rPr>
      </w:pPr>
      <w:r>
        <w:rPr>
          <w:rFonts w:ascii="仿宋_GB2312" w:eastAsia="仿宋_GB2312" w:hAnsi="宋体" w:hint="eastAsia"/>
          <w:kern w:val="0"/>
          <w:sz w:val="32"/>
          <w:szCs w:val="20"/>
        </w:rPr>
        <w:t>本次招聘的幼儿教师的社会保险费在东昌府区社会劳动保险事业处缴纳。</w:t>
      </w:r>
    </w:p>
    <w:p w:rsidR="007C3F73" w:rsidRDefault="00CA43BB">
      <w:pPr>
        <w:pStyle w:val="2"/>
        <w:spacing w:line="560" w:lineRule="exact"/>
        <w:ind w:firstLineChars="200" w:firstLine="643"/>
        <w:rPr>
          <w:rFonts w:ascii="Times New Roman" w:eastAsia="楷体_GB2312"/>
          <w:b/>
          <w:sz w:val="32"/>
          <w:szCs w:val="32"/>
        </w:rPr>
      </w:pPr>
      <w:r>
        <w:rPr>
          <w:rFonts w:ascii="楷体_GB2312" w:eastAsia="楷体_GB2312" w:hint="eastAsia"/>
          <w:b/>
          <w:sz w:val="32"/>
        </w:rPr>
        <w:t>18.</w:t>
      </w:r>
      <w:r>
        <w:rPr>
          <w:rFonts w:ascii="Times New Roman" w:eastAsia="楷体_GB2312"/>
          <w:b/>
          <w:sz w:val="32"/>
          <w:szCs w:val="32"/>
        </w:rPr>
        <w:t>是否有指定的考试辅导书和培训班？</w:t>
      </w:r>
    </w:p>
    <w:p w:rsidR="007C3F73" w:rsidRDefault="00CA43BB">
      <w:pPr>
        <w:snapToGrid w:val="0"/>
        <w:spacing w:line="560" w:lineRule="exact"/>
        <w:ind w:firstLineChars="200" w:firstLine="640"/>
        <w:rPr>
          <w:rFonts w:ascii="楷体_GB2312" w:eastAsia="楷体_GB2312"/>
          <w:b/>
          <w:sz w:val="32"/>
          <w:szCs w:val="20"/>
        </w:rPr>
      </w:pPr>
      <w:r>
        <w:rPr>
          <w:rFonts w:ascii="仿宋_GB2312" w:eastAsia="仿宋_GB2312" w:hAnsi="仿宋" w:cs="仿宋" w:hint="eastAsia"/>
          <w:bCs/>
          <w:color w:val="000000"/>
          <w:sz w:val="32"/>
          <w:szCs w:val="32"/>
        </w:rPr>
        <w:t>2</w:t>
      </w:r>
      <w:r>
        <w:rPr>
          <w:rFonts w:ascii="仿宋_GB2312" w:eastAsia="仿宋_GB2312" w:hAnsi="仿宋" w:cs="仿宋" w:hint="eastAsia"/>
          <w:bCs/>
          <w:color w:val="000000"/>
          <w:sz w:val="32"/>
          <w:szCs w:val="32"/>
        </w:rPr>
        <w:t>020</w:t>
      </w:r>
      <w:r>
        <w:rPr>
          <w:rFonts w:ascii="仿宋_GB2312" w:eastAsia="仿宋_GB2312" w:hAnsi="仿宋" w:cs="仿宋" w:hint="eastAsia"/>
          <w:bCs/>
          <w:color w:val="000000"/>
          <w:sz w:val="32"/>
          <w:szCs w:val="32"/>
        </w:rPr>
        <w:t>年东昌府区教育</w:t>
      </w:r>
      <w:r>
        <w:rPr>
          <w:rFonts w:ascii="仿宋_GB2312" w:eastAsia="仿宋_GB2312" w:hAnsi="仿宋" w:cs="仿宋" w:hint="eastAsia"/>
          <w:bCs/>
          <w:color w:val="000000"/>
          <w:sz w:val="32"/>
          <w:szCs w:val="32"/>
        </w:rPr>
        <w:t>事业单位公开招聘</w:t>
      </w:r>
      <w:r>
        <w:rPr>
          <w:rFonts w:eastAsia="仿宋_GB2312"/>
          <w:sz w:val="32"/>
          <w:szCs w:val="32"/>
        </w:rPr>
        <w:t>考试</w:t>
      </w:r>
      <w:r>
        <w:rPr>
          <w:rFonts w:eastAsia="仿宋_GB2312"/>
          <w:kern w:val="0"/>
          <w:sz w:val="32"/>
          <w:szCs w:val="32"/>
        </w:rPr>
        <w:t>不指定考试教材和辅导用书，不举办也不授权或委托任何机构举办</w:t>
      </w:r>
      <w:r>
        <w:rPr>
          <w:rFonts w:eastAsia="仿宋_GB2312" w:hint="eastAsia"/>
          <w:kern w:val="0"/>
          <w:sz w:val="32"/>
          <w:szCs w:val="32"/>
        </w:rPr>
        <w:t>考试</w:t>
      </w:r>
      <w:r>
        <w:rPr>
          <w:rFonts w:eastAsia="仿宋_GB2312"/>
          <w:kern w:val="0"/>
          <w:sz w:val="32"/>
          <w:szCs w:val="32"/>
        </w:rPr>
        <w:t>辅导培训班。</w:t>
      </w:r>
    </w:p>
    <w:p w:rsidR="007C3F73" w:rsidRDefault="00CA43BB">
      <w:pPr>
        <w:pStyle w:val="2"/>
        <w:spacing w:line="560" w:lineRule="exact"/>
        <w:ind w:firstLineChars="200" w:firstLine="643"/>
        <w:rPr>
          <w:rFonts w:ascii="Times New Roman" w:eastAsia="楷体_GB2312"/>
          <w:b/>
          <w:sz w:val="32"/>
          <w:szCs w:val="32"/>
        </w:rPr>
      </w:pPr>
      <w:r>
        <w:rPr>
          <w:rFonts w:ascii="楷体_GB2312" w:eastAsia="楷体_GB2312" w:hint="eastAsia"/>
          <w:b/>
          <w:sz w:val="32"/>
        </w:rPr>
        <w:t>19.</w:t>
      </w:r>
      <w:r>
        <w:rPr>
          <w:rFonts w:ascii="Times New Roman" w:eastAsia="楷体_GB2312" w:hint="eastAsia"/>
          <w:b/>
          <w:sz w:val="32"/>
          <w:szCs w:val="32"/>
        </w:rPr>
        <w:t>应聘人员还需注意哪些问题？</w:t>
      </w:r>
    </w:p>
    <w:p w:rsidR="007C3F73" w:rsidRDefault="00CA43BB">
      <w:pPr>
        <w:snapToGrid w:val="0"/>
        <w:spacing w:line="560" w:lineRule="exact"/>
        <w:ind w:firstLineChars="200" w:firstLine="640"/>
        <w:rPr>
          <w:rFonts w:ascii="楷体_GB2312" w:eastAsia="楷体_GB2312"/>
          <w:b/>
          <w:sz w:val="32"/>
          <w:szCs w:val="20"/>
        </w:rPr>
      </w:pPr>
      <w:r>
        <w:rPr>
          <w:rFonts w:ascii="仿宋_GB2312" w:eastAsia="仿宋_GB2312" w:hAnsi="仿宋_GB2312" w:cs="仿宋_GB2312" w:hint="eastAsia"/>
          <w:sz w:val="32"/>
          <w:szCs w:val="32"/>
        </w:rPr>
        <w:t>网上报名期间，符合条件的应聘人员应在报名时间内尽早填报、修改个人信息资料；在审核时间内及时查询初审结果；初审通过后，在缴费时间内及时缴费，避免出现因本人未及时报名、未及时补充信息、未及时缴费等问题耽误报考。整个招聘工作期间，应聘人员要及时了解招聘网站发布的最新信息，并保持电话畅通（如有联系方式变动，请及时通知招聘单位），以免错过重要信息而影响资格审查、面试、考察体检及聘用。</w:t>
      </w:r>
      <w:r>
        <w:rPr>
          <w:rFonts w:ascii="仿宋_GB2312" w:eastAsia="仿宋_GB2312" w:hint="eastAsia"/>
          <w:sz w:val="32"/>
          <w:szCs w:val="32"/>
        </w:rPr>
        <w:t>因本人原因错过重要信息而影响考试、聘用的，责任自负。</w:t>
      </w:r>
    </w:p>
    <w:sectPr w:rsidR="007C3F73" w:rsidSect="007C3F73">
      <w:headerReference w:type="default" r:id="rId8"/>
      <w:footerReference w:type="even" r:id="rId9"/>
      <w:footerReference w:type="default" r:id="rId10"/>
      <w:pgSz w:w="11906" w:h="16838"/>
      <w:pgMar w:top="1134" w:right="1304" w:bottom="1020" w:left="1304"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3BB" w:rsidRDefault="00CA43BB" w:rsidP="007C3F73">
      <w:r>
        <w:separator/>
      </w:r>
    </w:p>
  </w:endnote>
  <w:endnote w:type="continuationSeparator" w:id="0">
    <w:p w:rsidR="00CA43BB" w:rsidRDefault="00CA43BB" w:rsidP="007C3F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F73" w:rsidRDefault="007C3F73">
    <w:pPr>
      <w:pStyle w:val="a4"/>
      <w:framePr w:wrap="around" w:vAnchor="text" w:hAnchor="margin" w:xAlign="center" w:y="1"/>
      <w:rPr>
        <w:rStyle w:val="1"/>
      </w:rPr>
    </w:pPr>
    <w:r>
      <w:fldChar w:fldCharType="begin"/>
    </w:r>
    <w:r w:rsidR="00CA43BB">
      <w:rPr>
        <w:rStyle w:val="1"/>
      </w:rPr>
      <w:instrText xml:space="preserve">PAGE  </w:instrText>
    </w:r>
    <w:r>
      <w:fldChar w:fldCharType="separate"/>
    </w:r>
    <w:r w:rsidR="00CA43BB">
      <w:rPr>
        <w:rStyle w:val="1"/>
      </w:rPr>
      <w:t>- 1 -</w:t>
    </w:r>
    <w:r>
      <w:fldChar w:fldCharType="end"/>
    </w:r>
  </w:p>
  <w:p w:rsidR="007C3F73" w:rsidRDefault="007C3F7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F73" w:rsidRDefault="007C3F73">
    <w:pPr>
      <w:pStyle w:val="a4"/>
      <w:framePr w:wrap="around" w:vAnchor="text" w:hAnchor="margin" w:xAlign="center" w:y="1"/>
      <w:rPr>
        <w:rStyle w:val="1"/>
      </w:rPr>
    </w:pPr>
    <w:r>
      <w:fldChar w:fldCharType="begin"/>
    </w:r>
    <w:r w:rsidR="00CA43BB">
      <w:rPr>
        <w:rStyle w:val="1"/>
      </w:rPr>
      <w:instrText xml:space="preserve">PAGE  </w:instrText>
    </w:r>
    <w:r>
      <w:fldChar w:fldCharType="separate"/>
    </w:r>
    <w:r w:rsidR="008448BB">
      <w:rPr>
        <w:rStyle w:val="1"/>
        <w:noProof/>
      </w:rPr>
      <w:t>- 6 -</w:t>
    </w:r>
    <w:r>
      <w:fldChar w:fldCharType="end"/>
    </w:r>
  </w:p>
  <w:p w:rsidR="007C3F73" w:rsidRDefault="007C3F7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3BB" w:rsidRDefault="00CA43BB" w:rsidP="007C3F73">
      <w:r>
        <w:separator/>
      </w:r>
    </w:p>
  </w:footnote>
  <w:footnote w:type="continuationSeparator" w:id="0">
    <w:p w:rsidR="00CA43BB" w:rsidRDefault="00CA43BB" w:rsidP="007C3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F73" w:rsidRDefault="007C3F73">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85A4EA"/>
    <w:multiLevelType w:val="singleLevel"/>
    <w:tmpl w:val="C785A4EA"/>
    <w:lvl w:ilvl="0">
      <w:start w:val="9"/>
      <w:numFmt w:val="decimal"/>
      <w:suff w:val="nothing"/>
      <w:lvlText w:val="（%1）"/>
      <w:lvlJc w:val="left"/>
    </w:lvl>
  </w:abstractNum>
  <w:abstractNum w:abstractNumId="1">
    <w:nsid w:val="6629E42E"/>
    <w:multiLevelType w:val="singleLevel"/>
    <w:tmpl w:val="6629E42E"/>
    <w:lvl w:ilvl="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78B3"/>
    <w:rsid w:val="00020C60"/>
    <w:rsid w:val="000B2FFD"/>
    <w:rsid w:val="001A1C6A"/>
    <w:rsid w:val="00200AFC"/>
    <w:rsid w:val="003E62CB"/>
    <w:rsid w:val="00480D1C"/>
    <w:rsid w:val="00512434"/>
    <w:rsid w:val="0063597E"/>
    <w:rsid w:val="0063656F"/>
    <w:rsid w:val="007C3F73"/>
    <w:rsid w:val="007D6847"/>
    <w:rsid w:val="008448BB"/>
    <w:rsid w:val="0086418E"/>
    <w:rsid w:val="00A348CD"/>
    <w:rsid w:val="00A628B6"/>
    <w:rsid w:val="00B411C5"/>
    <w:rsid w:val="00B47094"/>
    <w:rsid w:val="00BE0AE7"/>
    <w:rsid w:val="00C23970"/>
    <w:rsid w:val="00C7184C"/>
    <w:rsid w:val="00CA43BB"/>
    <w:rsid w:val="00DC5B7A"/>
    <w:rsid w:val="00DE0049"/>
    <w:rsid w:val="00EF7D3A"/>
    <w:rsid w:val="00F878B3"/>
    <w:rsid w:val="00FE53D5"/>
    <w:rsid w:val="011A5CED"/>
    <w:rsid w:val="012A0BCA"/>
    <w:rsid w:val="012B3705"/>
    <w:rsid w:val="01611DF9"/>
    <w:rsid w:val="0186282F"/>
    <w:rsid w:val="01D5073C"/>
    <w:rsid w:val="0249334E"/>
    <w:rsid w:val="03901D6B"/>
    <w:rsid w:val="03972FC4"/>
    <w:rsid w:val="057C1BDA"/>
    <w:rsid w:val="06C0471C"/>
    <w:rsid w:val="06F03090"/>
    <w:rsid w:val="071D6F8E"/>
    <w:rsid w:val="07B26DCF"/>
    <w:rsid w:val="0A856303"/>
    <w:rsid w:val="0B3E7201"/>
    <w:rsid w:val="0DC3465B"/>
    <w:rsid w:val="0FA92201"/>
    <w:rsid w:val="16007667"/>
    <w:rsid w:val="16AC500D"/>
    <w:rsid w:val="17411A50"/>
    <w:rsid w:val="18E870CE"/>
    <w:rsid w:val="1AC44EFA"/>
    <w:rsid w:val="1CB87DC5"/>
    <w:rsid w:val="1CDF1BB8"/>
    <w:rsid w:val="1D3813B0"/>
    <w:rsid w:val="1D9C4C8E"/>
    <w:rsid w:val="1EF27382"/>
    <w:rsid w:val="1EFD0C4F"/>
    <w:rsid w:val="20820EFF"/>
    <w:rsid w:val="20995FCC"/>
    <w:rsid w:val="21356208"/>
    <w:rsid w:val="22093E03"/>
    <w:rsid w:val="232A4C78"/>
    <w:rsid w:val="23B03B99"/>
    <w:rsid w:val="23BA5995"/>
    <w:rsid w:val="251A0BBE"/>
    <w:rsid w:val="27174BD0"/>
    <w:rsid w:val="29203B34"/>
    <w:rsid w:val="2CB86707"/>
    <w:rsid w:val="2D24190F"/>
    <w:rsid w:val="2E9F567B"/>
    <w:rsid w:val="2FDB0B5E"/>
    <w:rsid w:val="30725978"/>
    <w:rsid w:val="322745F5"/>
    <w:rsid w:val="336741CB"/>
    <w:rsid w:val="367D2774"/>
    <w:rsid w:val="385F2E21"/>
    <w:rsid w:val="399316DC"/>
    <w:rsid w:val="39BD050D"/>
    <w:rsid w:val="3D600FFC"/>
    <w:rsid w:val="3EDD6A15"/>
    <w:rsid w:val="3FDC4F2C"/>
    <w:rsid w:val="3FF11991"/>
    <w:rsid w:val="40861B10"/>
    <w:rsid w:val="438006B6"/>
    <w:rsid w:val="45ED4E67"/>
    <w:rsid w:val="461944CD"/>
    <w:rsid w:val="475F330D"/>
    <w:rsid w:val="47AA4BBD"/>
    <w:rsid w:val="481A1E2D"/>
    <w:rsid w:val="488C40D1"/>
    <w:rsid w:val="49A80725"/>
    <w:rsid w:val="4AE87B2F"/>
    <w:rsid w:val="4C06722D"/>
    <w:rsid w:val="513C6177"/>
    <w:rsid w:val="53A41C79"/>
    <w:rsid w:val="541C196A"/>
    <w:rsid w:val="54702F7F"/>
    <w:rsid w:val="54F31A00"/>
    <w:rsid w:val="565E57CD"/>
    <w:rsid w:val="568A3A10"/>
    <w:rsid w:val="58E16E85"/>
    <w:rsid w:val="59515ADC"/>
    <w:rsid w:val="5A447A2E"/>
    <w:rsid w:val="5BAB2D52"/>
    <w:rsid w:val="5BAE24CC"/>
    <w:rsid w:val="60AA79F7"/>
    <w:rsid w:val="61115656"/>
    <w:rsid w:val="61D64133"/>
    <w:rsid w:val="62616BB1"/>
    <w:rsid w:val="6269223B"/>
    <w:rsid w:val="630F24A9"/>
    <w:rsid w:val="63775A2B"/>
    <w:rsid w:val="63F72FFD"/>
    <w:rsid w:val="65BB0A73"/>
    <w:rsid w:val="65FB4286"/>
    <w:rsid w:val="66884BB1"/>
    <w:rsid w:val="67646470"/>
    <w:rsid w:val="6AB85389"/>
    <w:rsid w:val="6ACD1218"/>
    <w:rsid w:val="6AE10416"/>
    <w:rsid w:val="6E0D0995"/>
    <w:rsid w:val="6EE11100"/>
    <w:rsid w:val="6EFF0688"/>
    <w:rsid w:val="6F0463B0"/>
    <w:rsid w:val="71672B76"/>
    <w:rsid w:val="73743CDF"/>
    <w:rsid w:val="7417693C"/>
    <w:rsid w:val="7488259D"/>
    <w:rsid w:val="7488662A"/>
    <w:rsid w:val="74E356DA"/>
    <w:rsid w:val="76F0429C"/>
    <w:rsid w:val="773E0603"/>
    <w:rsid w:val="785B2E0E"/>
    <w:rsid w:val="78EC4993"/>
    <w:rsid w:val="7A074183"/>
    <w:rsid w:val="7A3A69C2"/>
    <w:rsid w:val="7AAD553B"/>
    <w:rsid w:val="7BDE7CA5"/>
    <w:rsid w:val="7C6B5432"/>
    <w:rsid w:val="7CF10C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F7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C3F73"/>
    <w:rPr>
      <w:sz w:val="16"/>
      <w:szCs w:val="16"/>
    </w:rPr>
  </w:style>
  <w:style w:type="paragraph" w:styleId="a4">
    <w:name w:val="footer"/>
    <w:basedOn w:val="a"/>
    <w:link w:val="Char0"/>
    <w:qFormat/>
    <w:rsid w:val="007C3F73"/>
    <w:pPr>
      <w:tabs>
        <w:tab w:val="center" w:pos="4153"/>
        <w:tab w:val="right" w:pos="8306"/>
      </w:tabs>
      <w:snapToGrid w:val="0"/>
      <w:jc w:val="left"/>
    </w:pPr>
    <w:rPr>
      <w:sz w:val="18"/>
      <w:szCs w:val="18"/>
    </w:rPr>
  </w:style>
  <w:style w:type="paragraph" w:styleId="a5">
    <w:name w:val="header"/>
    <w:basedOn w:val="a"/>
    <w:link w:val="Char1"/>
    <w:qFormat/>
    <w:rsid w:val="007C3F73"/>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7C3F73"/>
    <w:pPr>
      <w:widowControl/>
      <w:spacing w:before="100" w:beforeAutospacing="1" w:after="100" w:afterAutospacing="1"/>
      <w:jc w:val="left"/>
    </w:pPr>
    <w:rPr>
      <w:rFonts w:ascii="宋体" w:hAnsi="宋体" w:cs="宋体"/>
      <w:kern w:val="0"/>
      <w:sz w:val="24"/>
    </w:rPr>
  </w:style>
  <w:style w:type="character" w:customStyle="1" w:styleId="1">
    <w:name w:val="页码1"/>
    <w:qFormat/>
    <w:rsid w:val="007C3F73"/>
    <w:rPr>
      <w:rFonts w:cs="Times New Roman"/>
    </w:rPr>
  </w:style>
  <w:style w:type="character" w:customStyle="1" w:styleId="HTMLChar">
    <w:name w:val="HTML 预设格式 Char"/>
    <w:link w:val="HTML1"/>
    <w:qFormat/>
    <w:rsid w:val="007C3F73"/>
    <w:rPr>
      <w:rFonts w:ascii="Courier New" w:hAnsi="Courier New" w:cs="Courier New"/>
      <w:sz w:val="20"/>
      <w:szCs w:val="20"/>
    </w:rPr>
  </w:style>
  <w:style w:type="paragraph" w:customStyle="1" w:styleId="HTML1">
    <w:name w:val="HTML 预设格式1"/>
    <w:basedOn w:val="a"/>
    <w:link w:val="HTMLChar"/>
    <w:qFormat/>
    <w:rsid w:val="007C3F73"/>
    <w:rPr>
      <w:rFonts w:ascii="Courier New" w:hAnsi="Courier New" w:cs="Courier New"/>
      <w:sz w:val="20"/>
      <w:szCs w:val="20"/>
    </w:rPr>
  </w:style>
  <w:style w:type="character" w:customStyle="1" w:styleId="Char0">
    <w:name w:val="页脚 Char"/>
    <w:link w:val="a4"/>
    <w:qFormat/>
    <w:rsid w:val="007C3F73"/>
    <w:rPr>
      <w:sz w:val="18"/>
      <w:szCs w:val="18"/>
    </w:rPr>
  </w:style>
  <w:style w:type="character" w:customStyle="1" w:styleId="Char1">
    <w:name w:val="页眉 Char"/>
    <w:link w:val="a5"/>
    <w:qFormat/>
    <w:rsid w:val="007C3F73"/>
    <w:rPr>
      <w:sz w:val="18"/>
      <w:szCs w:val="18"/>
    </w:rPr>
  </w:style>
  <w:style w:type="character" w:customStyle="1" w:styleId="Char">
    <w:name w:val="批注框文本 Char"/>
    <w:link w:val="a3"/>
    <w:qFormat/>
    <w:rsid w:val="007C3F73"/>
    <w:rPr>
      <w:sz w:val="16"/>
      <w:szCs w:val="0"/>
    </w:rPr>
  </w:style>
  <w:style w:type="character" w:customStyle="1" w:styleId="apple-style-span">
    <w:name w:val="apple-style-span"/>
    <w:qFormat/>
    <w:rsid w:val="007C3F73"/>
    <w:rPr>
      <w:rFonts w:cs="Times New Roman"/>
    </w:rPr>
  </w:style>
  <w:style w:type="paragraph" w:customStyle="1" w:styleId="p0">
    <w:name w:val="p0"/>
    <w:basedOn w:val="a"/>
    <w:qFormat/>
    <w:rsid w:val="007C3F73"/>
    <w:pPr>
      <w:widowControl/>
    </w:pPr>
    <w:rPr>
      <w:kern w:val="0"/>
      <w:szCs w:val="21"/>
    </w:rPr>
  </w:style>
  <w:style w:type="paragraph" w:customStyle="1" w:styleId="10">
    <w:name w:val="纯文本1"/>
    <w:basedOn w:val="a"/>
    <w:qFormat/>
    <w:rsid w:val="007C3F73"/>
    <w:pPr>
      <w:autoSpaceDE w:val="0"/>
      <w:autoSpaceDN w:val="0"/>
      <w:adjustRightInd w:val="0"/>
    </w:pPr>
    <w:rPr>
      <w:rFonts w:ascii="宋体"/>
      <w:sz w:val="20"/>
      <w:szCs w:val="20"/>
    </w:rPr>
  </w:style>
  <w:style w:type="character" w:customStyle="1" w:styleId="pagenumberaf15c93c-2366-48d9-91f6-faf04d5bc955">
    <w:name w:val="page number_af15c93c-2366-48d9-91f6-faf04d5bc955"/>
    <w:qFormat/>
    <w:rsid w:val="007C3F73"/>
    <w:rPr>
      <w:rFonts w:cs="Times New Roman"/>
    </w:rPr>
  </w:style>
  <w:style w:type="paragraph" w:customStyle="1" w:styleId="2">
    <w:name w:val="纯文本2"/>
    <w:basedOn w:val="a"/>
    <w:qFormat/>
    <w:rsid w:val="007C3F73"/>
    <w:pPr>
      <w:autoSpaceDE w:val="0"/>
      <w:autoSpaceDN w:val="0"/>
      <w:adjustRightInd w:val="0"/>
    </w:pPr>
    <w:rPr>
      <w:rFonts w:ascii="宋体"/>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538</Words>
  <Characters>3069</Characters>
  <Application>Microsoft Office Word</Application>
  <DocSecurity>0</DocSecurity>
  <Lines>25</Lines>
  <Paragraphs>7</Paragraphs>
  <ScaleCrop>false</ScaleCrop>
  <Company>Lenovo (Beijing) Limited</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2011年阳谷县事业单位公开招聘应聘须知</dc:title>
  <dc:creator>rcjlzx</dc:creator>
  <cp:lastModifiedBy>Administrator</cp:lastModifiedBy>
  <cp:revision>2</cp:revision>
  <cp:lastPrinted>2018-05-02T05:50:00Z</cp:lastPrinted>
  <dcterms:created xsi:type="dcterms:W3CDTF">2020-07-21T07:52:00Z</dcterms:created>
  <dcterms:modified xsi:type="dcterms:W3CDTF">2020-07-21T07:52:00Z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