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C" w:rsidRPr="00C63421" w:rsidRDefault="00E5663F" w:rsidP="0058597C">
      <w:pPr>
        <w:spacing w:beforeLines="50" w:afterLines="50" w:line="560" w:lineRule="exact"/>
        <w:ind w:firstLineChars="200" w:firstLine="592"/>
        <w:rPr>
          <w:rFonts w:ascii="微软雅黑" w:eastAsia="微软雅黑" w:hAnsi="微软雅黑"/>
          <w:b/>
          <w:spacing w:val="8"/>
          <w:sz w:val="28"/>
          <w:szCs w:val="28"/>
        </w:rPr>
      </w:pPr>
      <w:r w:rsidRPr="00C63421">
        <w:rPr>
          <w:rFonts w:ascii="微软雅黑" w:eastAsia="微软雅黑" w:hAnsi="微软雅黑"/>
          <w:b/>
          <w:spacing w:val="8"/>
          <w:sz w:val="28"/>
          <w:szCs w:val="28"/>
        </w:rPr>
        <w:t>附件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2</w:t>
      </w:r>
      <w:r w:rsidR="00C63421"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：</w:t>
      </w:r>
      <w:r w:rsidRPr="00C63421">
        <w:rPr>
          <w:rFonts w:ascii="微软雅黑" w:eastAsia="微软雅黑" w:hAnsi="微软雅黑" w:hint="eastAsia"/>
          <w:b/>
          <w:spacing w:val="8"/>
          <w:sz w:val="28"/>
          <w:szCs w:val="28"/>
        </w:rPr>
        <w:t>巴中市公开考核招聘2020年省属公费师范毕业生考生面试期间疫情防控注意事项</w:t>
      </w:r>
    </w:p>
    <w:p w:rsidR="009104BC" w:rsidRPr="00C63421" w:rsidRDefault="00E5663F" w:rsidP="0058597C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 xml:space="preserve">为深入贯彻落实新冠肺炎疫情防控有关要求，全力确保每一位考生安全健康，现就面试期间疫情防控注意事项公告如下： </w:t>
      </w:r>
    </w:p>
    <w:p w:rsidR="009104BC" w:rsidRPr="00C63421" w:rsidRDefault="00E5663F" w:rsidP="0058597C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 xml:space="preserve">1.参加面试环节的毕业生，应于14天前在“国家政务服务平台”申领健康防疫码。进入面试地点安检时，须出示防疫健康码“绿码”且“通讯公司行程信息反馈二维码”查验，并按要求主动接受体温测量。经现场测量体温正常（＜37.3℃）且无咳嗽等呼吸道异常症状者方可进入面试场所和面试考点；经现场确认有体温异常或呼吸道异常症状者，不得参加面试，应配合到定点收治医院发热门诊就诊。 </w:t>
      </w:r>
    </w:p>
    <w:p w:rsidR="009104BC" w:rsidRPr="00C63421" w:rsidRDefault="00E5663F" w:rsidP="0058597C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 xml:space="preserve">2.考生赴考时如乘坐公共交通工具，需要全程佩戴口罩，可佩戴一次性手套，并做好手部卫生，同时注意社交距离。 </w:t>
      </w:r>
    </w:p>
    <w:p w:rsidR="009104BC" w:rsidRPr="00C63421" w:rsidRDefault="00E5663F" w:rsidP="0058597C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 xml:space="preserve">3.为避免影响报名和面试，来自国内疫情中高风险地区的考生以及与新冠病毒肺炎确诊、疑似病例或无症状感染者有密切接触史的考生，应至少提前 14 天到达考点所在城市或川内其他低风险地区，按照疫情防控有关规定，自觉接受隔离观察、健康管理和核酸检测，并于面试当天提供7天内新冠病毒核酸检测阴性证明。  </w:t>
      </w:r>
    </w:p>
    <w:p w:rsidR="009104BC" w:rsidRPr="00C63421" w:rsidRDefault="00E5663F" w:rsidP="0058597C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 xml:space="preserve">4.请考生注意个人防护，自备一次性医用口罩，除核验身份时按要求及时摘戴口罩外，进出面试地点、参加面试应当全程佩戴口罩。 </w:t>
      </w:r>
    </w:p>
    <w:p w:rsidR="009104BC" w:rsidRPr="00C63421" w:rsidRDefault="00E5663F" w:rsidP="0058597C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5.面试期间，考生要自觉维护秩序，与其他考生保持安全距离，服从现场工作人员安排，面试结束后按规定有序离场。考生在面试过程中被发现或主动报告</w:t>
      </w:r>
      <w:r w:rsidRPr="00C63421">
        <w:rPr>
          <w:rFonts w:ascii="微软雅黑" w:eastAsia="微软雅黑" w:hAnsi="微软雅黑" w:hint="eastAsia"/>
          <w:spacing w:val="8"/>
          <w:sz w:val="24"/>
        </w:rPr>
        <w:lastRenderedPageBreak/>
        <w:t xml:space="preserve">身体不适，经复测复查确有发热、咳嗽等呼吸道异常症状，由驻点医护人员进行个案预判，具备继续完成面试条件的考生，继续面试。不具备继续完成面试条件的考生，由驻点医护人员按规定妥善处置。 </w:t>
      </w:r>
    </w:p>
    <w:p w:rsidR="009104BC" w:rsidRPr="00C63421" w:rsidRDefault="00E5663F" w:rsidP="000C7678">
      <w:pPr>
        <w:spacing w:beforeLines="50" w:afterLines="50" w:line="560" w:lineRule="exact"/>
        <w:ind w:firstLineChars="200" w:firstLine="512"/>
        <w:rPr>
          <w:rFonts w:ascii="微软雅黑" w:eastAsia="微软雅黑" w:hAnsi="微软雅黑"/>
          <w:spacing w:val="8"/>
          <w:sz w:val="24"/>
        </w:rPr>
      </w:pPr>
      <w:r w:rsidRPr="00C63421">
        <w:rPr>
          <w:rFonts w:ascii="微软雅黑" w:eastAsia="微软雅黑" w:hAnsi="微软雅黑" w:hint="eastAsia"/>
          <w:spacing w:val="8"/>
          <w:sz w:val="24"/>
        </w:rPr>
        <w:t>6.考生在面试前应签署《巴中市公开考核招聘2020年省属公费师范毕业生考生新冠肺炎疫情防控告知暨承诺书》，承诺已知悉告知事项和防疫要求，自愿承担因不实承诺应承担的相关责任，接受相应处理。凡隐瞒或谎报旅居史、接触史、健康状况等疫情防控重点信息，不配合工作人员进行防疫检测、询问等造成不良后果的，取消报名、考试资格，终止报名、考试；如有违法情况，将依法追究法律责任。</w:t>
      </w:r>
      <w:bookmarkStart w:id="0" w:name="_GoBack"/>
      <w:bookmarkEnd w:id="0"/>
    </w:p>
    <w:sectPr w:rsidR="009104BC" w:rsidRPr="00C63421" w:rsidSect="009104BC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95" w:rsidRDefault="00580E95" w:rsidP="00C63421">
      <w:r>
        <w:separator/>
      </w:r>
    </w:p>
  </w:endnote>
  <w:endnote w:type="continuationSeparator" w:id="0">
    <w:p w:rsidR="00580E95" w:rsidRDefault="00580E95" w:rsidP="00C6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95" w:rsidRDefault="00580E95" w:rsidP="00C63421">
      <w:r>
        <w:separator/>
      </w:r>
    </w:p>
  </w:footnote>
  <w:footnote w:type="continuationSeparator" w:id="0">
    <w:p w:rsidR="00580E95" w:rsidRDefault="00580E95" w:rsidP="00C6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D57583"/>
    <w:rsid w:val="000C7678"/>
    <w:rsid w:val="00580E95"/>
    <w:rsid w:val="0058597C"/>
    <w:rsid w:val="009104BC"/>
    <w:rsid w:val="00C63421"/>
    <w:rsid w:val="00E5663F"/>
    <w:rsid w:val="076D4FEE"/>
    <w:rsid w:val="100E76E6"/>
    <w:rsid w:val="21555106"/>
    <w:rsid w:val="248F5624"/>
    <w:rsid w:val="24D57583"/>
    <w:rsid w:val="258B2F22"/>
    <w:rsid w:val="28AC1357"/>
    <w:rsid w:val="3EE25660"/>
    <w:rsid w:val="3EF4011D"/>
    <w:rsid w:val="42FE36A0"/>
    <w:rsid w:val="44E178C4"/>
    <w:rsid w:val="4A3C208B"/>
    <w:rsid w:val="4FE804E9"/>
    <w:rsid w:val="502846CD"/>
    <w:rsid w:val="7990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04B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6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34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34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黄黄爱张张</dc:creator>
  <cp:lastModifiedBy>Administrator</cp:lastModifiedBy>
  <cp:revision>2</cp:revision>
  <cp:lastPrinted>2020-07-15T00:33:00Z</cp:lastPrinted>
  <dcterms:created xsi:type="dcterms:W3CDTF">2020-07-20T03:39:00Z</dcterms:created>
  <dcterms:modified xsi:type="dcterms:W3CDTF">2020-07-20T03:39:00Z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