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568"/>
        <w:gridCol w:w="708"/>
        <w:gridCol w:w="184"/>
        <w:gridCol w:w="525"/>
        <w:gridCol w:w="35"/>
        <w:gridCol w:w="437"/>
        <w:gridCol w:w="263"/>
        <w:gridCol w:w="174"/>
        <w:gridCol w:w="526"/>
        <w:gridCol w:w="580"/>
        <w:gridCol w:w="540"/>
        <w:gridCol w:w="138"/>
        <w:gridCol w:w="426"/>
        <w:gridCol w:w="56"/>
        <w:gridCol w:w="1140"/>
        <w:gridCol w:w="1860"/>
        <w:gridCol w:w="1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附件1</w:t>
            </w: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96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kern w:val="0"/>
                <w:sz w:val="44"/>
                <w:szCs w:val="44"/>
              </w:rPr>
              <w:t>务川自治县人民医院2020年公开招聘（非编制）工作人员岗位及要求一览表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职位名称</w:t>
            </w:r>
          </w:p>
        </w:tc>
        <w:tc>
          <w:tcPr>
            <w:tcW w:w="70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职位类别</w:t>
            </w:r>
          </w:p>
        </w:tc>
        <w:tc>
          <w:tcPr>
            <w:tcW w:w="4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职位代码</w:t>
            </w:r>
          </w:p>
        </w:tc>
        <w:tc>
          <w:tcPr>
            <w:tcW w:w="43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招聘人数</w:t>
            </w:r>
          </w:p>
        </w:tc>
        <w:tc>
          <w:tcPr>
            <w:tcW w:w="1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学历</w:t>
            </w:r>
          </w:p>
        </w:tc>
        <w:tc>
          <w:tcPr>
            <w:tcW w:w="6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学位</w:t>
            </w:r>
          </w:p>
        </w:tc>
        <w:tc>
          <w:tcPr>
            <w:tcW w:w="4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大专</w:t>
            </w:r>
          </w:p>
        </w:tc>
        <w:tc>
          <w:tcPr>
            <w:tcW w:w="119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本科</w:t>
            </w:r>
          </w:p>
        </w:tc>
        <w:tc>
          <w:tcPr>
            <w:tcW w:w="1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其他报考条件</w:t>
            </w:r>
          </w:p>
        </w:tc>
        <w:tc>
          <w:tcPr>
            <w:tcW w:w="10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5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70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47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43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67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  <w:tc>
          <w:tcPr>
            <w:tcW w:w="10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56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务川自治县人民医院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一级学科：护理学类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1.需具有护士执业资格；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急救护士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全日制大专学历及以上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护理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一级学科：护理学类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限男性，需具有护士执业资格证。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影像技师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二级学科：医学影像学、医学影像技术、放射医学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1.2018年及以前毕业需取得相应资格证；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检验技师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04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二级学科：医学检验、医学检验技术、医学实验技术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1.2018年及以前毕业需取得相应资格证；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药剂师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二级学科：药学、中药学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1.2018年及以前毕业需取得相应资格证；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会计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二级学科：财务管理 、会计学、会计电算化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1.需具有会计初级资格证；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2.取得学士学位。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7</w:t>
            </w:r>
          </w:p>
        </w:tc>
        <w:tc>
          <w:tcPr>
            <w:tcW w:w="56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网络维护工作人员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管理人员</w:t>
            </w:r>
          </w:p>
        </w:tc>
        <w:tc>
          <w:tcPr>
            <w:tcW w:w="4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07</w:t>
            </w:r>
          </w:p>
        </w:tc>
        <w:tc>
          <w:tcPr>
            <w:tcW w:w="43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10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学士学位</w:t>
            </w:r>
          </w:p>
        </w:tc>
        <w:tc>
          <w:tcPr>
            <w:tcW w:w="4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二级学科：网络工程、通信工程、网络与信息安全、计算机科学与技术、医学信息工程。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1、取得学士学位；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2、熟悉医院医院精力流程及在医院从事信息系统维护工作优先。</w:t>
            </w:r>
          </w:p>
        </w:tc>
        <w:tc>
          <w:tcPr>
            <w:tcW w:w="10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开考比例为1：3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32228C"/>
    <w:rsid w:val="7B32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2020-03-07T04:01:00Z</dcterms:created>
  <dc:creator>Administrator</dc:creator>
  <cp:lastModifiedBy>Administrator</cp:lastModifiedBy>
  <dcterms:modified xsi:type="dcterms:W3CDTF">2020-03-07T04:01:49Z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