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/>
        <w:jc w:val="left"/>
        <w:outlineLvl w:val="9"/>
        <w:rPr>
          <w:rFonts w:hint="eastAsia" w:ascii="黑体" w:hAnsi="黑体" w:eastAsia="黑体"/>
          <w:spacing w:val="-6"/>
        </w:rPr>
      </w:pPr>
      <w:r>
        <w:rPr>
          <w:rFonts w:hint="eastAsia" w:ascii="黑体" w:hAnsi="黑体" w:eastAsia="黑体"/>
          <w:spacing w:val="-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/>
        <w:jc w:val="center"/>
        <w:outlineLvl w:val="9"/>
        <w:rPr>
          <w:rFonts w:hint="eastAsia" w:ascii="宋体" w:hAnsi="宋体" w:eastAsia="宋体"/>
          <w:b/>
          <w:spacing w:val="-6"/>
          <w:sz w:val="44"/>
          <w:szCs w:val="44"/>
        </w:rPr>
      </w:pPr>
      <w:r>
        <w:rPr>
          <w:rFonts w:hint="eastAsia" w:ascii="宋体" w:hAnsi="宋体" w:eastAsia="宋体"/>
          <w:b/>
          <w:spacing w:val="-6"/>
          <w:sz w:val="44"/>
          <w:szCs w:val="44"/>
        </w:rPr>
        <w:t>20</w:t>
      </w:r>
      <w:r>
        <w:rPr>
          <w:rFonts w:hint="eastAsia" w:ascii="宋体" w:hAnsi="宋体" w:eastAsia="宋体"/>
          <w:b/>
          <w:spacing w:val="-6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/>
          <w:b/>
          <w:spacing w:val="-6"/>
          <w:sz w:val="44"/>
          <w:szCs w:val="44"/>
        </w:rPr>
        <w:t>年省级“三支一扶”计划岗位征集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/>
        <w:jc w:val="center"/>
        <w:outlineLvl w:val="9"/>
        <w:rPr>
          <w:rFonts w:hint="eastAsia" w:ascii="宋体" w:hAnsi="宋体" w:eastAsia="宋体"/>
          <w:b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pacing w:val="-6"/>
          <w:sz w:val="44"/>
          <w:szCs w:val="44"/>
        </w:rPr>
        <w:t>填报要求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/>
        <w:jc w:val="left"/>
        <w:outlineLvl w:val="9"/>
        <w:rPr>
          <w:rFonts w:hint="eastAsia" w:ascii="仿宋_GB2312"/>
          <w:spacing w:val="-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val="en-US" w:eastAsia="zh-CN"/>
        </w:rPr>
      </w:pPr>
      <w:r>
        <w:rPr>
          <w:rFonts w:hint="eastAsia" w:ascii="仿宋_GB2312"/>
          <w:spacing w:val="-6"/>
        </w:rPr>
        <w:t>1.单位名称：须体现单位所在乡（镇），例如：**乡（镇）三农服务中心/**乡（镇）**小学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</w:rPr>
        <w:t>2.服务单位所在地：精确到县（市、区）一级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</w:rPr>
        <w:t>3.岗位名称：按照岗位性质填报，例如：教师、医生、工作人员、专业技术人员等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</w:rPr>
        <w:t>4.服务类别：分为支农、支教、支医和扶贫四类，其中支农和扶贫岗位应明确到小类，例如：岗位为**镇农村实用人才服务站，服务类别应选择支农（农村实用人才服务站）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val="en-US" w:eastAsia="zh-CN"/>
        </w:rPr>
      </w:pPr>
      <w:r>
        <w:rPr>
          <w:rFonts w:hint="eastAsia" w:ascii="仿宋_GB2312"/>
          <w:spacing w:val="-6"/>
        </w:rPr>
        <w:t>5.需求人数：每个岗位申报1人</w:t>
      </w:r>
      <w:r>
        <w:rPr>
          <w:rFonts w:hint="eastAsia" w:ascii="仿宋_GB2312"/>
          <w:spacing w:val="-6"/>
          <w:lang w:eastAsia="zh-CN"/>
        </w:rPr>
        <w:t>。</w:t>
      </w:r>
      <w:r>
        <w:rPr>
          <w:rFonts w:hint="eastAsia" w:ascii="仿宋_GB2312"/>
          <w:spacing w:val="-6"/>
          <w:lang w:val="en-US" w:eastAsia="zh-CN"/>
        </w:rPr>
        <w:t>同一岗位需求2人及以上的，分别申报。</w:t>
      </w:r>
      <w:r>
        <w:rPr>
          <w:rFonts w:hint="eastAsia" w:ascii="仿宋_GB2312"/>
          <w:spacing w:val="-6"/>
        </w:rPr>
        <w:t>例如：**乡（镇）三农服务中心</w:t>
      </w:r>
      <w:r>
        <w:rPr>
          <w:rFonts w:hint="eastAsia" w:ascii="仿宋_GB2312"/>
          <w:spacing w:val="-6"/>
          <w:lang w:eastAsia="zh-CN"/>
        </w:rPr>
        <w:t>（</w:t>
      </w:r>
      <w:r>
        <w:rPr>
          <w:rFonts w:hint="eastAsia" w:ascii="仿宋_GB2312"/>
          <w:spacing w:val="-6"/>
          <w:lang w:val="en-US" w:eastAsia="zh-CN"/>
        </w:rPr>
        <w:t>1</w:t>
      </w:r>
      <w:r>
        <w:rPr>
          <w:rFonts w:hint="eastAsia" w:ascii="仿宋_GB2312"/>
          <w:spacing w:val="-6"/>
          <w:lang w:eastAsia="zh-CN"/>
        </w:rPr>
        <w:t>）、</w:t>
      </w:r>
      <w:r>
        <w:rPr>
          <w:rFonts w:hint="eastAsia" w:ascii="仿宋_GB2312"/>
          <w:spacing w:val="-6"/>
        </w:rPr>
        <w:t>**乡（镇）三农服务中心</w:t>
      </w:r>
      <w:r>
        <w:rPr>
          <w:rFonts w:hint="eastAsia" w:ascii="仿宋_GB2312"/>
          <w:spacing w:val="-6"/>
          <w:lang w:eastAsia="zh-CN"/>
        </w:rPr>
        <w:t>（</w:t>
      </w:r>
      <w:r>
        <w:rPr>
          <w:rFonts w:hint="eastAsia" w:ascii="仿宋_GB2312"/>
          <w:spacing w:val="-6"/>
          <w:lang w:val="en-US" w:eastAsia="zh-CN"/>
        </w:rPr>
        <w:t>2</w:t>
      </w:r>
      <w:r>
        <w:rPr>
          <w:rFonts w:hint="eastAsia" w:ascii="仿宋_GB2312"/>
          <w:spacing w:val="-6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</w:rPr>
        <w:t>6.性别：</w:t>
      </w:r>
      <w:r>
        <w:rPr>
          <w:rFonts w:hint="eastAsia" w:ascii="仿宋_GB2312" w:hAnsi="仿宋_GB2312" w:cs="仿宋_GB2312"/>
        </w:rPr>
        <w:t>各类岗位均不得设定性别要求，</w:t>
      </w:r>
      <w:r>
        <w:rPr>
          <w:rFonts w:hint="eastAsia" w:ascii="仿宋_GB2312"/>
          <w:spacing w:val="-6"/>
        </w:rPr>
        <w:t>特殊岗位需要设定性别要求的，应在“其他要求”栏中说明原因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/>
          <w:spacing w:val="-6"/>
          <w:lang w:val="en-US" w:eastAsia="zh-CN"/>
        </w:rPr>
        <w:t>7.学历要求：</w:t>
      </w:r>
      <w:r>
        <w:rPr>
          <w:rFonts w:hint="eastAsia" w:ascii="仿宋_GB2312" w:hAnsi="仿宋_GB2312" w:cs="仿宋_GB2312"/>
          <w:szCs w:val="32"/>
        </w:rPr>
        <w:t>岗位学历条件为“大专及以上”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/>
          <w:spacing w:val="-6"/>
          <w:lang w:val="en-US" w:eastAsia="zh-CN"/>
        </w:rPr>
        <w:t>8</w:t>
      </w:r>
      <w:r>
        <w:rPr>
          <w:rFonts w:hint="eastAsia" w:ascii="仿宋_GB2312"/>
          <w:spacing w:val="-6"/>
        </w:rPr>
        <w:t>.专业：</w:t>
      </w:r>
      <w:r>
        <w:rPr>
          <w:rFonts w:hint="eastAsia" w:ascii="仿宋_GB2312" w:hAnsi="仿宋_GB2312" w:cs="仿宋_GB2312"/>
          <w:szCs w:val="32"/>
        </w:rPr>
        <w:t>专业条件一般不作限制或按照大类进行设置，</w:t>
      </w:r>
      <w:r>
        <w:rPr>
          <w:rFonts w:hint="eastAsia" w:ascii="仿宋_GB2312" w:hAnsi="仿宋_GB2312" w:cs="仿宋_GB2312"/>
        </w:rPr>
        <w:t>严禁因人设岗</w:t>
      </w:r>
      <w:r>
        <w:rPr>
          <w:rFonts w:hint="eastAsia" w:ascii="仿宋_GB2312"/>
          <w:spacing w:val="-6"/>
          <w:lang w:eastAsia="zh-CN"/>
        </w:rPr>
        <w:t>。</w:t>
      </w:r>
      <w:r>
        <w:rPr>
          <w:rFonts w:hint="eastAsia" w:ascii="仿宋_GB2312" w:hAnsi="仿宋_GB2312" w:cs="仿宋_GB2312"/>
          <w:szCs w:val="32"/>
        </w:rPr>
        <w:t>如需对专业作出具体要求的</w:t>
      </w:r>
      <w:r>
        <w:rPr>
          <w:rFonts w:hint="eastAsia" w:ascii="仿宋_GB2312" w:hAnsi="仿宋_GB2312" w:cs="仿宋_GB2312"/>
        </w:rPr>
        <w:t>，各学历层次（研究生及以上、本科及以上和大专及以上）对应专业要求须为同一或相近专业。</w:t>
      </w:r>
      <w:r>
        <w:rPr>
          <w:rFonts w:hint="eastAsia" w:ascii="仿宋_GB2312"/>
          <w:spacing w:val="-6"/>
        </w:rPr>
        <w:t>支医岗位应有明确专业要求</w:t>
      </w:r>
      <w:r>
        <w:rPr>
          <w:rFonts w:hint="eastAsia" w:ascii="仿宋_GB2312"/>
          <w:spacing w:val="-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firstLine="616" w:firstLineChars="200"/>
        <w:jc w:val="left"/>
        <w:textAlignment w:val="auto"/>
        <w:outlineLvl w:val="9"/>
      </w:pPr>
      <w:r>
        <w:rPr>
          <w:rFonts w:hint="eastAsia" w:ascii="仿宋_GB2312"/>
          <w:spacing w:val="-6"/>
          <w:lang w:val="en-US" w:eastAsia="zh-CN"/>
        </w:rPr>
        <w:t>9</w:t>
      </w:r>
      <w:r>
        <w:rPr>
          <w:rFonts w:hint="eastAsia" w:ascii="仿宋_GB2312"/>
          <w:spacing w:val="-6"/>
        </w:rPr>
        <w:t>.其他要求：对岗位有其他要求的，可在此栏中说明，但不得与本《通知》要求相违背。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109E"/>
    <w:rsid w:val="128C1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2020-01-06T01:20:00Z</dcterms:created>
  <dc:creator>游风</dc:creator>
  <cp:lastModifiedBy>游风</cp:lastModifiedBy>
  <dcterms:modified xsi:type="dcterms:W3CDTF">2020-01-06T01:20:38Z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