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E6" w:rsidRDefault="008C73E6" w:rsidP="008C73E6">
      <w:pPr>
        <w:jc w:val="left"/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附件</w:t>
      </w:r>
      <w:r>
        <w:rPr>
          <w:rFonts w:hint="eastAsia"/>
          <w:b/>
          <w:color w:val="000000" w:themeColor="text1"/>
          <w:sz w:val="32"/>
          <w:szCs w:val="32"/>
        </w:rPr>
        <w:t>4</w:t>
      </w:r>
    </w:p>
    <w:p w:rsidR="008C73E6" w:rsidRDefault="008C73E6" w:rsidP="008C73E6">
      <w:pPr>
        <w:jc w:val="center"/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椒江区事业单位招聘考试疫情防控指引</w:t>
      </w:r>
    </w:p>
    <w:p w:rsidR="008C73E6" w:rsidRDefault="008C73E6" w:rsidP="008C73E6">
      <w:pPr>
        <w:rPr>
          <w:color w:val="000000" w:themeColor="text1"/>
        </w:rPr>
      </w:pP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2020年10月17日，椒江区将组织事业单位人员招聘笔试工作。根据浙江省新冠肺炎疫情防控现行工作要求，凡参加本次招聘考试的考生，均需严格遵循以下防疫指引，未来有新要求和规定的，以区人力社保局另行通知为准：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一、考生应在考前14天（10月3日前）申领浙江“健康码”（可通过</w:t>
      </w:r>
      <w:r w:rsidRPr="00B70CCB">
        <w:rPr>
          <w:rFonts w:ascii="仿宋_GB2312" w:eastAsia="仿宋_GB2312" w:hAnsi="微软雅黑"/>
          <w:sz w:val="28"/>
          <w:szCs w:val="28"/>
        </w:rPr>
        <w:t>“</w:t>
      </w:r>
      <w:r w:rsidRPr="00B70CCB">
        <w:rPr>
          <w:rFonts w:ascii="仿宋_GB2312" w:eastAsia="仿宋_GB2312" w:hAnsi="微软雅黑"/>
          <w:sz w:val="28"/>
          <w:szCs w:val="28"/>
        </w:rPr>
        <w:t>浙里办</w:t>
      </w:r>
      <w:r w:rsidRPr="00B70CCB">
        <w:rPr>
          <w:rFonts w:ascii="仿宋_GB2312" w:eastAsia="仿宋_GB2312" w:hAnsi="微软雅黑"/>
          <w:sz w:val="28"/>
          <w:szCs w:val="28"/>
        </w:rPr>
        <w:t>”</w:t>
      </w:r>
      <w:r w:rsidRPr="00B70CCB">
        <w:rPr>
          <w:rFonts w:ascii="仿宋_GB2312" w:eastAsia="仿宋_GB2312" w:hAnsi="微软雅黑"/>
          <w:sz w:val="28"/>
          <w:szCs w:val="28"/>
        </w:rPr>
        <w:t>APP或支付宝</w:t>
      </w:r>
      <w:r w:rsidRPr="00B70CCB">
        <w:rPr>
          <w:rFonts w:ascii="仿宋_GB2312" w:eastAsia="仿宋_GB2312" w:hAnsi="微软雅黑" w:hint="eastAsia"/>
          <w:sz w:val="28"/>
          <w:szCs w:val="28"/>
        </w:rPr>
        <w:t>办理）。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二、“健康码”为绿码且健康状况正常，经现场测量体温正常的考生可参加考试。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三、以下情形考生经排除异常后可参加考试：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（一）“健康码”非绿码的考生，须提供考前7天内核酸检测阴性的证明材料方可参加考试。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（二）既往新冠肺炎确诊病例、无症状感染者及密切接触者，应当主动向区人力社保局报告。除提供考前7天内2次（间隔24小时以上）核酸检测阴性证明材料外，还须出具肺部影像学检查无异常的证明，方可参加考试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（三）“健康码”为绿码但出现发热（腋下37.3℃以上）、干咳、乏力、咽痛、腹泻等任一症状的考生</w:t>
      </w:r>
      <w:bookmarkStart w:id="0" w:name="_GoBack"/>
      <w:bookmarkEnd w:id="0"/>
      <w:r w:rsidRPr="00B70CCB">
        <w:rPr>
          <w:rFonts w:ascii="仿宋_GB2312" w:eastAsia="仿宋_GB2312" w:hAnsi="微软雅黑" w:hint="eastAsia"/>
          <w:sz w:val="28"/>
          <w:szCs w:val="28"/>
        </w:rPr>
        <w:t>，应当主动到定点医院检测排查，核酸检测阴性，可安排在单独的考场参加考试。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四、以下情形考生不得参加考试：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（一）仍在隔离治疗期的新冠肺炎确诊病例、疑似病例或无症状感染者，以及集中隔离期未满的密切接触者，不得参加考试。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（二）考前14天内有国内疫情中、高风险地区或国（境）外旅居史的人员，不得参加考试。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（三）按照疫情防控要求需提供相关健康证明但无法提供的考生，不得参加考试。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lastRenderedPageBreak/>
        <w:t>五、下载打印准考证时，考生应当如实申报考前14天个人健康状态并填写承诺书，承诺已知悉告知事项、证明义务和防疫要求，自愿承担因不实承诺需承担的相关责任并接受处理。凡隐瞒或谎报旅居史、接触史、健康状况等疫情防控重点信息的，不配合工作人员进行健康检疫、询问、查询、送诊等造成严重后果的，取消其应聘资格，并记入</w:t>
      </w:r>
      <w:r w:rsidRPr="00B70CCB">
        <w:rPr>
          <w:rFonts w:ascii="仿宋_GB2312" w:eastAsia="仿宋_GB2312" w:hAnsi="微软雅黑"/>
          <w:sz w:val="28"/>
          <w:szCs w:val="28"/>
        </w:rPr>
        <w:t>事业单位公开招聘应聘人员诚信档案库，长期记录</w:t>
      </w:r>
      <w:r w:rsidRPr="00B70CCB">
        <w:rPr>
          <w:rFonts w:ascii="仿宋_GB2312" w:eastAsia="仿宋_GB2312" w:hAnsi="微软雅黑" w:hint="eastAsia"/>
          <w:sz w:val="28"/>
          <w:szCs w:val="28"/>
        </w:rPr>
        <w:t>；涉嫌违法犯罪的，移交有关机关依法追究法律责任。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六、参加笔试的考生应自备一次性医用外科口罩。“健康码”非绿码、既往新冠肺炎感染者考试期间全程佩带口罩。其他考生通过考点入口时应戴口罩，在考场内自主决定是否戴口罩。考试期间若出现相关症状者，应立即戴好一次性医用外科口罩，做好个人防护。</w:t>
      </w:r>
    </w:p>
    <w:p w:rsidR="008C73E6" w:rsidRPr="00B70CCB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36" w:lineRule="auto"/>
        <w:ind w:firstLine="560"/>
        <w:rPr>
          <w:rFonts w:ascii="仿宋_GB2312" w:eastAsia="仿宋_GB2312" w:hAnsi="微软雅黑"/>
          <w:sz w:val="28"/>
          <w:szCs w:val="28"/>
        </w:rPr>
      </w:pPr>
      <w:r w:rsidRPr="00B70CCB">
        <w:rPr>
          <w:rFonts w:ascii="仿宋_GB2312" w:eastAsia="仿宋_GB2312" w:hAnsi="微软雅黑" w:hint="eastAsia"/>
          <w:sz w:val="28"/>
          <w:szCs w:val="28"/>
        </w:rPr>
        <w:t>考生应当切实增强疫情防控意识，做好个人防护工作。考试前主动减少外出和不必要的聚集、人员接触。乘坐公共交通工具时应戴口罩，要加强途中防护，尽量与他人保持合理间距，途中尽量避免用手触摸公共交通工具上的物品，并及时进行手部清洁消毒。外省考生可依据自身情况提前来浙做好准备。</w:t>
      </w:r>
    </w:p>
    <w:p w:rsidR="008C73E6" w:rsidRDefault="008C73E6" w:rsidP="008C73E6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/>
      </w:pPr>
    </w:p>
    <w:p w:rsidR="008C73E6" w:rsidRDefault="008C73E6" w:rsidP="008C73E6">
      <w:pPr>
        <w:jc w:val="left"/>
      </w:pPr>
    </w:p>
    <w:p w:rsidR="0010495C" w:rsidRDefault="0010495C"/>
    <w:sectPr w:rsidR="0010495C" w:rsidSect="00FB0D93">
      <w:pgSz w:w="11906" w:h="16838"/>
      <w:pgMar w:top="1440" w:right="1416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95C" w:rsidRDefault="0010495C" w:rsidP="008C73E6">
      <w:r>
        <w:separator/>
      </w:r>
    </w:p>
  </w:endnote>
  <w:endnote w:type="continuationSeparator" w:id="1">
    <w:p w:rsidR="0010495C" w:rsidRDefault="0010495C" w:rsidP="008C7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95C" w:rsidRDefault="0010495C" w:rsidP="008C73E6">
      <w:r>
        <w:separator/>
      </w:r>
    </w:p>
  </w:footnote>
  <w:footnote w:type="continuationSeparator" w:id="1">
    <w:p w:rsidR="0010495C" w:rsidRDefault="0010495C" w:rsidP="008C73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73E6"/>
    <w:rsid w:val="0010495C"/>
    <w:rsid w:val="008C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3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73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73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73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73E6"/>
    <w:rPr>
      <w:sz w:val="18"/>
      <w:szCs w:val="18"/>
    </w:rPr>
  </w:style>
  <w:style w:type="paragraph" w:styleId="a5">
    <w:name w:val="Normal (Web)"/>
    <w:basedOn w:val="a"/>
    <w:uiPriority w:val="99"/>
    <w:unhideWhenUsed/>
    <w:rsid w:val="008C73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903</Characters>
  <Application>Microsoft Office Word</Application>
  <DocSecurity>0</DocSecurity>
  <Lines>7</Lines>
  <Paragraphs>2</Paragraphs>
  <ScaleCrop>false</ScaleCrop>
  <Company>Microsoft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2020-09-10T07:56:00Z</dcterms:created>
  <dcterms:modified xsi:type="dcterms:W3CDTF">2020-09-10T07:56:00Z</dcterms:modified>
</cp:coreProperties>
</file>