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600" w:lineRule="exact"/>
        <w:jc w:val="left"/>
        <w:rPr>
          <w:rFonts w:hint="eastAsia" w:ascii="黑体" w:hAnsi="黑体" w:eastAsia="黑体" w:cs="Helvetica"/>
          <w:sz w:val="32"/>
          <w:szCs w:val="32"/>
          <w:lang w:eastAsia="zh-CN"/>
        </w:rPr>
      </w:pPr>
      <w:r>
        <w:rPr>
          <w:rFonts w:hint="eastAsia" w:ascii="黑体" w:hAnsi="黑体" w:eastAsia="黑体" w:cs="Helvetica"/>
          <w:sz w:val="32"/>
          <w:szCs w:val="32"/>
        </w:rPr>
        <w:t>附件</w:t>
      </w:r>
      <w:r>
        <w:rPr>
          <w:rFonts w:hint="eastAsia" w:ascii="黑体" w:hAnsi="黑体" w:eastAsia="黑体" w:cs="Helvetica"/>
          <w:sz w:val="32"/>
          <w:szCs w:val="32"/>
          <w:lang w:val="en-US" w:eastAsia="zh-CN"/>
        </w:rPr>
        <w:t>6</w:t>
      </w:r>
    </w:p>
    <w:p>
      <w:pPr>
        <w:widowControl/>
        <w:shd w:val="clear" w:color="auto" w:fill="FFFFFF"/>
        <w:spacing w:line="600" w:lineRule="exact"/>
        <w:jc w:val="center"/>
        <w:rPr>
          <w:rFonts w:ascii="方正小标宋简体" w:hAnsi="微软雅黑" w:eastAsia="方正小标宋简体" w:cs="Helvetica"/>
          <w:sz w:val="44"/>
          <w:szCs w:val="44"/>
        </w:rPr>
      </w:pPr>
      <w:r>
        <w:rPr>
          <w:rFonts w:hint="eastAsia" w:ascii="方正小标宋简体" w:hAnsi="微软雅黑" w:eastAsia="方正小标宋简体" w:cs="Helvetica"/>
          <w:sz w:val="44"/>
          <w:szCs w:val="44"/>
        </w:rPr>
        <w:t>修武县2020年事业单位公开招聘考试</w:t>
      </w:r>
    </w:p>
    <w:p>
      <w:pPr>
        <w:shd w:val="clear" w:color="auto" w:fill="FFFFFF"/>
        <w:spacing w:line="600" w:lineRule="exact"/>
        <w:jc w:val="center"/>
        <w:rPr>
          <w:rFonts w:ascii="方正小标宋简体" w:hAnsi="微软雅黑" w:eastAsia="方正小标宋简体" w:cs="Helvetica"/>
          <w:sz w:val="44"/>
          <w:szCs w:val="44"/>
        </w:rPr>
      </w:pPr>
      <w:r>
        <w:rPr>
          <w:rFonts w:hint="eastAsia" w:ascii="方正小标宋简体" w:hAnsi="微软雅黑" w:eastAsia="方正小标宋简体" w:cs="Helvetica"/>
          <w:sz w:val="44"/>
          <w:szCs w:val="44"/>
        </w:rPr>
        <w:t xml:space="preserve">疫情防控须知 </w:t>
      </w:r>
    </w:p>
    <w:p>
      <w:pPr>
        <w:widowControl/>
        <w:shd w:val="clear" w:color="auto" w:fill="FFFFFF"/>
        <w:spacing w:line="580" w:lineRule="exact"/>
        <w:jc w:val="left"/>
        <w:rPr>
          <w:rFonts w:ascii="微软雅黑" w:hAnsi="微软雅黑" w:eastAsia="微软雅黑" w:cs="Arial"/>
          <w:kern w:val="0"/>
          <w:szCs w:val="21"/>
        </w:rPr>
      </w:pPr>
    </w:p>
    <w:p>
      <w:pPr>
        <w:shd w:val="clear" w:color="auto" w:fill="FFFFFF"/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kern w:val="0"/>
          <w:szCs w:val="21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1.</w:t>
      </w:r>
      <w:r>
        <w:rPr>
          <w:rFonts w:hint="default" w:ascii="Times New Roman" w:hAnsi="Times New Roman" w:eastAsia="仿宋_GB2312" w:cs="Times New Roman"/>
          <w:sz w:val="32"/>
          <w:szCs w:val="32"/>
          <w:shd w:val="clear" w:color="auto" w:fill="FFFFFF"/>
        </w:rPr>
        <w:t>请广大考生近期注意做好自我健康管理，微信小程序“国家政务服务平台”或支付宝小程序“豫事办”申领本人防疫健康码，并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持续关注健康码状态。“红码”、“黄码”考生应咨询当地疫情防控部门，按要求通过每日健康打卡、持码人申诉、隔离观察无异常、核酸检测等方式，在考试前转为“绿码”。健康码为绿码且体温正常的考生可正常参加考试。</w:t>
      </w:r>
    </w:p>
    <w:p>
      <w:pPr>
        <w:shd w:val="clear" w:color="auto" w:fill="FFFFFF"/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kern w:val="0"/>
          <w:szCs w:val="21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2.考生应从考试日前14天开始（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u w:val="none"/>
        </w:rPr>
        <w:t>笔试从</w:t>
      </w:r>
      <w:r>
        <w:rPr>
          <w:rFonts w:hint="eastAsia" w:ascii="Times New Roman" w:hAnsi="Times New Roman" w:eastAsia="仿宋_GB2312" w:cs="Times New Roman"/>
          <w:color w:val="auto"/>
          <w:kern w:val="0"/>
          <w:sz w:val="32"/>
          <w:szCs w:val="32"/>
          <w:u w:val="none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u w:val="none"/>
        </w:rPr>
        <w:t>月</w:t>
      </w:r>
      <w:r>
        <w:rPr>
          <w:rFonts w:hint="eastAsia" w:ascii="Times New Roman" w:hAnsi="Times New Roman" w:eastAsia="仿宋_GB2312" w:cs="Times New Roman"/>
          <w:color w:val="auto"/>
          <w:kern w:val="0"/>
          <w:sz w:val="32"/>
          <w:szCs w:val="32"/>
          <w:u w:val="none"/>
          <w:lang w:val="en-US" w:eastAsia="zh-CN"/>
        </w:rPr>
        <w:t>5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u w:val="none"/>
        </w:rPr>
        <w:t>日起</w:t>
      </w:r>
      <w:r>
        <w:rPr>
          <w:rFonts w:hint="eastAsia" w:ascii="Times New Roman" w:hAnsi="Times New Roman" w:eastAsia="仿宋_GB2312" w:cs="Times New Roman"/>
          <w:color w:val="auto"/>
          <w:kern w:val="0"/>
          <w:sz w:val="32"/>
          <w:szCs w:val="32"/>
          <w:u w:val="none"/>
          <w:lang w:eastAsia="zh-CN"/>
        </w:rPr>
        <w:t>，</w:t>
      </w:r>
      <w:bookmarkStart w:id="0" w:name="_GoBack"/>
      <w:bookmarkEnd w:id="0"/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面试从发布面试时间起），启动体温监测，并在《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u w:val="none"/>
        </w:rPr>
        <w:t>修武县2020年公开招聘事业单位工作人员考生健康体温监测登记表及承诺书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kern w:val="0"/>
          <w:sz w:val="32"/>
          <w:szCs w:val="32"/>
          <w:u w:val="none"/>
        </w:rPr>
        <w:t>》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上如实记录，按照“一日一测，异常情况随时报”的疫情报告制度，及时将异常情况报告所在单位或社区防疫部门。</w:t>
      </w:r>
    </w:p>
    <w:p>
      <w:pPr>
        <w:shd w:val="clear" w:color="auto" w:fill="FFFFFF"/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kern w:val="0"/>
          <w:szCs w:val="21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3.考试日前14天内，尽量不跨区域流动，避免在国内疫情中高风险地区或国（境）外旅行、居住；避免与新冠肺炎确诊病例、疑似病例、无症状感染者及中高风险区域人员接触；尽量避免去人群流动性较大、人群密集的场所聚集。</w:t>
      </w:r>
    </w:p>
    <w:p>
      <w:pPr>
        <w:shd w:val="clear" w:color="auto" w:fill="FFFFFF"/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kern w:val="0"/>
          <w:szCs w:val="21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4.考生在备考过程中，要做好自我防护，注意个人卫生，加强营养和合理休息，防止过度紧张和疲劳，以良好心态和身体素质参加考试，避免出现发热、咳嗽等异常症状。</w:t>
      </w:r>
      <w:r>
        <w:rPr>
          <w:rFonts w:hint="default" w:ascii="Times New Roman" w:hAnsi="Times New Roman" w:eastAsia="仿宋_GB2312" w:cs="Times New Roman"/>
          <w:sz w:val="32"/>
          <w:szCs w:val="32"/>
          <w:shd w:val="clear" w:color="auto" w:fill="FFFFFF"/>
        </w:rPr>
        <w:t>赴考时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要采取合适的出行方式前往考点，与他人保持安全间距。</w:t>
      </w:r>
    </w:p>
    <w:p>
      <w:pPr>
        <w:shd w:val="clear" w:color="auto" w:fill="FFFFFF"/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kern w:val="0"/>
          <w:szCs w:val="21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5.请考生自备口罩，并按照防控要求科学佩戴口罩。在接受身份识别验证等特殊情况下须摘除口罩。</w:t>
      </w:r>
    </w:p>
    <w:p>
      <w:pPr>
        <w:shd w:val="clear" w:color="auto" w:fill="FFFFFF"/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kern w:val="0"/>
          <w:szCs w:val="21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6.</w:t>
      </w:r>
      <w:r>
        <w:rPr>
          <w:rFonts w:hint="default" w:ascii="Times New Roman" w:hAnsi="Times New Roman" w:eastAsia="仿宋_GB2312" w:cs="Times New Roman"/>
          <w:sz w:val="32"/>
          <w:szCs w:val="32"/>
          <w:shd w:val="clear" w:color="auto" w:fill="FFFFFF"/>
        </w:rPr>
        <w:t>考生应至少提前1.5小时到达考点。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入场时，</w:t>
      </w:r>
      <w:r>
        <w:rPr>
          <w:rFonts w:hint="default" w:ascii="Times New Roman" w:hAnsi="Times New Roman" w:eastAsia="仿宋_GB2312" w:cs="Times New Roman"/>
          <w:sz w:val="32"/>
          <w:szCs w:val="32"/>
          <w:shd w:val="clear" w:color="auto" w:fill="FFFFFF"/>
        </w:rPr>
        <w:t>应当主动出示本人防疫健康码信息（绿码），提交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《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u w:val="none"/>
        </w:rPr>
        <w:t>修武县2020年公开招聘事业单位工作人员考生健康体温监测登记表及承诺书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》</w:t>
      </w:r>
      <w:r>
        <w:rPr>
          <w:rFonts w:hint="default" w:ascii="Times New Roman" w:hAnsi="Times New Roman" w:eastAsia="仿宋_GB2312" w:cs="Times New Roman"/>
          <w:sz w:val="32"/>
          <w:szCs w:val="32"/>
          <w:shd w:val="clear" w:color="auto" w:fill="FFFFFF"/>
        </w:rPr>
        <w:t>，并按要求主动接受体温测量。经现场测量体温正常（＜37.3℃）且无咳嗽等呼吸道异常症状者方可进入考点；经现场确认有体温异常或呼吸道异常症状者，不得进入考点，工作人员做好记录，由考生签字确认作为退费依据，并配合到定点收治医院发热门诊就诊。</w:t>
      </w:r>
    </w:p>
    <w:p>
      <w:pPr>
        <w:shd w:val="clear" w:color="auto" w:fill="FFFFFF"/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7.</w:t>
      </w:r>
      <w:r>
        <w:rPr>
          <w:rFonts w:hint="default" w:ascii="Times New Roman" w:hAnsi="Times New Roman" w:eastAsia="仿宋_GB2312" w:cs="Times New Roman"/>
          <w:sz w:val="32"/>
          <w:szCs w:val="32"/>
          <w:shd w:val="clear" w:color="auto" w:fill="FFFFFF"/>
        </w:rPr>
        <w:t>考试期间，考生要自觉维护考试秩序，与其他考生保持安全距离，服从现场工作人员安排。考生在考试过程中被发现或主动报告身体不适，经复测复查确有发热、咳嗽等呼吸道异常症状，由医护人员进行个案预判，具备继续完成考试条件的考生，安排在备用隔离考场继续考试。考生从普通考场转移至备用隔离考场所耽误的时间不予补充。不具备继续完成考试条件的考生，由医护人员按规定妥善处置。</w:t>
      </w:r>
    </w:p>
    <w:p>
      <w:pPr>
        <w:shd w:val="clear" w:color="auto" w:fill="FFFFFF"/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kern w:val="0"/>
          <w:szCs w:val="21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8.考试结束后，考生按规定有序离场。所有在隔离考场参加考试的考生，须由现场医护人员根据疫情防控相关规定进行检测诊断后方可离开。</w:t>
      </w:r>
    </w:p>
    <w:p>
      <w:pPr>
        <w:shd w:val="clear" w:color="auto" w:fill="FFFFFF"/>
        <w:spacing w:line="560" w:lineRule="exact"/>
        <w:ind w:firstLine="640" w:firstLineChars="200"/>
        <w:jc w:val="left"/>
        <w:rPr>
          <w:rFonts w:hint="default" w:ascii="Times New Roman" w:hAnsi="Times New Roman" w:eastAsia="仿宋_GB2312" w:cs="Times New Roman"/>
          <w:kern w:val="0"/>
          <w:szCs w:val="21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9.考生要认真阅读本须知，承诺已知悉告知事项、证明义务和防疫要求，自愿承担相关责任。下载填写《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</w:rPr>
        <w:t>修武县2020年公开招聘事业单位工作人员考生健康体温监测登记表及承诺书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u w:val="none"/>
        </w:rPr>
        <w:t>》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并签字。凡隐瞒或谎报旅居史、接触史、健康状况等疫情防控重点信息，不配合工作人员进行防疫检测、询问、排查、送诊等造成不良后果的，</w:t>
      </w:r>
      <w:r>
        <w:rPr>
          <w:rFonts w:hint="default" w:ascii="Times New Roman" w:hAnsi="Times New Roman" w:eastAsia="仿宋_GB2312" w:cs="Times New Roman"/>
          <w:sz w:val="32"/>
          <w:szCs w:val="32"/>
          <w:shd w:val="clear" w:color="auto" w:fill="FFFFFF"/>
        </w:rPr>
        <w:t>取消考试资格，终止考试，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并按照疫情防控相关规定严肃处理；</w:t>
      </w:r>
      <w:r>
        <w:rPr>
          <w:rFonts w:hint="default" w:ascii="Times New Roman" w:hAnsi="Times New Roman" w:eastAsia="仿宋_GB2312" w:cs="Times New Roman"/>
          <w:sz w:val="32"/>
          <w:szCs w:val="32"/>
          <w:shd w:val="clear" w:color="auto" w:fill="FFFFFF"/>
        </w:rPr>
        <w:t>如有违法情况，将依法追究法律责任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。</w:t>
      </w:r>
    </w:p>
    <w:sectPr>
      <w:pgSz w:w="11906" w:h="16838"/>
      <w:pgMar w:top="2098" w:right="1474" w:bottom="1985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0" w:usb3="00000000" w:csb0="00000001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080F3C52" w:usb2="00000016" w:usb3="00000000" w:csb0="0004001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F59C3"/>
    <w:rsid w:val="000300EA"/>
    <w:rsid w:val="000A22C3"/>
    <w:rsid w:val="000E6217"/>
    <w:rsid w:val="000F0D88"/>
    <w:rsid w:val="000F59C3"/>
    <w:rsid w:val="000F75BF"/>
    <w:rsid w:val="001546BB"/>
    <w:rsid w:val="00166A57"/>
    <w:rsid w:val="00175501"/>
    <w:rsid w:val="0018753B"/>
    <w:rsid w:val="001C33C0"/>
    <w:rsid w:val="001E5F94"/>
    <w:rsid w:val="00214365"/>
    <w:rsid w:val="00232CA2"/>
    <w:rsid w:val="002336E1"/>
    <w:rsid w:val="00244DDA"/>
    <w:rsid w:val="002471F5"/>
    <w:rsid w:val="00283BF5"/>
    <w:rsid w:val="002849C3"/>
    <w:rsid w:val="00291CD6"/>
    <w:rsid w:val="002A2D9E"/>
    <w:rsid w:val="002B6813"/>
    <w:rsid w:val="002D5EEF"/>
    <w:rsid w:val="002E5495"/>
    <w:rsid w:val="00343FFA"/>
    <w:rsid w:val="00345082"/>
    <w:rsid w:val="00383583"/>
    <w:rsid w:val="00390A56"/>
    <w:rsid w:val="003A5A55"/>
    <w:rsid w:val="003A697C"/>
    <w:rsid w:val="003B72B0"/>
    <w:rsid w:val="003E50A3"/>
    <w:rsid w:val="003F44DB"/>
    <w:rsid w:val="00430E7B"/>
    <w:rsid w:val="004353D9"/>
    <w:rsid w:val="004408E3"/>
    <w:rsid w:val="00467555"/>
    <w:rsid w:val="00481144"/>
    <w:rsid w:val="00485003"/>
    <w:rsid w:val="004A2C01"/>
    <w:rsid w:val="004C0C50"/>
    <w:rsid w:val="004D2B75"/>
    <w:rsid w:val="004E5049"/>
    <w:rsid w:val="00507B2D"/>
    <w:rsid w:val="00513254"/>
    <w:rsid w:val="00526613"/>
    <w:rsid w:val="00526F16"/>
    <w:rsid w:val="00532987"/>
    <w:rsid w:val="00560B66"/>
    <w:rsid w:val="005972AE"/>
    <w:rsid w:val="005F123B"/>
    <w:rsid w:val="00664B69"/>
    <w:rsid w:val="00673900"/>
    <w:rsid w:val="00675AC3"/>
    <w:rsid w:val="00686609"/>
    <w:rsid w:val="006958C9"/>
    <w:rsid w:val="006C0860"/>
    <w:rsid w:val="006F552B"/>
    <w:rsid w:val="00730261"/>
    <w:rsid w:val="00736CEE"/>
    <w:rsid w:val="00766AA6"/>
    <w:rsid w:val="007809F2"/>
    <w:rsid w:val="007B2C98"/>
    <w:rsid w:val="00812CE9"/>
    <w:rsid w:val="00814516"/>
    <w:rsid w:val="0086087E"/>
    <w:rsid w:val="008657B5"/>
    <w:rsid w:val="0088242E"/>
    <w:rsid w:val="0089685D"/>
    <w:rsid w:val="008B5739"/>
    <w:rsid w:val="008C6747"/>
    <w:rsid w:val="008E2423"/>
    <w:rsid w:val="008E5C85"/>
    <w:rsid w:val="008F49E4"/>
    <w:rsid w:val="009028B4"/>
    <w:rsid w:val="009B46D1"/>
    <w:rsid w:val="009B69F2"/>
    <w:rsid w:val="009D2CA4"/>
    <w:rsid w:val="009D7186"/>
    <w:rsid w:val="00A254BD"/>
    <w:rsid w:val="00A4257A"/>
    <w:rsid w:val="00A52171"/>
    <w:rsid w:val="00A659C4"/>
    <w:rsid w:val="00A72BC2"/>
    <w:rsid w:val="00A75EF7"/>
    <w:rsid w:val="00AE26D0"/>
    <w:rsid w:val="00B1656D"/>
    <w:rsid w:val="00B25AF6"/>
    <w:rsid w:val="00B315A5"/>
    <w:rsid w:val="00B80981"/>
    <w:rsid w:val="00BA6374"/>
    <w:rsid w:val="00BF0DF5"/>
    <w:rsid w:val="00C03E18"/>
    <w:rsid w:val="00C07C7C"/>
    <w:rsid w:val="00C240B8"/>
    <w:rsid w:val="00C551D0"/>
    <w:rsid w:val="00C6119F"/>
    <w:rsid w:val="00C64D91"/>
    <w:rsid w:val="00C846AB"/>
    <w:rsid w:val="00C8665D"/>
    <w:rsid w:val="00CA17E7"/>
    <w:rsid w:val="00CA472A"/>
    <w:rsid w:val="00CA4B03"/>
    <w:rsid w:val="00CA5337"/>
    <w:rsid w:val="00CC54C5"/>
    <w:rsid w:val="00D43CC3"/>
    <w:rsid w:val="00D5171C"/>
    <w:rsid w:val="00D73C0F"/>
    <w:rsid w:val="00D74F0D"/>
    <w:rsid w:val="00D80996"/>
    <w:rsid w:val="00D85409"/>
    <w:rsid w:val="00D961D6"/>
    <w:rsid w:val="00DB4839"/>
    <w:rsid w:val="00DC3BBD"/>
    <w:rsid w:val="00DD7D03"/>
    <w:rsid w:val="00DE0B67"/>
    <w:rsid w:val="00DE5538"/>
    <w:rsid w:val="00DF1C7F"/>
    <w:rsid w:val="00E03C7C"/>
    <w:rsid w:val="00E114B9"/>
    <w:rsid w:val="00E12E0A"/>
    <w:rsid w:val="00E27C0A"/>
    <w:rsid w:val="00E431A1"/>
    <w:rsid w:val="00E44DD0"/>
    <w:rsid w:val="00E57BCE"/>
    <w:rsid w:val="00E65446"/>
    <w:rsid w:val="00E676FD"/>
    <w:rsid w:val="00E7180B"/>
    <w:rsid w:val="00E7224C"/>
    <w:rsid w:val="00E861D5"/>
    <w:rsid w:val="00EA7886"/>
    <w:rsid w:val="00EA7D28"/>
    <w:rsid w:val="00EC7BAB"/>
    <w:rsid w:val="00ED7249"/>
    <w:rsid w:val="00EF7D01"/>
    <w:rsid w:val="00F00B4A"/>
    <w:rsid w:val="00F40BCD"/>
    <w:rsid w:val="00F720D4"/>
    <w:rsid w:val="00F75C44"/>
    <w:rsid w:val="00F764BD"/>
    <w:rsid w:val="00FA0FE4"/>
    <w:rsid w:val="00FA345A"/>
    <w:rsid w:val="00FD77E1"/>
    <w:rsid w:val="2F1E1C30"/>
    <w:rsid w:val="3D641566"/>
    <w:rsid w:val="730101C8"/>
    <w:rsid w:val="75F733A4"/>
    <w:rsid w:val="773664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widowControl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8">
    <w:name w:val="Strong"/>
    <w:basedOn w:val="7"/>
    <w:qFormat/>
    <w:uiPriority w:val="22"/>
    <w:rPr>
      <w:b/>
      <w:bCs/>
    </w:rPr>
  </w:style>
  <w:style w:type="character" w:customStyle="1" w:styleId="9">
    <w:name w:val="页眉 Char"/>
    <w:basedOn w:val="7"/>
    <w:link w:val="4"/>
    <w:uiPriority w:val="99"/>
    <w:rPr>
      <w:sz w:val="18"/>
      <w:szCs w:val="18"/>
    </w:rPr>
  </w:style>
  <w:style w:type="character" w:customStyle="1" w:styleId="10">
    <w:name w:val="页脚 Char"/>
    <w:basedOn w:val="7"/>
    <w:link w:val="3"/>
    <w:uiPriority w:val="99"/>
    <w:rPr>
      <w:sz w:val="18"/>
      <w:szCs w:val="18"/>
    </w:rPr>
  </w:style>
  <w:style w:type="character" w:customStyle="1" w:styleId="11">
    <w:name w:val="批注框文本 Char"/>
    <w:basedOn w:val="7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181</Words>
  <Characters>1033</Characters>
  <Lines>8</Lines>
  <Paragraphs>2</Paragraphs>
  <TotalTime>0</TotalTime>
  <ScaleCrop>false</ScaleCrop>
  <LinksUpToDate>false</LinksUpToDate>
  <CharactersWithSpaces>1212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2020-07-01T02:56:00Z</dcterms:created>
  <dc:creator>user</dc:creator>
  <cp:lastModifiedBy>         </cp:lastModifiedBy>
  <cp:lastPrinted>2020-07-10T00:12:00Z</cp:lastPrinted>
  <dcterms:modified xsi:type="dcterms:W3CDTF">2020-12-29T10:33:13Z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