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32"/>
        <w:gridCol w:w="6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ascii="黑体" w:hAnsi="黑体" w:eastAsia="黑体" w:cs="Mongolian Baiti"/>
                <w:kern w:val="0"/>
                <w:sz w:val="32"/>
                <w:szCs w:val="32"/>
              </w:rPr>
            </w:pPr>
            <w:r>
              <w:rPr>
                <w:rFonts w:ascii="黑体" w:hAnsi="Times New Roman" w:eastAsia="黑体" w:cs="Times New Roman"/>
                <w:spacing w:val="20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Mongolian Baiti"/>
                <w:kern w:val="0"/>
                <w:sz w:val="32"/>
                <w:szCs w:val="32"/>
              </w:rPr>
              <w:t>附件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Mongolian Baiti" w:hAnsi="Mongolian Baiti" w:eastAsia="方正小标宋简体" w:cs="Times New Roman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Mongolian Baiti" w:hAnsi="Mongolian Baiti" w:eastAsia="方正小标宋简体" w:cs="方正小标宋简体"/>
                <w:color w:val="000000"/>
                <w:kern w:val="0"/>
                <w:sz w:val="36"/>
                <w:szCs w:val="36"/>
              </w:rPr>
              <w:t>湖南省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Mongolian Baiti" w:hAnsi="Mongolian Baiti" w:eastAsia="方正小标宋简体" w:cs="方正小标宋简体"/>
                <w:color w:val="000000"/>
                <w:kern w:val="0"/>
                <w:sz w:val="36"/>
                <w:szCs w:val="36"/>
              </w:rPr>
              <w:t>年选调生选拔重点学科目录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学科大类</w:t>
            </w:r>
          </w:p>
        </w:tc>
        <w:tc>
          <w:tcPr>
            <w:tcW w:w="6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学科类别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7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文史哲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大类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哲学类（限马克思主义哲学）、中国语言文学类（限中国古代文学、中国现当代文学、汉语言文学、比较文学与世界文学）、新闻传播学类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经济与管理学大类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经济学类、工商管理类、农林经济管理类、公共管理类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法学大类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法学类、社会学类、政治学类、公安学类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工学大类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机械类、材料类、动力工程及工程热物理类（能源动力类）、电气工程类（电气类）、电子通信计算机类、控制科学与工程类（自动化类）、土建类、水利工程类、地矿类、交通运输类、农林工程类、环境科学与工程类（环境与安全类）、化学工程与技术类（化工与制药类）、食品与生物类（食品检验与生物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农学大类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作物学类（植物生产类）、林业与园艺学类（林学类）、植物保护与农业资源利用类（自然保护与环境生态类）、畜牧畜医学类（动物生产与动物医学类）、水产类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医学大类</w:t>
            </w:r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</w:rPr>
              <w:t>公共卫生与预防医学类</w:t>
            </w:r>
          </w:p>
        </w:tc>
      </w:tr>
    </w:tbl>
    <w:p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</w:rPr>
        <w:t>注：具体专业见2019年湖南省公务员考录专业目录。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6940"/>
    <w:rsid w:val="5C1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2019-12-19T07:46:00Z</dcterms:created>
  <dc:creator>0</dc:creator>
  <cp:lastModifiedBy>0</cp:lastModifiedBy>
  <dcterms:modified xsi:type="dcterms:W3CDTF">2019-12-19T07:46:47Z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