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both"/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lang w:eastAsia="zh-CN"/>
        </w:rPr>
        <w:t>（寒假）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</w:rPr>
        <w:t>延边州大学生实习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lang w:eastAsia="zh-CN"/>
        </w:rPr>
        <w:t>“扬帆计划”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意向申请表</w:t>
      </w:r>
    </w:p>
    <w:tbl>
      <w:tblPr>
        <w:tblStyle w:val="2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8"/>
        <w:gridCol w:w="1801"/>
        <w:gridCol w:w="2044"/>
        <w:gridCol w:w="138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w w:val="90"/>
                <w:sz w:val="28"/>
                <w:szCs w:val="28"/>
                <w:lang w:eastAsia="zh-CN"/>
              </w:rPr>
              <w:t>张</w:t>
            </w:r>
            <w:r>
              <w:rPr>
                <w:rFonts w:hint="eastAsia" w:eastAsia="仿宋_GB2312"/>
                <w:w w:val="9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w w:val="90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（需附照片）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1995.01</w:t>
            </w: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朝鲜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吉林延吉</w:t>
            </w: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与本人的关系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28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ind w:firstLine="280" w:firstLineChars="100"/>
              <w:jc w:val="both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如：延边大学外国语学院英语专业（2017级，本科）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申请实习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单位及岗位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（填写编号）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ind w:firstLine="281" w:firstLineChars="100"/>
              <w:jc w:val="both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如：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13（共青团延边州委统战部）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实习期限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如：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2020年1月1日至2020年3月1日（2个月）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是否同意调剂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实习岗位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如：是（第二志愿岗位）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(服从调剂的报名人员可以填写与第一志愿相同县市的第二志愿岗位，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州直与延吉市不属于同一级别)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实习期间需要向工作单位说明的问题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73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2013.09-2017.07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延边一中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2017.09-至今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延边大学外国语学院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英语专业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人社局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atLeast"/>
          <w:jc w:val="center"/>
        </w:trPr>
        <w:tc>
          <w:tcPr>
            <w:tcW w:w="2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组织部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分配意见</w:t>
            </w:r>
          </w:p>
        </w:tc>
        <w:tc>
          <w:tcPr>
            <w:tcW w:w="70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</w:tbl>
    <w:p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  <w:lang w:eastAsia="zh-CN"/>
        </w:rPr>
        <w:t>三</w:t>
      </w:r>
      <w:r>
        <w:rPr>
          <w:sz w:val="24"/>
        </w:rPr>
        <w:t>份，</w:t>
      </w:r>
      <w:r>
        <w:rPr>
          <w:rFonts w:hint="eastAsia"/>
          <w:sz w:val="24"/>
        </w:rPr>
        <w:t>实习单位所在地组织部、团委</w:t>
      </w:r>
      <w:r>
        <w:rPr>
          <w:sz w:val="24"/>
        </w:rPr>
        <w:t>和</w:t>
      </w:r>
      <w:r>
        <w:rPr>
          <w:rFonts w:hint="eastAsia"/>
          <w:sz w:val="24"/>
        </w:rPr>
        <w:t>实习单位</w:t>
      </w:r>
      <w:r>
        <w:rPr>
          <w:sz w:val="24"/>
        </w:rPr>
        <w:t>各存一份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51D2"/>
    <w:rsid w:val="0CBE7F91"/>
    <w:rsid w:val="0DC844CF"/>
    <w:rsid w:val="13F02555"/>
    <w:rsid w:val="1554751D"/>
    <w:rsid w:val="2EF75821"/>
    <w:rsid w:val="3C971766"/>
    <w:rsid w:val="432A631F"/>
    <w:rsid w:val="44DE47FC"/>
    <w:rsid w:val="458D71C6"/>
    <w:rsid w:val="5FF351D2"/>
    <w:rsid w:val="62033579"/>
    <w:rsid w:val="69E9773F"/>
    <w:rsid w:val="6D535020"/>
    <w:rsid w:val="6FE80CEC"/>
    <w:rsid w:val="7E6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2018-11-08T05:16:00Z</dcterms:created>
  <dc:creator>Administrator</dc:creator>
  <cp:lastModifiedBy>MiengGill</cp:lastModifiedBy>
  <cp:lastPrinted>2019-06-17T07:32:00Z</cp:lastPrinted>
  <dcterms:modified xsi:type="dcterms:W3CDTF">2019-11-19T11:56:02Z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