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479"/>
        <w:gridCol w:w="539"/>
        <w:gridCol w:w="390"/>
        <w:gridCol w:w="2321"/>
        <w:gridCol w:w="1423"/>
        <w:gridCol w:w="464"/>
        <w:gridCol w:w="3339"/>
      </w:tblGrid>
      <w:tr w:rsidR="00B025E1" w:rsidRPr="00B025E1" w:rsidTr="00B025E1">
        <w:trPr>
          <w:trHeight w:val="570"/>
        </w:trPr>
        <w:tc>
          <w:tcPr>
            <w:tcW w:w="600" w:type="dxa"/>
            <w:tcBorders>
              <w:top w:val="outset" w:sz="6" w:space="0" w:color="000000"/>
              <w:left w:val="single" w:sz="6" w:space="0" w:color="auto"/>
              <w:bottom w:val="outset" w:sz="6" w:space="0" w:color="000000"/>
              <w:right w:val="single" w:sz="6" w:space="0" w:color="auto"/>
            </w:tcBorders>
            <w:shd w:val="clear" w:color="auto" w:fill="auto"/>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招聘单位</w:t>
            </w:r>
          </w:p>
        </w:tc>
        <w:tc>
          <w:tcPr>
            <w:tcW w:w="480" w:type="dxa"/>
            <w:tcBorders>
              <w:top w:val="outset" w:sz="6" w:space="0" w:color="000000"/>
              <w:left w:val="nil"/>
              <w:bottom w:val="outset" w:sz="6" w:space="0" w:color="000000"/>
              <w:right w:val="single" w:sz="6" w:space="0" w:color="auto"/>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招聘</w:t>
            </w:r>
          </w:p>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岗位</w:t>
            </w:r>
          </w:p>
        </w:tc>
        <w:tc>
          <w:tcPr>
            <w:tcW w:w="540" w:type="dxa"/>
            <w:tcBorders>
              <w:top w:val="outset" w:sz="6" w:space="0" w:color="000000"/>
              <w:left w:val="nil"/>
              <w:bottom w:val="outset" w:sz="6" w:space="0" w:color="000000"/>
              <w:right w:val="single" w:sz="6" w:space="0" w:color="auto"/>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岗位</w:t>
            </w:r>
          </w:p>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类别</w:t>
            </w:r>
          </w:p>
        </w:tc>
        <w:tc>
          <w:tcPr>
            <w:tcW w:w="390" w:type="dxa"/>
            <w:tcBorders>
              <w:top w:val="outset" w:sz="6" w:space="0" w:color="000000"/>
              <w:left w:val="nil"/>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人数</w:t>
            </w:r>
          </w:p>
        </w:tc>
        <w:tc>
          <w:tcPr>
            <w:tcW w:w="2325" w:type="dxa"/>
            <w:tcBorders>
              <w:top w:val="outset" w:sz="6" w:space="0" w:color="000000"/>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岗位</w:t>
            </w:r>
          </w:p>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职责</w:t>
            </w:r>
          </w:p>
        </w:tc>
        <w:tc>
          <w:tcPr>
            <w:tcW w:w="1425" w:type="dxa"/>
            <w:tcBorders>
              <w:top w:val="outset" w:sz="6" w:space="0" w:color="000000"/>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招聘专业及</w:t>
            </w:r>
          </w:p>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学历（学位）要求</w:t>
            </w:r>
          </w:p>
        </w:tc>
        <w:tc>
          <w:tcPr>
            <w:tcW w:w="465" w:type="dxa"/>
            <w:tcBorders>
              <w:top w:val="outset" w:sz="6" w:space="0" w:color="000000"/>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招聘</w:t>
            </w:r>
          </w:p>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范围</w:t>
            </w:r>
          </w:p>
        </w:tc>
        <w:tc>
          <w:tcPr>
            <w:tcW w:w="3345" w:type="dxa"/>
            <w:tcBorders>
              <w:top w:val="outset" w:sz="6" w:space="0" w:color="000000"/>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其他资格条件</w:t>
            </w:r>
          </w:p>
        </w:tc>
      </w:tr>
      <w:tr w:rsidR="00B025E1" w:rsidRPr="00B025E1" w:rsidTr="00B025E1">
        <w:trPr>
          <w:trHeight w:val="2895"/>
        </w:trPr>
        <w:tc>
          <w:tcPr>
            <w:tcW w:w="600" w:type="dxa"/>
            <w:vMerge w:val="restart"/>
            <w:tcBorders>
              <w:top w:val="nil"/>
              <w:left w:val="single" w:sz="6" w:space="0" w:color="auto"/>
              <w:bottom w:val="single" w:sz="6" w:space="0" w:color="000000"/>
              <w:right w:val="single" w:sz="6" w:space="0" w:color="auto"/>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宁波市国际投资促进局</w:t>
            </w:r>
          </w:p>
        </w:tc>
        <w:tc>
          <w:tcPr>
            <w:tcW w:w="480" w:type="dxa"/>
            <w:tcBorders>
              <w:top w:val="nil"/>
              <w:left w:val="nil"/>
              <w:bottom w:val="outset" w:sz="6" w:space="0" w:color="000000"/>
              <w:right w:val="single" w:sz="6" w:space="0" w:color="auto"/>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国际招商</w:t>
            </w:r>
          </w:p>
        </w:tc>
        <w:tc>
          <w:tcPr>
            <w:tcW w:w="540" w:type="dxa"/>
            <w:tcBorders>
              <w:top w:val="nil"/>
              <w:left w:val="nil"/>
              <w:bottom w:val="outset" w:sz="6" w:space="0" w:color="000000"/>
              <w:right w:val="single" w:sz="6" w:space="0" w:color="auto"/>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专技</w:t>
            </w:r>
          </w:p>
        </w:tc>
        <w:tc>
          <w:tcPr>
            <w:tcW w:w="390" w:type="dxa"/>
            <w:tcBorders>
              <w:top w:val="nil"/>
              <w:left w:val="nil"/>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1</w:t>
            </w:r>
          </w:p>
        </w:tc>
        <w:tc>
          <w:tcPr>
            <w:tcW w:w="2325" w:type="dxa"/>
            <w:tcBorders>
              <w:top w:val="nil"/>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left"/>
              <w:rPr>
                <w:rFonts w:ascii="微软雅黑" w:eastAsia="微软雅黑" w:hAnsi="微软雅黑" w:cs="宋体"/>
                <w:color w:val="686868"/>
                <w:kern w:val="0"/>
                <w:sz w:val="24"/>
              </w:rPr>
            </w:pPr>
            <w:r w:rsidRPr="00B025E1">
              <w:rPr>
                <w:rFonts w:ascii="宋体" w:hAnsi="宋体" w:cs="宋体" w:hint="eastAsia"/>
                <w:color w:val="686868"/>
                <w:kern w:val="0"/>
                <w:sz w:val="18"/>
                <w:szCs w:val="18"/>
              </w:rPr>
              <w:t>推进重点产业国际招商工作，组织专业招商活动，引进符合产业导向的外资大项目，指导、服务各区域开展国际招商工作，承担高端商务洽谈及大型经贸活动的交替传译工作。</w:t>
            </w:r>
          </w:p>
        </w:tc>
        <w:tc>
          <w:tcPr>
            <w:tcW w:w="1425" w:type="dxa"/>
            <w:tcBorders>
              <w:top w:val="nil"/>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left"/>
              <w:rPr>
                <w:rFonts w:ascii="微软雅黑" w:eastAsia="微软雅黑" w:hAnsi="微软雅黑" w:cs="宋体"/>
                <w:color w:val="686868"/>
                <w:kern w:val="0"/>
                <w:sz w:val="24"/>
              </w:rPr>
            </w:pPr>
            <w:r w:rsidRPr="00B025E1">
              <w:rPr>
                <w:rFonts w:ascii="宋体" w:hAnsi="宋体" w:cs="宋体" w:hint="eastAsia"/>
                <w:color w:val="686868"/>
                <w:kern w:val="0"/>
                <w:sz w:val="18"/>
                <w:szCs w:val="18"/>
              </w:rPr>
              <w:t>英语语言文学、世界经济、国际关系二级学科，硕士研究生及以上学历、硕士及以上学位</w:t>
            </w:r>
          </w:p>
        </w:tc>
        <w:tc>
          <w:tcPr>
            <w:tcW w:w="465" w:type="dxa"/>
            <w:vMerge w:val="restart"/>
            <w:tcBorders>
              <w:top w:val="nil"/>
              <w:left w:val="single" w:sz="6" w:space="0" w:color="auto"/>
              <w:bottom w:val="single"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面向全国</w:t>
            </w:r>
          </w:p>
        </w:tc>
        <w:tc>
          <w:tcPr>
            <w:tcW w:w="3345" w:type="dxa"/>
            <w:tcBorders>
              <w:top w:val="nil"/>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left"/>
              <w:rPr>
                <w:rFonts w:ascii="微软雅黑" w:eastAsia="微软雅黑" w:hAnsi="微软雅黑" w:cs="宋体"/>
                <w:color w:val="686868"/>
                <w:kern w:val="0"/>
                <w:sz w:val="24"/>
              </w:rPr>
            </w:pPr>
            <w:r w:rsidRPr="00B025E1">
              <w:rPr>
                <w:rFonts w:ascii="宋体" w:hAnsi="宋体" w:cs="宋体" w:hint="eastAsia"/>
                <w:color w:val="686868"/>
                <w:kern w:val="0"/>
                <w:sz w:val="18"/>
                <w:szCs w:val="18"/>
              </w:rPr>
              <w:t>2019年全日制普通高校应届毕业生；有大学英语六级或英语专业八级证书（境外留学生取得英语授课学位的可不作要求）；熟练掌握另外1门联合国工作语言（为阿拉伯语、俄语、法语、西班牙语其中一种）并取得国家教育部门颁发的该语种最高等级证书或境外留学生取得该语种授课学位的。</w:t>
            </w:r>
          </w:p>
        </w:tc>
      </w:tr>
      <w:tr w:rsidR="00B025E1" w:rsidRPr="00B025E1" w:rsidTr="00B025E1">
        <w:trPr>
          <w:trHeight w:val="810"/>
        </w:trPr>
        <w:tc>
          <w:tcPr>
            <w:tcW w:w="0" w:type="auto"/>
            <w:vMerge/>
            <w:tcBorders>
              <w:top w:val="nil"/>
              <w:left w:val="single" w:sz="6" w:space="0" w:color="auto"/>
              <w:bottom w:val="single" w:sz="6" w:space="0" w:color="000000"/>
              <w:right w:val="single" w:sz="6" w:space="0" w:color="auto"/>
            </w:tcBorders>
            <w:vAlign w:val="center"/>
            <w:hideMark/>
          </w:tcPr>
          <w:p w:rsidR="00B025E1" w:rsidRPr="00B025E1" w:rsidRDefault="00B025E1" w:rsidP="00B025E1">
            <w:pPr>
              <w:widowControl/>
              <w:jc w:val="left"/>
              <w:rPr>
                <w:rFonts w:ascii="微软雅黑" w:eastAsia="微软雅黑" w:hAnsi="微软雅黑" w:cs="宋体"/>
                <w:color w:val="686868"/>
                <w:kern w:val="0"/>
                <w:sz w:val="24"/>
              </w:rPr>
            </w:pPr>
          </w:p>
        </w:tc>
        <w:tc>
          <w:tcPr>
            <w:tcW w:w="480" w:type="dxa"/>
            <w:tcBorders>
              <w:top w:val="nil"/>
              <w:left w:val="nil"/>
              <w:bottom w:val="outset" w:sz="6" w:space="0" w:color="000000"/>
              <w:right w:val="single" w:sz="6" w:space="0" w:color="auto"/>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国际招商</w:t>
            </w:r>
          </w:p>
        </w:tc>
        <w:tc>
          <w:tcPr>
            <w:tcW w:w="540" w:type="dxa"/>
            <w:tcBorders>
              <w:top w:val="nil"/>
              <w:left w:val="nil"/>
              <w:bottom w:val="outset" w:sz="6" w:space="0" w:color="000000"/>
              <w:right w:val="single" w:sz="6" w:space="0" w:color="auto"/>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专技</w:t>
            </w:r>
          </w:p>
        </w:tc>
        <w:tc>
          <w:tcPr>
            <w:tcW w:w="390" w:type="dxa"/>
            <w:tcBorders>
              <w:top w:val="nil"/>
              <w:left w:val="nil"/>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center"/>
              <w:rPr>
                <w:rFonts w:ascii="微软雅黑" w:eastAsia="微软雅黑" w:hAnsi="微软雅黑" w:cs="宋体"/>
                <w:color w:val="686868"/>
                <w:kern w:val="0"/>
                <w:sz w:val="24"/>
              </w:rPr>
            </w:pPr>
            <w:r w:rsidRPr="00B025E1">
              <w:rPr>
                <w:rFonts w:ascii="宋体" w:hAnsi="宋体" w:cs="宋体" w:hint="eastAsia"/>
                <w:color w:val="686868"/>
                <w:kern w:val="0"/>
                <w:sz w:val="18"/>
                <w:szCs w:val="18"/>
              </w:rPr>
              <w:t>1</w:t>
            </w:r>
          </w:p>
        </w:tc>
        <w:tc>
          <w:tcPr>
            <w:tcW w:w="2325" w:type="dxa"/>
            <w:tcBorders>
              <w:top w:val="nil"/>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left"/>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围绕美日欧等我市主要外资来源地，推进重点产业招商工作，挖掘世界500强和行业龙头企业项目信息，组织专业招商活动，引进符合产业导向的外资大项目，重点承办、服务美日欧区域的国际招商工作。</w:t>
            </w:r>
          </w:p>
        </w:tc>
        <w:tc>
          <w:tcPr>
            <w:tcW w:w="1425" w:type="dxa"/>
            <w:tcBorders>
              <w:top w:val="nil"/>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left"/>
              <w:rPr>
                <w:rFonts w:ascii="微软雅黑" w:eastAsia="微软雅黑" w:hAnsi="微软雅黑" w:cs="宋体"/>
                <w:color w:val="686868"/>
                <w:kern w:val="0"/>
                <w:sz w:val="24"/>
              </w:rPr>
            </w:pPr>
            <w:r w:rsidRPr="00B025E1">
              <w:rPr>
                <w:rFonts w:ascii="宋体" w:hAnsi="宋体" w:cs="宋体" w:hint="eastAsia"/>
                <w:color w:val="686868"/>
                <w:kern w:val="0"/>
                <w:sz w:val="18"/>
                <w:szCs w:val="18"/>
              </w:rPr>
              <w:t>专业不限，硕士研究生及以上学历、硕士及以上学位</w:t>
            </w:r>
          </w:p>
        </w:tc>
        <w:tc>
          <w:tcPr>
            <w:tcW w:w="0" w:type="auto"/>
            <w:vMerge/>
            <w:tcBorders>
              <w:top w:val="nil"/>
              <w:left w:val="single" w:sz="6" w:space="0" w:color="auto"/>
              <w:bottom w:val="single" w:sz="6" w:space="0" w:color="000000"/>
              <w:right w:val="outset" w:sz="6" w:space="0" w:color="000000"/>
            </w:tcBorders>
            <w:vAlign w:val="center"/>
            <w:hideMark/>
          </w:tcPr>
          <w:p w:rsidR="00B025E1" w:rsidRPr="00B025E1" w:rsidRDefault="00B025E1" w:rsidP="00B025E1">
            <w:pPr>
              <w:widowControl/>
              <w:jc w:val="left"/>
              <w:rPr>
                <w:rFonts w:ascii="微软雅黑" w:eastAsia="微软雅黑" w:hAnsi="微软雅黑" w:cs="宋体"/>
                <w:color w:val="686868"/>
                <w:kern w:val="0"/>
                <w:sz w:val="24"/>
              </w:rPr>
            </w:pPr>
          </w:p>
        </w:tc>
        <w:tc>
          <w:tcPr>
            <w:tcW w:w="3345" w:type="dxa"/>
            <w:tcBorders>
              <w:top w:val="nil"/>
              <w:left w:val="single" w:sz="6" w:space="0" w:color="auto"/>
              <w:bottom w:val="outset" w:sz="6" w:space="0" w:color="000000"/>
              <w:right w:val="outset" w:sz="6" w:space="0" w:color="000000"/>
            </w:tcBorders>
            <w:shd w:val="clear" w:color="auto" w:fill="auto"/>
            <w:vAlign w:val="center"/>
            <w:hideMark/>
          </w:tcPr>
          <w:p w:rsidR="00B025E1" w:rsidRPr="00B025E1" w:rsidRDefault="00B025E1" w:rsidP="00B025E1">
            <w:pPr>
              <w:widowControl/>
              <w:spacing w:line="360" w:lineRule="atLeast"/>
              <w:jc w:val="left"/>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历届生，有2年以上企事业单位招商工作经历，有大学英语六级证书或英语专业八级证书（境外留学生取得英语授课学位可免除此要求）；或日语取得日本语能力测试N1级证书（境外留学生取得日语授课学位的可不作要求）；</w:t>
            </w:r>
          </w:p>
          <w:p w:rsidR="00B025E1" w:rsidRPr="00B025E1" w:rsidRDefault="00B025E1" w:rsidP="00B025E1">
            <w:pPr>
              <w:widowControl/>
              <w:spacing w:line="360" w:lineRule="atLeast"/>
              <w:jc w:val="left"/>
              <w:rPr>
                <w:rFonts w:ascii="微软雅黑" w:eastAsia="微软雅黑" w:hAnsi="微软雅黑" w:cs="宋体"/>
                <w:color w:val="686868"/>
                <w:kern w:val="0"/>
                <w:sz w:val="24"/>
              </w:rPr>
            </w:pPr>
            <w:r w:rsidRPr="00B025E1">
              <w:rPr>
                <w:rFonts w:ascii="宋体" w:hAnsi="宋体" w:cs="宋体" w:hint="eastAsia"/>
                <w:color w:val="686868"/>
                <w:kern w:val="0"/>
                <w:sz w:val="18"/>
                <w:szCs w:val="18"/>
              </w:rPr>
              <w:t>年龄35周岁以下。</w:t>
            </w:r>
          </w:p>
        </w:tc>
      </w:tr>
    </w:tbl>
    <w:p w:rsidR="00EC0E35" w:rsidRPr="00B025E1" w:rsidRDefault="00EE0AE1" w:rsidP="00B025E1">
      <w:bookmarkStart w:id="0" w:name="_GoBack"/>
      <w:bookmarkEnd w:id="0"/>
    </w:p>
    <w:sectPr w:rsidR="00EC0E35" w:rsidRPr="00B025E1" w:rsidSect="00B44556">
      <w:footerReference w:type="default" r:id="rId7"/>
      <w:pgSz w:w="11906" w:h="16838"/>
      <w:pgMar w:top="1418" w:right="1416" w:bottom="1135"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E1" w:rsidRDefault="00EE0AE1" w:rsidP="00201D5F">
      <w:r>
        <w:separator/>
      </w:r>
    </w:p>
  </w:endnote>
  <w:endnote w:type="continuationSeparator" w:id="0">
    <w:p w:rsidR="00EE0AE1" w:rsidRDefault="00EE0AE1" w:rsidP="0020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708"/>
      <w:docPartObj>
        <w:docPartGallery w:val="Page Numbers (Bottom of Page)"/>
        <w:docPartUnique/>
      </w:docPartObj>
    </w:sdtPr>
    <w:sdtEndPr/>
    <w:sdtContent>
      <w:p w:rsidR="00201D5F" w:rsidRDefault="00F94565">
        <w:pPr>
          <w:pStyle w:val="a6"/>
          <w:jc w:val="center"/>
        </w:pPr>
        <w:r>
          <w:fldChar w:fldCharType="begin"/>
        </w:r>
        <w:r w:rsidR="00696BE2">
          <w:instrText xml:space="preserve"> PAGE   \* MERGEFORMAT </w:instrText>
        </w:r>
        <w:r>
          <w:fldChar w:fldCharType="separate"/>
        </w:r>
        <w:r w:rsidR="00B025E1" w:rsidRPr="00B025E1">
          <w:rPr>
            <w:noProof/>
            <w:lang w:val="zh-CN"/>
          </w:rPr>
          <w:t>1</w:t>
        </w:r>
        <w:r>
          <w:rPr>
            <w:noProof/>
            <w:lang w:val="zh-CN"/>
          </w:rPr>
          <w:fldChar w:fldCharType="end"/>
        </w:r>
      </w:p>
    </w:sdtContent>
  </w:sdt>
  <w:p w:rsidR="00201D5F" w:rsidRDefault="00201D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E1" w:rsidRDefault="00EE0AE1" w:rsidP="00201D5F">
      <w:r>
        <w:separator/>
      </w:r>
    </w:p>
  </w:footnote>
  <w:footnote w:type="continuationSeparator" w:id="0">
    <w:p w:rsidR="00EE0AE1" w:rsidRDefault="00EE0AE1" w:rsidP="00201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7FD"/>
    <w:rsid w:val="0000109D"/>
    <w:rsid w:val="000016C3"/>
    <w:rsid w:val="00001E1A"/>
    <w:rsid w:val="0002019F"/>
    <w:rsid w:val="000237B0"/>
    <w:rsid w:val="000324EE"/>
    <w:rsid w:val="00032D50"/>
    <w:rsid w:val="00036CB1"/>
    <w:rsid w:val="00046883"/>
    <w:rsid w:val="00047405"/>
    <w:rsid w:val="00057EAF"/>
    <w:rsid w:val="000618E2"/>
    <w:rsid w:val="00062210"/>
    <w:rsid w:val="0006323E"/>
    <w:rsid w:val="00066363"/>
    <w:rsid w:val="0007795F"/>
    <w:rsid w:val="00090031"/>
    <w:rsid w:val="000950CE"/>
    <w:rsid w:val="00096237"/>
    <w:rsid w:val="000A218B"/>
    <w:rsid w:val="000A3934"/>
    <w:rsid w:val="000D3F92"/>
    <w:rsid w:val="000D44A3"/>
    <w:rsid w:val="000E0851"/>
    <w:rsid w:val="000E241A"/>
    <w:rsid w:val="000E2559"/>
    <w:rsid w:val="000F0A25"/>
    <w:rsid w:val="000F20CA"/>
    <w:rsid w:val="000F3170"/>
    <w:rsid w:val="000F7BED"/>
    <w:rsid w:val="00125CA1"/>
    <w:rsid w:val="001337FD"/>
    <w:rsid w:val="00133886"/>
    <w:rsid w:val="00171ED9"/>
    <w:rsid w:val="00191377"/>
    <w:rsid w:val="00196935"/>
    <w:rsid w:val="001A2948"/>
    <w:rsid w:val="001A466A"/>
    <w:rsid w:val="001A6E77"/>
    <w:rsid w:val="001B50C3"/>
    <w:rsid w:val="001C0461"/>
    <w:rsid w:val="001C5A18"/>
    <w:rsid w:val="001D03CB"/>
    <w:rsid w:val="001D64F9"/>
    <w:rsid w:val="001E0478"/>
    <w:rsid w:val="001E23C9"/>
    <w:rsid w:val="001E2FCE"/>
    <w:rsid w:val="001E7972"/>
    <w:rsid w:val="001F7D70"/>
    <w:rsid w:val="00201D5F"/>
    <w:rsid w:val="002038EC"/>
    <w:rsid w:val="00204538"/>
    <w:rsid w:val="00232AC6"/>
    <w:rsid w:val="00232C81"/>
    <w:rsid w:val="00243F4A"/>
    <w:rsid w:val="00246BA2"/>
    <w:rsid w:val="00254BF3"/>
    <w:rsid w:val="00267917"/>
    <w:rsid w:val="00276742"/>
    <w:rsid w:val="002771B0"/>
    <w:rsid w:val="0028733D"/>
    <w:rsid w:val="002921AF"/>
    <w:rsid w:val="00293ADB"/>
    <w:rsid w:val="00294643"/>
    <w:rsid w:val="00294C3C"/>
    <w:rsid w:val="002A203B"/>
    <w:rsid w:val="002A4326"/>
    <w:rsid w:val="002B5360"/>
    <w:rsid w:val="002D59BA"/>
    <w:rsid w:val="002D5ABE"/>
    <w:rsid w:val="002D6B32"/>
    <w:rsid w:val="002E7477"/>
    <w:rsid w:val="002F166C"/>
    <w:rsid w:val="002F1838"/>
    <w:rsid w:val="002F6F57"/>
    <w:rsid w:val="00300FFD"/>
    <w:rsid w:val="00301261"/>
    <w:rsid w:val="003035E9"/>
    <w:rsid w:val="00303C8E"/>
    <w:rsid w:val="003049F5"/>
    <w:rsid w:val="00311DB2"/>
    <w:rsid w:val="003164EE"/>
    <w:rsid w:val="00317F86"/>
    <w:rsid w:val="00320B45"/>
    <w:rsid w:val="00327246"/>
    <w:rsid w:val="003317E5"/>
    <w:rsid w:val="00335991"/>
    <w:rsid w:val="00345FC6"/>
    <w:rsid w:val="00350052"/>
    <w:rsid w:val="00361057"/>
    <w:rsid w:val="0036124B"/>
    <w:rsid w:val="003629BD"/>
    <w:rsid w:val="00372706"/>
    <w:rsid w:val="00383BC2"/>
    <w:rsid w:val="00384823"/>
    <w:rsid w:val="0039028E"/>
    <w:rsid w:val="003916BB"/>
    <w:rsid w:val="0039669B"/>
    <w:rsid w:val="003C35A8"/>
    <w:rsid w:val="003D05DB"/>
    <w:rsid w:val="003E790F"/>
    <w:rsid w:val="003F4EBC"/>
    <w:rsid w:val="003F5BE1"/>
    <w:rsid w:val="00413518"/>
    <w:rsid w:val="00416065"/>
    <w:rsid w:val="00420744"/>
    <w:rsid w:val="0042159B"/>
    <w:rsid w:val="0042515F"/>
    <w:rsid w:val="004453A4"/>
    <w:rsid w:val="00472E3E"/>
    <w:rsid w:val="004803B1"/>
    <w:rsid w:val="00481017"/>
    <w:rsid w:val="004823C3"/>
    <w:rsid w:val="00483E84"/>
    <w:rsid w:val="00493B3E"/>
    <w:rsid w:val="00495A15"/>
    <w:rsid w:val="004A03CC"/>
    <w:rsid w:val="004A3CF8"/>
    <w:rsid w:val="004A5C10"/>
    <w:rsid w:val="004A66CE"/>
    <w:rsid w:val="004B59B9"/>
    <w:rsid w:val="004D6C70"/>
    <w:rsid w:val="004D7AE2"/>
    <w:rsid w:val="004E1557"/>
    <w:rsid w:val="004E40A4"/>
    <w:rsid w:val="004E714D"/>
    <w:rsid w:val="00521AA6"/>
    <w:rsid w:val="00541200"/>
    <w:rsid w:val="005508B5"/>
    <w:rsid w:val="00551FF6"/>
    <w:rsid w:val="005558B9"/>
    <w:rsid w:val="00556C8C"/>
    <w:rsid w:val="0055749D"/>
    <w:rsid w:val="00574A0C"/>
    <w:rsid w:val="00577EEB"/>
    <w:rsid w:val="00595F85"/>
    <w:rsid w:val="005970A9"/>
    <w:rsid w:val="005A103C"/>
    <w:rsid w:val="005A287E"/>
    <w:rsid w:val="005B34A5"/>
    <w:rsid w:val="005B4DC9"/>
    <w:rsid w:val="005D44C5"/>
    <w:rsid w:val="005E748B"/>
    <w:rsid w:val="00605C2C"/>
    <w:rsid w:val="0063691F"/>
    <w:rsid w:val="006533FE"/>
    <w:rsid w:val="006565E1"/>
    <w:rsid w:val="00662A6F"/>
    <w:rsid w:val="00680A8D"/>
    <w:rsid w:val="00683FFD"/>
    <w:rsid w:val="0068724A"/>
    <w:rsid w:val="00693D00"/>
    <w:rsid w:val="00696BE2"/>
    <w:rsid w:val="006A2CF8"/>
    <w:rsid w:val="006A4D5C"/>
    <w:rsid w:val="006B1D74"/>
    <w:rsid w:val="006C74CA"/>
    <w:rsid w:val="006D08FA"/>
    <w:rsid w:val="006D1D6C"/>
    <w:rsid w:val="006D603F"/>
    <w:rsid w:val="006D7D3D"/>
    <w:rsid w:val="006E7BA5"/>
    <w:rsid w:val="00703429"/>
    <w:rsid w:val="0070622A"/>
    <w:rsid w:val="00710558"/>
    <w:rsid w:val="00724CD4"/>
    <w:rsid w:val="00725B13"/>
    <w:rsid w:val="007265DE"/>
    <w:rsid w:val="00731022"/>
    <w:rsid w:val="0073165F"/>
    <w:rsid w:val="00733D48"/>
    <w:rsid w:val="00736B71"/>
    <w:rsid w:val="0074026B"/>
    <w:rsid w:val="00763B27"/>
    <w:rsid w:val="00785A5A"/>
    <w:rsid w:val="007862E0"/>
    <w:rsid w:val="0079516B"/>
    <w:rsid w:val="007A1354"/>
    <w:rsid w:val="007A4934"/>
    <w:rsid w:val="007A4A6F"/>
    <w:rsid w:val="007B30B2"/>
    <w:rsid w:val="007B5E72"/>
    <w:rsid w:val="007B6985"/>
    <w:rsid w:val="007B6E84"/>
    <w:rsid w:val="007C041F"/>
    <w:rsid w:val="007C1C5F"/>
    <w:rsid w:val="007C24C0"/>
    <w:rsid w:val="007D238C"/>
    <w:rsid w:val="007F6684"/>
    <w:rsid w:val="00804260"/>
    <w:rsid w:val="008123A2"/>
    <w:rsid w:val="00830791"/>
    <w:rsid w:val="00842BDE"/>
    <w:rsid w:val="00856F51"/>
    <w:rsid w:val="008621AD"/>
    <w:rsid w:val="00871604"/>
    <w:rsid w:val="00871AD8"/>
    <w:rsid w:val="00874B22"/>
    <w:rsid w:val="00892B08"/>
    <w:rsid w:val="008934F1"/>
    <w:rsid w:val="008A16CB"/>
    <w:rsid w:val="008A3483"/>
    <w:rsid w:val="008A6152"/>
    <w:rsid w:val="008B6507"/>
    <w:rsid w:val="008D5868"/>
    <w:rsid w:val="008E0ED4"/>
    <w:rsid w:val="008E3A8A"/>
    <w:rsid w:val="008E68A9"/>
    <w:rsid w:val="008E7746"/>
    <w:rsid w:val="008F542A"/>
    <w:rsid w:val="0090708B"/>
    <w:rsid w:val="00907DA5"/>
    <w:rsid w:val="009127C0"/>
    <w:rsid w:val="00915DF0"/>
    <w:rsid w:val="00926ECF"/>
    <w:rsid w:val="00930C28"/>
    <w:rsid w:val="00933064"/>
    <w:rsid w:val="00934EAE"/>
    <w:rsid w:val="00935711"/>
    <w:rsid w:val="00943E48"/>
    <w:rsid w:val="009636EE"/>
    <w:rsid w:val="0097193B"/>
    <w:rsid w:val="0097795D"/>
    <w:rsid w:val="00987BEB"/>
    <w:rsid w:val="009963ED"/>
    <w:rsid w:val="009A4B0A"/>
    <w:rsid w:val="009B0CA9"/>
    <w:rsid w:val="009C4748"/>
    <w:rsid w:val="009C7020"/>
    <w:rsid w:val="009D0429"/>
    <w:rsid w:val="009E1D3B"/>
    <w:rsid w:val="009F4BD1"/>
    <w:rsid w:val="009F6F82"/>
    <w:rsid w:val="00A00BF1"/>
    <w:rsid w:val="00A16BEE"/>
    <w:rsid w:val="00A25C04"/>
    <w:rsid w:val="00A27904"/>
    <w:rsid w:val="00A376E5"/>
    <w:rsid w:val="00A615D9"/>
    <w:rsid w:val="00A62772"/>
    <w:rsid w:val="00A62F5A"/>
    <w:rsid w:val="00A67B83"/>
    <w:rsid w:val="00A7355F"/>
    <w:rsid w:val="00A74046"/>
    <w:rsid w:val="00A777AB"/>
    <w:rsid w:val="00A85BAA"/>
    <w:rsid w:val="00A85D6D"/>
    <w:rsid w:val="00A86FCE"/>
    <w:rsid w:val="00A93019"/>
    <w:rsid w:val="00A93FD3"/>
    <w:rsid w:val="00A96EAE"/>
    <w:rsid w:val="00AA0643"/>
    <w:rsid w:val="00AC0F9E"/>
    <w:rsid w:val="00AC3636"/>
    <w:rsid w:val="00AD08D9"/>
    <w:rsid w:val="00AD5196"/>
    <w:rsid w:val="00AE34BD"/>
    <w:rsid w:val="00AE4164"/>
    <w:rsid w:val="00AF6D9B"/>
    <w:rsid w:val="00B025E1"/>
    <w:rsid w:val="00B02864"/>
    <w:rsid w:val="00B04203"/>
    <w:rsid w:val="00B05D8F"/>
    <w:rsid w:val="00B201F6"/>
    <w:rsid w:val="00B35CD0"/>
    <w:rsid w:val="00B4028E"/>
    <w:rsid w:val="00B44556"/>
    <w:rsid w:val="00B44683"/>
    <w:rsid w:val="00B512B3"/>
    <w:rsid w:val="00B66FD8"/>
    <w:rsid w:val="00B754F2"/>
    <w:rsid w:val="00BA4D6C"/>
    <w:rsid w:val="00BB7248"/>
    <w:rsid w:val="00BC29A1"/>
    <w:rsid w:val="00BC6E09"/>
    <w:rsid w:val="00BD19DC"/>
    <w:rsid w:val="00BD1D00"/>
    <w:rsid w:val="00BE23B5"/>
    <w:rsid w:val="00C07F84"/>
    <w:rsid w:val="00C16C56"/>
    <w:rsid w:val="00C21CE2"/>
    <w:rsid w:val="00C23498"/>
    <w:rsid w:val="00C35111"/>
    <w:rsid w:val="00C45895"/>
    <w:rsid w:val="00C46540"/>
    <w:rsid w:val="00C54175"/>
    <w:rsid w:val="00C56701"/>
    <w:rsid w:val="00C57631"/>
    <w:rsid w:val="00C62089"/>
    <w:rsid w:val="00C670F9"/>
    <w:rsid w:val="00C67BC0"/>
    <w:rsid w:val="00C75CF8"/>
    <w:rsid w:val="00C877A8"/>
    <w:rsid w:val="00C87AFC"/>
    <w:rsid w:val="00C90B91"/>
    <w:rsid w:val="00CB4D78"/>
    <w:rsid w:val="00CC293E"/>
    <w:rsid w:val="00CC50A1"/>
    <w:rsid w:val="00CD0AF4"/>
    <w:rsid w:val="00CD1F53"/>
    <w:rsid w:val="00CE0E2A"/>
    <w:rsid w:val="00CE1B0F"/>
    <w:rsid w:val="00CE5190"/>
    <w:rsid w:val="00CE6FA0"/>
    <w:rsid w:val="00CF3C90"/>
    <w:rsid w:val="00D00377"/>
    <w:rsid w:val="00D00984"/>
    <w:rsid w:val="00D02B64"/>
    <w:rsid w:val="00D04486"/>
    <w:rsid w:val="00D1380F"/>
    <w:rsid w:val="00D16FC5"/>
    <w:rsid w:val="00D3327A"/>
    <w:rsid w:val="00D43487"/>
    <w:rsid w:val="00D47F59"/>
    <w:rsid w:val="00D51BC1"/>
    <w:rsid w:val="00D536CA"/>
    <w:rsid w:val="00D54292"/>
    <w:rsid w:val="00D618DC"/>
    <w:rsid w:val="00D629F4"/>
    <w:rsid w:val="00D6469B"/>
    <w:rsid w:val="00D76989"/>
    <w:rsid w:val="00D76D0C"/>
    <w:rsid w:val="00D9485E"/>
    <w:rsid w:val="00D96C4C"/>
    <w:rsid w:val="00DB2D37"/>
    <w:rsid w:val="00DB6C9B"/>
    <w:rsid w:val="00DB7295"/>
    <w:rsid w:val="00DD6DE0"/>
    <w:rsid w:val="00DE00B7"/>
    <w:rsid w:val="00DF197B"/>
    <w:rsid w:val="00DF2A03"/>
    <w:rsid w:val="00E13E82"/>
    <w:rsid w:val="00E1547B"/>
    <w:rsid w:val="00E15FCA"/>
    <w:rsid w:val="00E174FE"/>
    <w:rsid w:val="00E27896"/>
    <w:rsid w:val="00E30A95"/>
    <w:rsid w:val="00E37FC8"/>
    <w:rsid w:val="00E40609"/>
    <w:rsid w:val="00E51F48"/>
    <w:rsid w:val="00E542C2"/>
    <w:rsid w:val="00E55DB2"/>
    <w:rsid w:val="00E62906"/>
    <w:rsid w:val="00E71AD2"/>
    <w:rsid w:val="00E81588"/>
    <w:rsid w:val="00E8413B"/>
    <w:rsid w:val="00E9025C"/>
    <w:rsid w:val="00E93FAE"/>
    <w:rsid w:val="00EA1571"/>
    <w:rsid w:val="00EB2690"/>
    <w:rsid w:val="00EC415E"/>
    <w:rsid w:val="00EC5C4F"/>
    <w:rsid w:val="00EE0AE1"/>
    <w:rsid w:val="00EE4023"/>
    <w:rsid w:val="00F00199"/>
    <w:rsid w:val="00F13ECD"/>
    <w:rsid w:val="00F14671"/>
    <w:rsid w:val="00F26381"/>
    <w:rsid w:val="00F275E9"/>
    <w:rsid w:val="00F364D3"/>
    <w:rsid w:val="00F53378"/>
    <w:rsid w:val="00F62CFA"/>
    <w:rsid w:val="00F65170"/>
    <w:rsid w:val="00F7257B"/>
    <w:rsid w:val="00F77BA6"/>
    <w:rsid w:val="00F81C0B"/>
    <w:rsid w:val="00F94565"/>
    <w:rsid w:val="00F956E8"/>
    <w:rsid w:val="00FA3AC5"/>
    <w:rsid w:val="00FA463B"/>
    <w:rsid w:val="00FC1AF7"/>
    <w:rsid w:val="00FC3145"/>
    <w:rsid w:val="00FD5895"/>
    <w:rsid w:val="00FE3234"/>
    <w:rsid w:val="00FE346D"/>
    <w:rsid w:val="00FF197D"/>
    <w:rsid w:val="00FF31C8"/>
    <w:rsid w:val="00FF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37FD"/>
    <w:pPr>
      <w:widowControl/>
      <w:spacing w:before="100" w:beforeAutospacing="1" w:after="100" w:afterAutospacing="1"/>
      <w:jc w:val="left"/>
    </w:pPr>
    <w:rPr>
      <w:rFonts w:ascii="宋体" w:hAnsi="宋体" w:cs="宋体"/>
      <w:kern w:val="0"/>
      <w:sz w:val="24"/>
    </w:rPr>
  </w:style>
  <w:style w:type="character" w:styleId="a4">
    <w:name w:val="Hyperlink"/>
    <w:basedOn w:val="a0"/>
    <w:rsid w:val="001337FD"/>
    <w:rPr>
      <w:color w:val="0000FF"/>
      <w:u w:val="single"/>
    </w:rPr>
  </w:style>
  <w:style w:type="paragraph" w:customStyle="1" w:styleId="06814">
    <w:name w:val="样式 宋体 居中 首行缩进:  0.68 厘米 行距: 固定值 14 磅"/>
    <w:basedOn w:val="a"/>
    <w:rsid w:val="001337FD"/>
    <w:pPr>
      <w:spacing w:line="280" w:lineRule="exact"/>
      <w:jc w:val="center"/>
    </w:pPr>
    <w:rPr>
      <w:rFonts w:ascii="宋体" w:cs="宋体"/>
      <w:szCs w:val="20"/>
    </w:rPr>
  </w:style>
  <w:style w:type="paragraph" w:styleId="a5">
    <w:name w:val="header"/>
    <w:basedOn w:val="a"/>
    <w:link w:val="Char"/>
    <w:uiPriority w:val="99"/>
    <w:unhideWhenUsed/>
    <w:rsid w:val="00201D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1D5F"/>
    <w:rPr>
      <w:rFonts w:ascii="Times New Roman" w:eastAsia="宋体" w:hAnsi="Times New Roman" w:cs="Times New Roman"/>
      <w:sz w:val="18"/>
      <w:szCs w:val="18"/>
    </w:rPr>
  </w:style>
  <w:style w:type="paragraph" w:styleId="a6">
    <w:name w:val="footer"/>
    <w:basedOn w:val="a"/>
    <w:link w:val="Char0"/>
    <w:uiPriority w:val="99"/>
    <w:unhideWhenUsed/>
    <w:rsid w:val="00201D5F"/>
    <w:pPr>
      <w:tabs>
        <w:tab w:val="center" w:pos="4153"/>
        <w:tab w:val="right" w:pos="8306"/>
      </w:tabs>
      <w:snapToGrid w:val="0"/>
      <w:jc w:val="left"/>
    </w:pPr>
    <w:rPr>
      <w:sz w:val="18"/>
      <w:szCs w:val="18"/>
    </w:rPr>
  </w:style>
  <w:style w:type="character" w:customStyle="1" w:styleId="Char0">
    <w:name w:val="页脚 Char"/>
    <w:basedOn w:val="a0"/>
    <w:link w:val="a6"/>
    <w:uiPriority w:val="99"/>
    <w:rsid w:val="00201D5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18472">
      <w:bodyDiv w:val="1"/>
      <w:marLeft w:val="0"/>
      <w:marRight w:val="0"/>
      <w:marTop w:val="0"/>
      <w:marBottom w:val="0"/>
      <w:divBdr>
        <w:top w:val="none" w:sz="0" w:space="0" w:color="auto"/>
        <w:left w:val="none" w:sz="0" w:space="0" w:color="auto"/>
        <w:bottom w:val="none" w:sz="0" w:space="0" w:color="auto"/>
        <w:right w:val="none" w:sz="0" w:space="0" w:color="auto"/>
      </w:divBdr>
    </w:div>
    <w:div w:id="18729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qsl</dc:creator>
  <cp:lastModifiedBy>Admin</cp:lastModifiedBy>
  <cp:revision>4</cp:revision>
  <cp:lastPrinted>2018-07-06T02:45:00Z</cp:lastPrinted>
  <dcterms:created xsi:type="dcterms:W3CDTF">2018-09-07T07:17:00Z</dcterms:created>
  <dcterms:modified xsi:type="dcterms:W3CDTF">2018-09-08T05:14:00Z</dcterms:modified>
</cp:coreProperties>
</file>