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宋体" w:hAnsi="宋体"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冲口街公开招聘</w:t>
      </w:r>
      <w:r>
        <w:rPr>
          <w:rFonts w:hint="eastAsia" w:ascii="宋体" w:hAnsi="宋体"/>
          <w:color w:val="000000"/>
          <w:sz w:val="44"/>
          <w:szCs w:val="44"/>
          <w:lang w:eastAsia="zh-CN"/>
        </w:rPr>
        <w:t>城管科工作人员</w:t>
      </w:r>
      <w:r>
        <w:rPr>
          <w:rFonts w:hint="eastAsia" w:ascii="宋体" w:hAnsi="宋体"/>
          <w:color w:val="000000"/>
          <w:sz w:val="44"/>
          <w:szCs w:val="44"/>
        </w:rPr>
        <w:t>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/>
          <w:color w:val="000000"/>
          <w:sz w:val="44"/>
          <w:szCs w:val="44"/>
        </w:rPr>
      </w:pPr>
    </w:p>
    <w:tbl>
      <w:tblPr>
        <w:tblStyle w:val="3"/>
        <w:tblpPr w:leftFromText="180" w:rightFromText="180" w:vertAnchor="text" w:horzAnchor="page" w:tblpX="1357" w:tblpY="504"/>
        <w:tblOverlap w:val="never"/>
        <w:tblW w:w="9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1122"/>
        <w:gridCol w:w="1437"/>
        <w:gridCol w:w="1437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及突出业绩</w:t>
            </w:r>
          </w:p>
        </w:tc>
        <w:tc>
          <w:tcPr>
            <w:tcW w:w="7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7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审核日期：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7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 w:eastAsia="宋体"/>
          <w:sz w:val="24"/>
          <w:lang w:eastAsia="zh-CN"/>
        </w:rPr>
      </w:pPr>
      <w:r>
        <w:rPr>
          <w:rFonts w:hint="eastAsia" w:ascii="仿宋_GB2312" w:hAnsi="仿宋"/>
          <w:sz w:val="24"/>
          <w:lang w:eastAsia="zh-CN"/>
        </w:rPr>
        <w:t>报考岗位：</w:t>
      </w:r>
    </w:p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说明：1、此表用黑色钢笔或签字笔填写，字迹要清楚；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  <w:bookmarkStart w:id="0" w:name="_GoBack"/>
      <w:bookmarkEnd w:id="0"/>
    </w:p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03AC6"/>
    <w:rsid w:val="6D535020"/>
    <w:rsid w:val="7DF0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2018-06-22T07:45:00Z</dcterms:created>
  <dc:creator>严煦</dc:creator>
  <cp:lastModifiedBy>严煦</cp:lastModifiedBy>
  <dcterms:modified xsi:type="dcterms:W3CDTF">2018-06-22T07:46:15Z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