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72"/>
        <w:jc w:val="both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olor w:val="666666"/>
          <w:sz w:val="32"/>
          <w:szCs w:val="32"/>
        </w:rPr>
        <w:t>拟录用参照公务员法管理机关（单位）工作人员名单</w:t>
      </w:r>
      <w:bookmarkEnd w:id="0"/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667"/>
        <w:gridCol w:w="1476"/>
        <w:gridCol w:w="617"/>
        <w:gridCol w:w="1809"/>
        <w:gridCol w:w="895"/>
        <w:gridCol w:w="911"/>
        <w:gridCol w:w="13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Header/>
          <w:jc w:val="center"/>
        </w:trPr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32"/>
                <w:szCs w:val="32"/>
              </w:rPr>
              <w:t>姓名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性别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准考证号</w:t>
            </w:r>
          </w:p>
        </w:tc>
        <w:tc>
          <w:tcPr>
            <w:tcW w:w="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学历</w:t>
            </w:r>
          </w:p>
        </w:tc>
        <w:tc>
          <w:tcPr>
            <w:tcW w:w="1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拟招录职位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笔试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成绩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面试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成绩</w:t>
            </w:r>
          </w:p>
        </w:tc>
        <w:tc>
          <w:tcPr>
            <w:tcW w:w="1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所在工作单位或毕业院校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林铎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999040104321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汕头市社会保险基金管理局金平分局征收股办事员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74.66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80.36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叶丽虹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999040902027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汕头市社会保险基金管理局龙湖分局医疗保险待遇核发股办事员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68.74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61.44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汕头国际旅行卫生保健中心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3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color w:val="666666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E3EEC"/>
    <w:rsid w:val="3E0E3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character" w:customStyle="1" w:styleId="7">
    <w:name w:val="time"/>
    <w:basedOn w:val="3"/>
    <w:uiPriority w:val="0"/>
    <w:rPr>
      <w:sz w:val="22"/>
      <w:szCs w:val="22"/>
    </w:rPr>
  </w:style>
  <w:style w:type="character" w:customStyle="1" w:styleId="8">
    <w:name w:val="time1"/>
    <w:basedOn w:val="3"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2019-01-23T10:16:00Z</dcterms:created>
  <dc:creator>天空</dc:creator>
  <cp:lastModifiedBy>天空</cp:lastModifiedBy>
  <dcterms:modified xsi:type="dcterms:W3CDTF">2019-01-23T10:16:37Z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