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1B" w:rsidRDefault="002C731B" w:rsidP="002C731B">
      <w:pPr>
        <w:spacing w:line="560" w:lineRule="exact"/>
        <w:rPr>
          <w:rFonts w:ascii="仿宋" w:eastAsia="仿宋" w:hAnsi="仿宋" w:cs="宋体"/>
          <w:kern w:val="0"/>
          <w:szCs w:val="32"/>
        </w:rPr>
      </w:pPr>
      <w:bookmarkStart w:id="0" w:name="_GoBack"/>
      <w:bookmarkEnd w:id="0"/>
      <w:r w:rsidRPr="000A797C">
        <w:rPr>
          <w:rFonts w:ascii="仿宋" w:eastAsia="仿宋" w:hAnsi="仿宋" w:cs="宋体" w:hint="eastAsia"/>
          <w:kern w:val="0"/>
          <w:szCs w:val="32"/>
        </w:rPr>
        <w:t>附件</w:t>
      </w:r>
      <w:r>
        <w:rPr>
          <w:rFonts w:ascii="仿宋" w:eastAsia="仿宋" w:hAnsi="仿宋" w:cs="宋体" w:hint="eastAsia"/>
          <w:kern w:val="0"/>
          <w:szCs w:val="32"/>
        </w:rPr>
        <w:t>3</w:t>
      </w:r>
    </w:p>
    <w:p w:rsidR="002C731B" w:rsidRDefault="002C731B" w:rsidP="00AE6E74">
      <w:pPr>
        <w:spacing w:line="560" w:lineRule="exact"/>
        <w:jc w:val="center"/>
        <w:rPr>
          <w:rFonts w:ascii="宋体" w:hAnsi="宋体"/>
          <w:b/>
          <w:color w:val="000000"/>
          <w:szCs w:val="32"/>
        </w:rPr>
      </w:pPr>
    </w:p>
    <w:p w:rsidR="002C731B" w:rsidRPr="00AE6E74" w:rsidRDefault="002C731B" w:rsidP="00AE6E74">
      <w:pPr>
        <w:spacing w:line="560" w:lineRule="exact"/>
        <w:jc w:val="center"/>
        <w:rPr>
          <w:rFonts w:ascii="小标宋" w:eastAsia="小标宋" w:hAnsi="新宋体" w:cs="宋体"/>
          <w:b/>
          <w:kern w:val="0"/>
          <w:sz w:val="36"/>
          <w:szCs w:val="36"/>
        </w:rPr>
      </w:pPr>
      <w:r w:rsidRPr="00AE6E74">
        <w:rPr>
          <w:rFonts w:ascii="小标宋" w:eastAsia="小标宋" w:hAnsi="新宋体" w:cs="宋体" w:hint="eastAsia"/>
          <w:b/>
          <w:kern w:val="0"/>
          <w:sz w:val="36"/>
          <w:szCs w:val="36"/>
        </w:rPr>
        <w:t>2017年陕西省省级机关公开遴选公务员</w:t>
      </w:r>
    </w:p>
    <w:p w:rsidR="002C731B" w:rsidRPr="00AE6E74" w:rsidRDefault="002C731B" w:rsidP="00AE6E74">
      <w:pPr>
        <w:spacing w:line="560" w:lineRule="exact"/>
        <w:jc w:val="center"/>
        <w:rPr>
          <w:rFonts w:ascii="小标宋" w:eastAsia="小标宋" w:hAnsi="新宋体" w:cs="宋体"/>
          <w:b/>
          <w:kern w:val="0"/>
          <w:sz w:val="36"/>
          <w:szCs w:val="36"/>
        </w:rPr>
      </w:pPr>
      <w:r w:rsidRPr="00AE6E74">
        <w:rPr>
          <w:rFonts w:ascii="小标宋" w:eastAsia="小标宋" w:hAnsi="新宋体" w:cs="宋体" w:hint="eastAsia"/>
          <w:b/>
          <w:kern w:val="0"/>
          <w:sz w:val="36"/>
          <w:szCs w:val="36"/>
        </w:rPr>
        <w:t>（参照管理单位工作人员）报考指南</w:t>
      </w:r>
    </w:p>
    <w:p w:rsidR="002C731B" w:rsidRPr="00F31C49" w:rsidRDefault="002C731B" w:rsidP="00AE6E74">
      <w:pPr>
        <w:spacing w:line="560" w:lineRule="exact"/>
        <w:rPr>
          <w:rFonts w:ascii="黑体" w:eastAsia="黑体" w:hAnsi="宋体"/>
          <w:color w:val="000000"/>
          <w:szCs w:val="32"/>
        </w:rPr>
      </w:pPr>
    </w:p>
    <w:p w:rsidR="002C731B" w:rsidRPr="00EA43BF" w:rsidRDefault="002C731B" w:rsidP="00AE6E74">
      <w:pPr>
        <w:spacing w:line="560" w:lineRule="exact"/>
        <w:jc w:val="center"/>
        <w:rPr>
          <w:rFonts w:ascii="黑体" w:eastAsia="黑体" w:hAnsi="宋体"/>
          <w:color w:val="000000"/>
          <w:szCs w:val="32"/>
        </w:rPr>
      </w:pPr>
    </w:p>
    <w:p w:rsidR="002C731B" w:rsidRPr="00946E38" w:rsidRDefault="002C731B" w:rsidP="00AE6E74">
      <w:pPr>
        <w:spacing w:line="560" w:lineRule="exact"/>
        <w:ind w:firstLineChars="200" w:firstLine="643"/>
        <w:rPr>
          <w:rFonts w:ascii="仿宋" w:eastAsia="仿宋" w:hAnsi="仿宋" w:cs="宋体"/>
          <w:b/>
          <w:kern w:val="0"/>
          <w:szCs w:val="32"/>
        </w:rPr>
      </w:pPr>
      <w:r w:rsidRPr="00946E38">
        <w:rPr>
          <w:rFonts w:ascii="仿宋" w:eastAsia="仿宋" w:hAnsi="仿宋" w:cs="宋体" w:hint="eastAsia"/>
          <w:b/>
          <w:kern w:val="0"/>
          <w:szCs w:val="32"/>
        </w:rPr>
        <w:t>1.网上注册报名时应注意什么？</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答：网上报名时须凭考生本人有效身份证（二代身份证或有效期内的临时身份证，下同）注册，所提交有关信息应全面、准确、真实、有效。报名与考试时使用的身份证所载信息必须一致。</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网上填报相关信息并提交打印报名推荐表后，相关信息不得变更。请报考人员仔细核对职位资格条件，谨慎选择符合条件的职位报名，对由于本人提供信息与资格条件不符造成的后果由本人负责。</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报考人员只能选报一个职位。</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报考人员应及时将《2017年陕西省省级机关公开遴选公务员（参照管理单位工作人员）报名推荐表》以电子图片的形式通过报名系统上传，以备遴选机关及时进行资格审查。</w:t>
      </w:r>
    </w:p>
    <w:p w:rsidR="002C731B" w:rsidRPr="00F31C49" w:rsidRDefault="002C731B" w:rsidP="00AE6E74">
      <w:pPr>
        <w:spacing w:line="560" w:lineRule="exact"/>
        <w:ind w:firstLineChars="196" w:firstLine="630"/>
        <w:rPr>
          <w:rFonts w:ascii="宋体" w:hAnsi="宋体"/>
          <w:b/>
          <w:color w:val="000000"/>
          <w:szCs w:val="32"/>
        </w:rPr>
      </w:pPr>
      <w:r w:rsidRPr="00CF4ED3">
        <w:rPr>
          <w:rFonts w:ascii="仿宋" w:eastAsia="仿宋" w:hAnsi="仿宋" w:cs="宋体" w:hint="eastAsia"/>
          <w:b/>
          <w:kern w:val="0"/>
          <w:szCs w:val="32"/>
        </w:rPr>
        <w:t>2.报考年龄有何规定？</w:t>
      </w:r>
    </w:p>
    <w:p w:rsidR="002C731B" w:rsidRPr="00CA2619" w:rsidRDefault="002C731B" w:rsidP="00AE6E74">
      <w:pPr>
        <w:spacing w:line="560" w:lineRule="exact"/>
        <w:ind w:firstLineChars="200" w:firstLine="640"/>
        <w:rPr>
          <w:rFonts w:ascii="仿宋" w:eastAsia="仿宋" w:hAnsi="仿宋" w:cs="宋体"/>
          <w:kern w:val="0"/>
          <w:szCs w:val="32"/>
          <w:shd w:val="pct15" w:color="auto" w:fill="FFFFFF"/>
        </w:rPr>
      </w:pPr>
      <w:r w:rsidRPr="00CF4ED3">
        <w:rPr>
          <w:rFonts w:ascii="仿宋" w:eastAsia="仿宋" w:hAnsi="仿宋" w:cs="宋体" w:hint="eastAsia"/>
          <w:kern w:val="0"/>
          <w:szCs w:val="32"/>
        </w:rPr>
        <w:t>除公开遴选职位对有特殊要求外，年龄应在35周岁以下，即</w:t>
      </w:r>
      <w:r w:rsidRPr="00BA5393">
        <w:rPr>
          <w:rFonts w:ascii="仿宋" w:eastAsia="仿宋" w:hAnsi="仿宋" w:cs="宋体" w:hint="eastAsia"/>
          <w:kern w:val="0"/>
          <w:szCs w:val="32"/>
        </w:rPr>
        <w:t>1981年</w:t>
      </w:r>
      <w:r w:rsidR="00CA2619" w:rsidRPr="00BA5393">
        <w:rPr>
          <w:rFonts w:ascii="仿宋" w:eastAsia="仿宋" w:hAnsi="仿宋" w:cs="宋体" w:hint="eastAsia"/>
          <w:kern w:val="0"/>
          <w:szCs w:val="32"/>
        </w:rPr>
        <w:t>10</w:t>
      </w:r>
      <w:r w:rsidRPr="00BA5393">
        <w:rPr>
          <w:rFonts w:ascii="仿宋" w:eastAsia="仿宋" w:hAnsi="仿宋" w:cs="宋体" w:hint="eastAsia"/>
          <w:kern w:val="0"/>
          <w:szCs w:val="32"/>
        </w:rPr>
        <w:t>月</w:t>
      </w:r>
      <w:r w:rsidR="00CA2619" w:rsidRPr="00BA5393">
        <w:rPr>
          <w:rFonts w:ascii="仿宋" w:eastAsia="仿宋" w:hAnsi="仿宋" w:cs="宋体" w:hint="eastAsia"/>
          <w:kern w:val="0"/>
          <w:szCs w:val="32"/>
        </w:rPr>
        <w:t>12</w:t>
      </w:r>
      <w:r w:rsidRPr="00BA5393">
        <w:rPr>
          <w:rFonts w:ascii="仿宋" w:eastAsia="仿宋" w:hAnsi="仿宋" w:cs="宋体" w:hint="eastAsia"/>
          <w:kern w:val="0"/>
          <w:szCs w:val="32"/>
        </w:rPr>
        <w:t>日以后出生。</w:t>
      </w:r>
    </w:p>
    <w:p w:rsidR="002C731B" w:rsidRPr="00CF4ED3" w:rsidRDefault="002C731B" w:rsidP="00AE6E74">
      <w:pPr>
        <w:spacing w:line="560" w:lineRule="exact"/>
        <w:ind w:firstLineChars="200" w:firstLine="640"/>
        <w:rPr>
          <w:rFonts w:ascii="仿宋" w:eastAsia="仿宋" w:hAnsi="仿宋" w:cs="宋体"/>
          <w:kern w:val="0"/>
          <w:szCs w:val="32"/>
        </w:rPr>
      </w:pPr>
      <w:r w:rsidRPr="00CF4ED3">
        <w:rPr>
          <w:rFonts w:ascii="仿宋" w:eastAsia="仿宋" w:hAnsi="仿宋" w:cs="宋体" w:hint="eastAsia"/>
          <w:kern w:val="0"/>
          <w:szCs w:val="32"/>
        </w:rPr>
        <w:t>“35周岁以下”是指截至</w:t>
      </w:r>
      <w:r w:rsidRPr="00BA5393">
        <w:rPr>
          <w:rFonts w:ascii="仿宋" w:eastAsia="仿宋" w:hAnsi="仿宋" w:cs="宋体" w:hint="eastAsia"/>
          <w:kern w:val="0"/>
          <w:szCs w:val="32"/>
        </w:rPr>
        <w:t>2017年</w:t>
      </w:r>
      <w:r w:rsidR="00CA2619" w:rsidRPr="00BA5393">
        <w:rPr>
          <w:rFonts w:ascii="仿宋" w:eastAsia="仿宋" w:hAnsi="仿宋" w:cs="宋体" w:hint="eastAsia"/>
          <w:kern w:val="0"/>
          <w:szCs w:val="32"/>
        </w:rPr>
        <w:t>10</w:t>
      </w:r>
      <w:r w:rsidRPr="00BA5393">
        <w:rPr>
          <w:rFonts w:ascii="仿宋" w:eastAsia="仿宋" w:hAnsi="仿宋" w:cs="宋体" w:hint="eastAsia"/>
          <w:kern w:val="0"/>
          <w:szCs w:val="32"/>
        </w:rPr>
        <w:t>月</w:t>
      </w:r>
      <w:r w:rsidR="00CA2619" w:rsidRPr="00BA5393">
        <w:rPr>
          <w:rFonts w:ascii="仿宋" w:eastAsia="仿宋" w:hAnsi="仿宋" w:cs="宋体" w:hint="eastAsia"/>
          <w:kern w:val="0"/>
          <w:szCs w:val="32"/>
        </w:rPr>
        <w:t>12</w:t>
      </w:r>
      <w:r w:rsidRPr="00BA5393">
        <w:rPr>
          <w:rFonts w:ascii="仿宋" w:eastAsia="仿宋" w:hAnsi="仿宋" w:cs="宋体" w:hint="eastAsia"/>
          <w:kern w:val="0"/>
          <w:szCs w:val="32"/>
        </w:rPr>
        <w:t>日</w:t>
      </w:r>
      <w:r w:rsidR="00965C4D">
        <w:rPr>
          <w:rFonts w:ascii="仿宋" w:eastAsia="仿宋" w:hAnsi="仿宋" w:cs="宋体" w:hint="eastAsia"/>
          <w:kern w:val="0"/>
          <w:szCs w:val="32"/>
        </w:rPr>
        <w:t>（</w:t>
      </w:r>
      <w:r w:rsidR="00965C4D" w:rsidRPr="00AE3773">
        <w:rPr>
          <w:rFonts w:ascii="仿宋" w:eastAsia="仿宋" w:hAnsi="仿宋" w:cs="宋体" w:hint="eastAsia"/>
          <w:color w:val="000000" w:themeColor="text1"/>
          <w:kern w:val="0"/>
          <w:szCs w:val="32"/>
        </w:rPr>
        <w:t>截止本次遴选报名</w:t>
      </w:r>
      <w:r w:rsidR="00AB393B" w:rsidRPr="00AE3773">
        <w:rPr>
          <w:rFonts w:ascii="仿宋" w:eastAsia="仿宋" w:hAnsi="仿宋" w:cs="宋体" w:hint="eastAsia"/>
          <w:color w:val="000000" w:themeColor="text1"/>
          <w:kern w:val="0"/>
          <w:szCs w:val="32"/>
        </w:rPr>
        <w:t>结束</w:t>
      </w:r>
      <w:r w:rsidR="00965C4D" w:rsidRPr="00AE3773">
        <w:rPr>
          <w:rFonts w:ascii="仿宋" w:eastAsia="仿宋" w:hAnsi="仿宋" w:cs="宋体" w:hint="eastAsia"/>
          <w:color w:val="000000" w:themeColor="text1"/>
          <w:kern w:val="0"/>
          <w:szCs w:val="32"/>
        </w:rPr>
        <w:t>之日算起）</w:t>
      </w:r>
      <w:r w:rsidRPr="00CF4ED3">
        <w:rPr>
          <w:rFonts w:ascii="仿宋" w:eastAsia="仿宋" w:hAnsi="仿宋" w:cs="宋体" w:hint="eastAsia"/>
          <w:kern w:val="0"/>
          <w:szCs w:val="32"/>
        </w:rPr>
        <w:t>，不超过36周岁生日（以身份证上标明的出生年月日为准）都可认定为属于“35周岁以下”。其他年龄依此</w:t>
      </w:r>
      <w:r w:rsidRPr="00CF4ED3">
        <w:rPr>
          <w:rFonts w:ascii="仿宋" w:eastAsia="仿宋" w:hAnsi="仿宋" w:cs="宋体" w:hint="eastAsia"/>
          <w:kern w:val="0"/>
          <w:szCs w:val="32"/>
        </w:rPr>
        <w:lastRenderedPageBreak/>
        <w:t>理推计。</w:t>
      </w:r>
    </w:p>
    <w:p w:rsidR="002C731B" w:rsidRPr="00946E38" w:rsidRDefault="002C731B" w:rsidP="00AE6E74">
      <w:pPr>
        <w:spacing w:line="560" w:lineRule="exact"/>
        <w:ind w:firstLineChars="200" w:firstLine="643"/>
        <w:rPr>
          <w:rFonts w:ascii="仿宋" w:eastAsia="仿宋" w:hAnsi="仿宋" w:cs="宋体"/>
          <w:b/>
          <w:kern w:val="0"/>
          <w:szCs w:val="32"/>
        </w:rPr>
      </w:pPr>
      <w:r>
        <w:rPr>
          <w:rFonts w:ascii="仿宋" w:eastAsia="仿宋" w:hAnsi="仿宋" w:cs="宋体" w:hint="eastAsia"/>
          <w:b/>
          <w:kern w:val="0"/>
          <w:szCs w:val="32"/>
        </w:rPr>
        <w:t>3</w:t>
      </w:r>
      <w:r w:rsidRPr="00946E38">
        <w:rPr>
          <w:rFonts w:ascii="仿宋" w:eastAsia="仿宋" w:hAnsi="仿宋" w:cs="宋体" w:hint="eastAsia"/>
          <w:b/>
          <w:kern w:val="0"/>
          <w:szCs w:val="32"/>
        </w:rPr>
        <w:t xml:space="preserve">.国家教育行政主管部门认可的国民教育学历有哪几种？ </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答：国家教育行政主管部门认可的国民教育学历主要有三种，即：普通高等教育学历证书、成人高等教育毕业证书、高等教育自学考试毕业证书。从1993年起，国家开始统一印制高等教育学历证书；从2001年开始，我国高等教育学历证书的管理实行电子注册制度，并委托全国高校学生信息咨询与就业指导中心负责学历电子注册，2001年以后的学历证书可以在中国高等教育学生信息网(www.chsi.com.cn)上查询，在该网能查到的学历即为国民教育学历。无学历电子注册或与国民教育序列高等教育毕业证书格式不符的其他证书等均不属于国民教育序列毕业证书。</w:t>
      </w:r>
    </w:p>
    <w:p w:rsidR="002C731B" w:rsidRPr="00946E38" w:rsidRDefault="002C731B" w:rsidP="00AE6E74">
      <w:pPr>
        <w:spacing w:line="560" w:lineRule="exact"/>
        <w:ind w:firstLineChars="200" w:firstLine="643"/>
        <w:rPr>
          <w:rFonts w:ascii="仿宋" w:eastAsia="仿宋" w:hAnsi="仿宋" w:cs="宋体"/>
          <w:b/>
          <w:kern w:val="0"/>
          <w:szCs w:val="32"/>
        </w:rPr>
      </w:pPr>
      <w:r>
        <w:rPr>
          <w:rFonts w:ascii="仿宋" w:eastAsia="仿宋" w:hAnsi="仿宋" w:cs="宋体" w:hint="eastAsia"/>
          <w:b/>
          <w:kern w:val="0"/>
          <w:szCs w:val="32"/>
        </w:rPr>
        <w:t>4</w:t>
      </w:r>
      <w:r w:rsidRPr="00946E38">
        <w:rPr>
          <w:rFonts w:ascii="仿宋" w:eastAsia="仿宋" w:hAnsi="仿宋" w:cs="宋体" w:hint="eastAsia"/>
          <w:b/>
          <w:kern w:val="0"/>
          <w:szCs w:val="32"/>
        </w:rPr>
        <w:t>.能否以“二学位”所学专业报考?</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答：具有“二学位”证书，且第二学位能够在国家教育部学信网查询的，可以第二学士学位上所载的专业报考相关职位。</w:t>
      </w:r>
    </w:p>
    <w:p w:rsidR="002C731B" w:rsidRPr="00946E38" w:rsidRDefault="002C731B" w:rsidP="00AE6E74">
      <w:pPr>
        <w:spacing w:line="560" w:lineRule="exact"/>
        <w:ind w:firstLineChars="200" w:firstLine="643"/>
        <w:rPr>
          <w:rFonts w:ascii="仿宋" w:eastAsia="仿宋" w:hAnsi="仿宋" w:cs="宋体"/>
          <w:b/>
          <w:kern w:val="0"/>
          <w:szCs w:val="32"/>
        </w:rPr>
      </w:pPr>
      <w:r>
        <w:rPr>
          <w:rFonts w:ascii="仿宋" w:eastAsia="仿宋" w:hAnsi="仿宋" w:cs="宋体" w:hint="eastAsia"/>
          <w:b/>
          <w:kern w:val="0"/>
          <w:szCs w:val="32"/>
        </w:rPr>
        <w:t>5</w:t>
      </w:r>
      <w:r w:rsidRPr="00946E38">
        <w:rPr>
          <w:rFonts w:ascii="仿宋" w:eastAsia="仿宋" w:hAnsi="仿宋" w:cs="宋体" w:hint="eastAsia"/>
          <w:b/>
          <w:kern w:val="0"/>
          <w:szCs w:val="32"/>
        </w:rPr>
        <w:t>.</w:t>
      </w:r>
      <w:r w:rsidR="00FF4A2B">
        <w:rPr>
          <w:rFonts w:ascii="仿宋" w:eastAsia="仿宋" w:hAnsi="仿宋" w:cs="宋体" w:hint="eastAsia"/>
          <w:b/>
          <w:kern w:val="0"/>
          <w:szCs w:val="32"/>
        </w:rPr>
        <w:t>如何认定</w:t>
      </w:r>
      <w:r w:rsidRPr="00946E38">
        <w:rPr>
          <w:rFonts w:ascii="仿宋" w:eastAsia="仿宋" w:hAnsi="仿宋" w:cs="宋体" w:hint="eastAsia"/>
          <w:b/>
          <w:kern w:val="0"/>
          <w:szCs w:val="32"/>
        </w:rPr>
        <w:t xml:space="preserve">基层工作经历和公务员工作经历？ </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答：基层工作经历，是指报考人员取得教育行政部门认可的大专及以上毕业证之后，在各类企事业单位、高校及科研院所、农村（社区）、县级及以下党政机关的工作经历；在团级及以下部队单位服役的、自谋职业或个体经营的人员，也可视为具有基层工作经历。报考人员取得国家教育行政部门认可的大专或本科及以上普通高等教育毕业证之前的实习、见习等社会实践经历，不能视为工作经历。</w:t>
      </w:r>
      <w:r w:rsidRPr="002E2353">
        <w:rPr>
          <w:rFonts w:ascii="仿宋" w:eastAsia="仿宋" w:hAnsi="仿宋" w:cs="宋体" w:hint="eastAsia"/>
          <w:kern w:val="0"/>
          <w:szCs w:val="32"/>
        </w:rPr>
        <w:t>在基层工作期间，被借调到省、市级机关</w:t>
      </w:r>
      <w:r w:rsidR="007E28CC" w:rsidRPr="002E2353">
        <w:rPr>
          <w:rFonts w:ascii="仿宋" w:eastAsia="仿宋" w:hAnsi="仿宋" w:cs="宋体" w:hint="eastAsia"/>
          <w:kern w:val="0"/>
          <w:szCs w:val="32"/>
        </w:rPr>
        <w:t>工作的时间</w:t>
      </w:r>
      <w:r w:rsidRPr="002E2353">
        <w:rPr>
          <w:rFonts w:ascii="仿宋" w:eastAsia="仿宋" w:hAnsi="仿宋" w:cs="宋体" w:hint="eastAsia"/>
          <w:kern w:val="0"/>
          <w:szCs w:val="32"/>
        </w:rPr>
        <w:t>不计入基层工作经历</w:t>
      </w:r>
      <w:r w:rsidR="007E28CC" w:rsidRPr="002E2353">
        <w:rPr>
          <w:rFonts w:ascii="仿宋" w:eastAsia="仿宋" w:hAnsi="仿宋" w:cs="宋体" w:hint="eastAsia"/>
          <w:kern w:val="0"/>
          <w:szCs w:val="32"/>
        </w:rPr>
        <w:t>时间</w:t>
      </w:r>
      <w:r w:rsidRPr="002E2353">
        <w:rPr>
          <w:rFonts w:ascii="仿宋" w:eastAsia="仿宋" w:hAnsi="仿宋" w:cs="宋体" w:hint="eastAsia"/>
          <w:kern w:val="0"/>
          <w:szCs w:val="32"/>
        </w:rPr>
        <w:t>。</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公务员（参照管理单位工作人员）工作经历以到单位正式报</w:t>
      </w:r>
      <w:r w:rsidRPr="005B5061">
        <w:rPr>
          <w:rFonts w:ascii="仿宋" w:eastAsia="仿宋" w:hAnsi="仿宋" w:cs="宋体" w:hint="eastAsia"/>
          <w:kern w:val="0"/>
          <w:szCs w:val="32"/>
        </w:rPr>
        <w:lastRenderedPageBreak/>
        <w:t>到之日计算。</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符合报名条件但未进行公务员（参照管理单位工作人员）登记的，可以报考，在资格复审时出具相关证明。</w:t>
      </w:r>
    </w:p>
    <w:p w:rsidR="002C731B" w:rsidRPr="00946E38" w:rsidRDefault="002C731B" w:rsidP="00AE6E74">
      <w:pPr>
        <w:spacing w:line="560" w:lineRule="exact"/>
        <w:ind w:firstLineChars="200" w:firstLine="643"/>
        <w:rPr>
          <w:rFonts w:ascii="仿宋" w:eastAsia="仿宋" w:hAnsi="仿宋" w:cs="宋体"/>
          <w:b/>
          <w:kern w:val="0"/>
          <w:szCs w:val="32"/>
        </w:rPr>
      </w:pPr>
      <w:r>
        <w:rPr>
          <w:rFonts w:ascii="仿宋" w:eastAsia="仿宋" w:hAnsi="仿宋" w:cs="宋体" w:hint="eastAsia"/>
          <w:b/>
          <w:kern w:val="0"/>
          <w:szCs w:val="32"/>
        </w:rPr>
        <w:t>6</w:t>
      </w:r>
      <w:r w:rsidRPr="00946E38">
        <w:rPr>
          <w:rFonts w:ascii="仿宋" w:eastAsia="仿宋" w:hAnsi="仿宋" w:cs="宋体" w:hint="eastAsia"/>
          <w:b/>
          <w:kern w:val="0"/>
          <w:szCs w:val="32"/>
        </w:rPr>
        <w:t>.基层工作经历、公务员工作经历、任现职级时间怎样计算？</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答：基层工作经历时间、公务员（参照管理单位工作人员）</w:t>
      </w:r>
      <w:r w:rsidR="00FF4A2B" w:rsidRPr="00AE3773">
        <w:rPr>
          <w:rFonts w:ascii="仿宋" w:eastAsia="仿宋" w:hAnsi="仿宋" w:cs="宋体" w:hint="eastAsia"/>
          <w:color w:val="000000" w:themeColor="text1"/>
          <w:kern w:val="0"/>
          <w:szCs w:val="32"/>
        </w:rPr>
        <w:t>工作</w:t>
      </w:r>
      <w:r w:rsidRPr="00AE3773">
        <w:rPr>
          <w:rFonts w:ascii="仿宋" w:eastAsia="仿宋" w:hAnsi="仿宋" w:cs="宋体" w:hint="eastAsia"/>
          <w:color w:val="000000" w:themeColor="text1"/>
          <w:kern w:val="0"/>
          <w:szCs w:val="32"/>
        </w:rPr>
        <w:t>经历时间、任现职级时间的计算截止日为2017年</w:t>
      </w:r>
      <w:r w:rsidR="00BA5393">
        <w:rPr>
          <w:rFonts w:ascii="仿宋" w:eastAsia="仿宋" w:hAnsi="仿宋" w:cs="宋体" w:hint="eastAsia"/>
          <w:color w:val="000000" w:themeColor="text1"/>
          <w:kern w:val="0"/>
          <w:szCs w:val="32"/>
        </w:rPr>
        <w:t>10</w:t>
      </w:r>
      <w:r w:rsidRPr="00AE3773">
        <w:rPr>
          <w:rFonts w:ascii="仿宋" w:eastAsia="仿宋" w:hAnsi="仿宋" w:cs="宋体" w:hint="eastAsia"/>
          <w:color w:val="000000" w:themeColor="text1"/>
          <w:kern w:val="0"/>
          <w:szCs w:val="32"/>
        </w:rPr>
        <w:t>月</w:t>
      </w:r>
      <w:r w:rsidR="00BA5393">
        <w:rPr>
          <w:rFonts w:ascii="仿宋" w:eastAsia="仿宋" w:hAnsi="仿宋" w:cs="宋体" w:hint="eastAsia"/>
          <w:color w:val="000000" w:themeColor="text1"/>
          <w:kern w:val="0"/>
          <w:szCs w:val="32"/>
        </w:rPr>
        <w:t>12</w:t>
      </w:r>
      <w:r w:rsidRPr="00AE3773">
        <w:rPr>
          <w:rFonts w:ascii="仿宋" w:eastAsia="仿宋" w:hAnsi="仿宋" w:cs="宋体" w:hint="eastAsia"/>
          <w:color w:val="000000" w:themeColor="text1"/>
          <w:kern w:val="0"/>
          <w:szCs w:val="32"/>
        </w:rPr>
        <w:t>日。</w:t>
      </w:r>
      <w:r w:rsidR="00FF4A2B" w:rsidRPr="00AE3773">
        <w:rPr>
          <w:rFonts w:ascii="仿宋" w:eastAsia="仿宋" w:hAnsi="仿宋" w:cs="宋体" w:hint="eastAsia"/>
          <w:color w:val="000000" w:themeColor="text1"/>
          <w:kern w:val="0"/>
          <w:szCs w:val="32"/>
        </w:rPr>
        <w:t>均以</w:t>
      </w:r>
      <w:r w:rsidRPr="00AE3773">
        <w:rPr>
          <w:rFonts w:ascii="仿宋" w:eastAsia="仿宋" w:hAnsi="仿宋" w:cs="宋体" w:hint="eastAsia"/>
          <w:color w:val="000000" w:themeColor="text1"/>
          <w:kern w:val="0"/>
          <w:szCs w:val="32"/>
        </w:rPr>
        <w:t>足年足月累计计算</w:t>
      </w:r>
      <w:r w:rsidR="00FF4A2B" w:rsidRPr="00AE3773">
        <w:rPr>
          <w:rFonts w:ascii="仿宋" w:eastAsia="仿宋" w:hAnsi="仿宋" w:cs="宋体" w:hint="eastAsia"/>
          <w:color w:val="000000" w:themeColor="text1"/>
          <w:kern w:val="0"/>
          <w:szCs w:val="32"/>
        </w:rPr>
        <w:t>，即</w:t>
      </w:r>
      <w:r w:rsidRPr="00AE3773">
        <w:rPr>
          <w:rFonts w:ascii="仿宋" w:eastAsia="仿宋" w:hAnsi="仿宋" w:cs="宋体" w:hint="eastAsia"/>
          <w:color w:val="000000" w:themeColor="text1"/>
          <w:kern w:val="0"/>
          <w:szCs w:val="32"/>
        </w:rPr>
        <w:t>2年基层工作经历和2年公务员工作经历均应满24个月。</w:t>
      </w:r>
    </w:p>
    <w:p w:rsidR="002C731B" w:rsidRPr="00946E38" w:rsidRDefault="002C731B" w:rsidP="00AE6E74">
      <w:pPr>
        <w:spacing w:line="560" w:lineRule="exact"/>
        <w:ind w:firstLineChars="200" w:firstLine="643"/>
        <w:rPr>
          <w:rFonts w:ascii="仿宋" w:eastAsia="仿宋" w:hAnsi="仿宋" w:cs="宋体"/>
          <w:b/>
          <w:kern w:val="0"/>
          <w:szCs w:val="32"/>
        </w:rPr>
      </w:pPr>
      <w:r>
        <w:rPr>
          <w:rFonts w:ascii="仿宋" w:eastAsia="仿宋" w:hAnsi="仿宋" w:cs="宋体" w:hint="eastAsia"/>
          <w:b/>
          <w:kern w:val="0"/>
          <w:szCs w:val="32"/>
        </w:rPr>
        <w:t>7</w:t>
      </w:r>
      <w:r w:rsidRPr="00946E38">
        <w:rPr>
          <w:rFonts w:ascii="仿宋" w:eastAsia="仿宋" w:hAnsi="仿宋" w:cs="宋体" w:hint="eastAsia"/>
          <w:b/>
          <w:kern w:val="0"/>
          <w:szCs w:val="32"/>
        </w:rPr>
        <w:t>.怎样理解遴选职位的学历、学位层次要求?</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答：遴选职位设定学历为“本科及以上”的，具有本科以及研究生毕业证书的，都符合学历要求。遴选职位设定“学士学位及以上”要求的，获得学士学位、硕士学位、博士学位的，都符合学位要求。</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职位表中的学历和专业具有对应关系，专业须为职位资格条件中学历层次对应的专业。例如，职位资格条件为研究生、计算机类专业的，如果考生只是本科</w:t>
      </w:r>
      <w:r w:rsidRPr="00315F81">
        <w:rPr>
          <w:rFonts w:ascii="仿宋" w:eastAsia="仿宋" w:hAnsi="仿宋" w:cs="宋体" w:hint="eastAsia"/>
          <w:kern w:val="0"/>
          <w:szCs w:val="32"/>
        </w:rPr>
        <w:t>是</w:t>
      </w:r>
      <w:r w:rsidRPr="005B5061">
        <w:rPr>
          <w:rFonts w:ascii="仿宋" w:eastAsia="仿宋" w:hAnsi="仿宋" w:cs="宋体" w:hint="eastAsia"/>
          <w:kern w:val="0"/>
          <w:szCs w:val="32"/>
        </w:rPr>
        <w:t>计算机专业，研究生不是计算机专业，就不得报考；职位资格条件为本科及以上、计算机类专业的，考生无论本科</w:t>
      </w:r>
      <w:r w:rsidRPr="00315F81">
        <w:rPr>
          <w:rFonts w:ascii="仿宋" w:eastAsia="仿宋" w:hAnsi="仿宋" w:cs="宋体" w:hint="eastAsia"/>
          <w:kern w:val="0"/>
          <w:szCs w:val="32"/>
        </w:rPr>
        <w:t>是</w:t>
      </w:r>
      <w:r w:rsidRPr="005B5061">
        <w:rPr>
          <w:rFonts w:ascii="仿宋" w:eastAsia="仿宋" w:hAnsi="仿宋" w:cs="宋体" w:hint="eastAsia"/>
          <w:kern w:val="0"/>
          <w:szCs w:val="32"/>
        </w:rPr>
        <w:t>计算机专业还是研究生是计算机专业的</w:t>
      </w:r>
      <w:r>
        <w:rPr>
          <w:rFonts w:ascii="仿宋" w:eastAsia="仿宋" w:hAnsi="仿宋" w:cs="宋体" w:hint="eastAsia"/>
          <w:kern w:val="0"/>
          <w:szCs w:val="32"/>
        </w:rPr>
        <w:t>，</w:t>
      </w:r>
      <w:r w:rsidRPr="005B5061">
        <w:rPr>
          <w:rFonts w:ascii="仿宋" w:eastAsia="仿宋" w:hAnsi="仿宋" w:cs="宋体" w:hint="eastAsia"/>
          <w:kern w:val="0"/>
          <w:szCs w:val="32"/>
        </w:rPr>
        <w:t>均可报考。</w:t>
      </w:r>
    </w:p>
    <w:p w:rsidR="002C731B" w:rsidRPr="00946E38" w:rsidRDefault="00FF4A2B" w:rsidP="00AE6E74">
      <w:pPr>
        <w:spacing w:line="560" w:lineRule="exact"/>
        <w:ind w:firstLineChars="200" w:firstLine="643"/>
        <w:rPr>
          <w:rFonts w:ascii="仿宋" w:eastAsia="仿宋" w:hAnsi="仿宋" w:cs="宋体"/>
          <w:b/>
          <w:kern w:val="0"/>
          <w:szCs w:val="32"/>
        </w:rPr>
      </w:pPr>
      <w:r>
        <w:rPr>
          <w:rFonts w:ascii="仿宋" w:eastAsia="仿宋" w:hAnsi="仿宋" w:cs="宋体" w:hint="eastAsia"/>
          <w:b/>
          <w:kern w:val="0"/>
          <w:szCs w:val="32"/>
        </w:rPr>
        <w:t>8</w:t>
      </w:r>
      <w:r w:rsidR="002C731B" w:rsidRPr="00946E38">
        <w:rPr>
          <w:rFonts w:ascii="仿宋" w:eastAsia="仿宋" w:hAnsi="仿宋" w:cs="宋体" w:hint="eastAsia"/>
          <w:b/>
          <w:kern w:val="0"/>
          <w:szCs w:val="32"/>
        </w:rPr>
        <w:t>.户籍证明、驾照、护照能否代替身份证参加考试？</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答：户籍证明、驾照、护照均不能代替身份证参加考试。身份证丢失人员应补办身份证。</w:t>
      </w:r>
    </w:p>
    <w:p w:rsidR="002C731B" w:rsidRPr="00946E38" w:rsidRDefault="00A47F7B" w:rsidP="00AE6E74">
      <w:pPr>
        <w:spacing w:line="560" w:lineRule="exact"/>
        <w:ind w:firstLineChars="200" w:firstLine="643"/>
        <w:rPr>
          <w:rFonts w:ascii="仿宋" w:eastAsia="仿宋" w:hAnsi="仿宋" w:cs="宋体"/>
          <w:b/>
          <w:kern w:val="0"/>
          <w:szCs w:val="32"/>
        </w:rPr>
      </w:pPr>
      <w:r>
        <w:rPr>
          <w:rFonts w:ascii="仿宋" w:eastAsia="仿宋" w:hAnsi="仿宋" w:cs="宋体" w:hint="eastAsia"/>
          <w:b/>
          <w:kern w:val="0"/>
          <w:szCs w:val="32"/>
        </w:rPr>
        <w:t>9</w:t>
      </w:r>
      <w:r w:rsidR="002C731B" w:rsidRPr="00946E38">
        <w:rPr>
          <w:rFonts w:ascii="仿宋" w:eastAsia="仿宋" w:hAnsi="仿宋" w:cs="宋体" w:hint="eastAsia"/>
          <w:b/>
          <w:kern w:val="0"/>
          <w:szCs w:val="32"/>
        </w:rPr>
        <w:t>.笔试成绩</w:t>
      </w:r>
      <w:r w:rsidRPr="00946E38">
        <w:rPr>
          <w:rFonts w:ascii="仿宋" w:eastAsia="仿宋" w:hAnsi="仿宋" w:cs="宋体" w:hint="eastAsia"/>
          <w:b/>
          <w:kern w:val="0"/>
          <w:szCs w:val="32"/>
        </w:rPr>
        <w:t>如何查询</w:t>
      </w:r>
      <w:r w:rsidR="002C731B" w:rsidRPr="00946E38">
        <w:rPr>
          <w:rFonts w:ascii="仿宋" w:eastAsia="仿宋" w:hAnsi="仿宋" w:cs="宋体" w:hint="eastAsia"/>
          <w:b/>
          <w:kern w:val="0"/>
          <w:szCs w:val="32"/>
        </w:rPr>
        <w:t>？</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答：</w:t>
      </w:r>
      <w:r w:rsidRPr="00AE3773">
        <w:rPr>
          <w:rFonts w:ascii="仿宋" w:eastAsia="仿宋" w:hAnsi="仿宋" w:cs="宋体" w:hint="eastAsia"/>
          <w:color w:val="000000" w:themeColor="text1"/>
          <w:kern w:val="0"/>
          <w:szCs w:val="32"/>
        </w:rPr>
        <w:t>2017年11月</w:t>
      </w:r>
      <w:r w:rsidR="00BA5393">
        <w:rPr>
          <w:rFonts w:ascii="仿宋" w:eastAsia="仿宋" w:hAnsi="仿宋" w:cs="宋体" w:hint="eastAsia"/>
          <w:color w:val="000000" w:themeColor="text1"/>
          <w:kern w:val="0"/>
          <w:szCs w:val="32"/>
        </w:rPr>
        <w:t>6</w:t>
      </w:r>
      <w:r w:rsidRPr="00AE3773">
        <w:rPr>
          <w:rFonts w:ascii="仿宋" w:eastAsia="仿宋" w:hAnsi="仿宋" w:cs="宋体" w:hint="eastAsia"/>
          <w:color w:val="000000" w:themeColor="text1"/>
          <w:kern w:val="0"/>
          <w:szCs w:val="32"/>
        </w:rPr>
        <w:t>日报考人员可登录陕西省人民政府门户网</w:t>
      </w:r>
      <w:r w:rsidRPr="00AE3773">
        <w:rPr>
          <w:rFonts w:ascii="仿宋" w:eastAsia="仿宋" w:hAnsi="仿宋" w:cs="宋体" w:hint="eastAsia"/>
          <w:color w:val="000000" w:themeColor="text1"/>
          <w:kern w:val="0"/>
          <w:szCs w:val="32"/>
        </w:rPr>
        <w:lastRenderedPageBreak/>
        <w:t>或陕西省公务员局网，</w:t>
      </w:r>
      <w:r w:rsidR="00A47F7B" w:rsidRPr="005B5061">
        <w:rPr>
          <w:rFonts w:ascii="仿宋" w:eastAsia="仿宋" w:hAnsi="仿宋" w:cs="宋体" w:hint="eastAsia"/>
          <w:kern w:val="0"/>
          <w:szCs w:val="32"/>
        </w:rPr>
        <w:t>凭本人身份证号和报名序号</w:t>
      </w:r>
      <w:r w:rsidR="00A47F7B">
        <w:rPr>
          <w:rFonts w:ascii="仿宋" w:eastAsia="仿宋" w:hAnsi="仿宋" w:cs="宋体" w:hint="eastAsia"/>
          <w:kern w:val="0"/>
          <w:szCs w:val="32"/>
        </w:rPr>
        <w:t>，</w:t>
      </w:r>
      <w:r w:rsidRPr="005B5061">
        <w:rPr>
          <w:rFonts w:ascii="仿宋" w:eastAsia="仿宋" w:hAnsi="仿宋" w:cs="宋体" w:hint="eastAsia"/>
          <w:kern w:val="0"/>
          <w:szCs w:val="32"/>
        </w:rPr>
        <w:t>查询本人笔试成绩。</w:t>
      </w:r>
    </w:p>
    <w:p w:rsidR="002C731B" w:rsidRPr="00946E38" w:rsidRDefault="00A47F7B" w:rsidP="00AE6E74">
      <w:pPr>
        <w:spacing w:line="560" w:lineRule="exact"/>
        <w:ind w:firstLineChars="200" w:firstLine="643"/>
        <w:rPr>
          <w:rFonts w:ascii="仿宋" w:eastAsia="仿宋" w:hAnsi="仿宋" w:cs="宋体"/>
          <w:b/>
          <w:kern w:val="0"/>
          <w:szCs w:val="32"/>
        </w:rPr>
      </w:pPr>
      <w:r>
        <w:rPr>
          <w:rFonts w:ascii="仿宋" w:eastAsia="仿宋" w:hAnsi="仿宋" w:cs="宋体" w:hint="eastAsia"/>
          <w:b/>
          <w:kern w:val="0"/>
          <w:szCs w:val="32"/>
        </w:rPr>
        <w:t>10</w:t>
      </w:r>
      <w:r w:rsidR="002C731B" w:rsidRPr="00946E38">
        <w:rPr>
          <w:rFonts w:ascii="仿宋" w:eastAsia="仿宋" w:hAnsi="仿宋" w:cs="宋体" w:hint="eastAsia"/>
          <w:b/>
          <w:kern w:val="0"/>
          <w:szCs w:val="32"/>
        </w:rPr>
        <w:t>.报考人员在境外取得的学历学位需要提供哪些材料？</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答：在境外取得学历学位的，除需提供《公开遴选公告》和职位资格条件规定的材料外，还要向</w:t>
      </w:r>
      <w:r>
        <w:rPr>
          <w:rFonts w:ascii="仿宋" w:eastAsia="仿宋" w:hAnsi="仿宋" w:cs="宋体" w:hint="eastAsia"/>
          <w:kern w:val="0"/>
          <w:szCs w:val="32"/>
        </w:rPr>
        <w:t>遴选机关</w:t>
      </w:r>
      <w:r w:rsidRPr="005B5061">
        <w:rPr>
          <w:rFonts w:ascii="仿宋" w:eastAsia="仿宋" w:hAnsi="仿宋" w:cs="宋体" w:hint="eastAsia"/>
          <w:kern w:val="0"/>
          <w:szCs w:val="32"/>
        </w:rPr>
        <w:t>出具教育</w:t>
      </w:r>
      <w:r>
        <w:rPr>
          <w:rFonts w:ascii="仿宋" w:eastAsia="仿宋" w:hAnsi="仿宋" w:cs="宋体" w:hint="eastAsia"/>
          <w:kern w:val="0"/>
          <w:szCs w:val="32"/>
        </w:rPr>
        <w:t>行政管理</w:t>
      </w:r>
      <w:r w:rsidRPr="005B5061">
        <w:rPr>
          <w:rFonts w:ascii="仿宋" w:eastAsia="仿宋" w:hAnsi="仿宋" w:cs="宋体" w:hint="eastAsia"/>
          <w:kern w:val="0"/>
          <w:szCs w:val="32"/>
        </w:rPr>
        <w:t>部门的学历认证，以及我国驻外使领馆的有关证明材料。报考人员可登录教育部留学服务中心网站（http://www.cscse.edu.cn）查询学历认证的有关要求和程序。</w:t>
      </w:r>
    </w:p>
    <w:p w:rsidR="002C731B" w:rsidRPr="00946E38" w:rsidRDefault="002C731B" w:rsidP="00AE6E74">
      <w:pPr>
        <w:spacing w:line="560" w:lineRule="exact"/>
        <w:ind w:firstLineChars="200" w:firstLine="643"/>
        <w:rPr>
          <w:rFonts w:ascii="仿宋" w:eastAsia="仿宋" w:hAnsi="仿宋" w:cs="宋体"/>
          <w:b/>
          <w:kern w:val="0"/>
          <w:szCs w:val="32"/>
        </w:rPr>
      </w:pPr>
      <w:r w:rsidRPr="00946E38">
        <w:rPr>
          <w:rFonts w:ascii="仿宋" w:eastAsia="仿宋" w:hAnsi="仿宋" w:cs="宋体" w:hint="eastAsia"/>
          <w:b/>
          <w:kern w:val="0"/>
          <w:szCs w:val="32"/>
        </w:rPr>
        <w:t>1</w:t>
      </w:r>
      <w:r w:rsidR="00A47F7B">
        <w:rPr>
          <w:rFonts w:ascii="仿宋" w:eastAsia="仿宋" w:hAnsi="仿宋" w:cs="宋体" w:hint="eastAsia"/>
          <w:b/>
          <w:kern w:val="0"/>
          <w:szCs w:val="32"/>
        </w:rPr>
        <w:t>1</w:t>
      </w:r>
      <w:r w:rsidRPr="00946E38">
        <w:rPr>
          <w:rFonts w:ascii="仿宋" w:eastAsia="仿宋" w:hAnsi="仿宋" w:cs="宋体" w:hint="eastAsia"/>
          <w:b/>
          <w:kern w:val="0"/>
          <w:szCs w:val="32"/>
        </w:rPr>
        <w:t>.职位业务水平测试测试什么？</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答：职位业务水平测试</w:t>
      </w:r>
      <w:r w:rsidR="00A47F7B">
        <w:rPr>
          <w:rFonts w:ascii="仿宋" w:eastAsia="仿宋" w:hAnsi="仿宋" w:cs="宋体" w:hint="eastAsia"/>
          <w:kern w:val="0"/>
          <w:szCs w:val="32"/>
        </w:rPr>
        <w:t>，</w:t>
      </w:r>
      <w:r w:rsidRPr="005B5061">
        <w:rPr>
          <w:rFonts w:ascii="仿宋" w:eastAsia="仿宋" w:hAnsi="仿宋" w:cs="宋体" w:hint="eastAsia"/>
          <w:kern w:val="0"/>
          <w:szCs w:val="32"/>
        </w:rPr>
        <w:t>主要考查报考者是否具备从事拟</w:t>
      </w:r>
      <w:r>
        <w:rPr>
          <w:rFonts w:ascii="仿宋" w:eastAsia="仿宋" w:hAnsi="仿宋" w:cs="宋体" w:hint="eastAsia"/>
          <w:kern w:val="0"/>
          <w:szCs w:val="32"/>
        </w:rPr>
        <w:t>遴选职位</w:t>
      </w:r>
      <w:r w:rsidRPr="005B5061">
        <w:rPr>
          <w:rFonts w:ascii="仿宋" w:eastAsia="仿宋" w:hAnsi="仿宋" w:cs="宋体" w:hint="eastAsia"/>
          <w:kern w:val="0"/>
          <w:szCs w:val="32"/>
        </w:rPr>
        <w:t>工作的能力等。</w:t>
      </w:r>
    </w:p>
    <w:p w:rsidR="002C731B" w:rsidRPr="00946E38" w:rsidRDefault="002C731B" w:rsidP="00AE6E74">
      <w:pPr>
        <w:spacing w:line="560" w:lineRule="exact"/>
        <w:ind w:firstLineChars="200" w:firstLine="643"/>
        <w:rPr>
          <w:rFonts w:ascii="仿宋" w:eastAsia="仿宋" w:hAnsi="仿宋" w:cs="宋体"/>
          <w:b/>
          <w:kern w:val="0"/>
          <w:szCs w:val="32"/>
        </w:rPr>
      </w:pPr>
      <w:r w:rsidRPr="00946E38">
        <w:rPr>
          <w:rFonts w:ascii="仿宋" w:eastAsia="仿宋" w:hAnsi="仿宋" w:cs="宋体" w:hint="eastAsia"/>
          <w:b/>
          <w:kern w:val="0"/>
          <w:szCs w:val="32"/>
        </w:rPr>
        <w:t>1</w:t>
      </w:r>
      <w:r w:rsidR="00A47F7B">
        <w:rPr>
          <w:rFonts w:ascii="仿宋" w:eastAsia="仿宋" w:hAnsi="仿宋" w:cs="宋体" w:hint="eastAsia"/>
          <w:b/>
          <w:kern w:val="0"/>
          <w:szCs w:val="32"/>
        </w:rPr>
        <w:t>2</w:t>
      </w:r>
      <w:r w:rsidRPr="00946E38">
        <w:rPr>
          <w:rFonts w:ascii="仿宋" w:eastAsia="仿宋" w:hAnsi="仿宋" w:cs="宋体" w:hint="eastAsia"/>
          <w:b/>
          <w:kern w:val="0"/>
          <w:szCs w:val="32"/>
        </w:rPr>
        <w:t>.体检执行什么标准？</w:t>
      </w:r>
    </w:p>
    <w:p w:rsidR="002C731B" w:rsidRPr="005B5061" w:rsidRDefault="002C731B" w:rsidP="00AE6E74">
      <w:pPr>
        <w:spacing w:line="560" w:lineRule="exact"/>
        <w:ind w:firstLineChars="200" w:firstLine="640"/>
        <w:rPr>
          <w:rFonts w:ascii="仿宋" w:eastAsia="仿宋" w:hAnsi="仿宋" w:cs="宋体"/>
          <w:kern w:val="0"/>
          <w:szCs w:val="32"/>
        </w:rPr>
      </w:pPr>
      <w:r w:rsidRPr="005B5061">
        <w:rPr>
          <w:rFonts w:ascii="仿宋" w:eastAsia="仿宋" w:hAnsi="仿宋" w:cs="宋体" w:hint="eastAsia"/>
          <w:kern w:val="0"/>
          <w:szCs w:val="32"/>
        </w:rPr>
        <w:t>答：本次公开遴选，体检标准和项目</w:t>
      </w:r>
      <w:r w:rsidR="00A47F7B">
        <w:rPr>
          <w:rFonts w:ascii="仿宋" w:eastAsia="仿宋" w:hAnsi="仿宋" w:cs="宋体" w:hint="eastAsia"/>
          <w:kern w:val="0"/>
          <w:szCs w:val="32"/>
        </w:rPr>
        <w:t>，</w:t>
      </w:r>
      <w:r>
        <w:rPr>
          <w:rFonts w:ascii="仿宋" w:eastAsia="仿宋" w:hAnsi="仿宋" w:cs="宋体" w:hint="eastAsia"/>
          <w:kern w:val="0"/>
          <w:szCs w:val="32"/>
        </w:rPr>
        <w:t>按照</w:t>
      </w:r>
      <w:r w:rsidR="002E2353">
        <w:rPr>
          <w:rFonts w:ascii="仿宋" w:eastAsia="仿宋" w:hAnsi="仿宋" w:cs="宋体" w:hint="eastAsia"/>
          <w:kern w:val="0"/>
          <w:szCs w:val="32"/>
        </w:rPr>
        <w:t>国家</w:t>
      </w:r>
      <w:r w:rsidRPr="005B5061">
        <w:rPr>
          <w:rFonts w:ascii="仿宋" w:eastAsia="仿宋" w:hAnsi="仿宋" w:cs="宋体" w:hint="eastAsia"/>
          <w:kern w:val="0"/>
          <w:szCs w:val="32"/>
        </w:rPr>
        <w:t>有关规定执行。</w:t>
      </w:r>
    </w:p>
    <w:p w:rsidR="002C731B" w:rsidRPr="00946E38" w:rsidRDefault="002C731B" w:rsidP="00AE6E74">
      <w:pPr>
        <w:spacing w:line="560" w:lineRule="exact"/>
        <w:ind w:firstLineChars="200" w:firstLine="643"/>
        <w:rPr>
          <w:rFonts w:ascii="仿宋" w:eastAsia="仿宋" w:hAnsi="仿宋" w:cs="宋体"/>
          <w:b/>
          <w:kern w:val="0"/>
          <w:szCs w:val="32"/>
        </w:rPr>
      </w:pPr>
      <w:r w:rsidRPr="00946E38">
        <w:rPr>
          <w:rFonts w:ascii="仿宋" w:eastAsia="仿宋" w:hAnsi="仿宋" w:cs="宋体" w:hint="eastAsia"/>
          <w:b/>
          <w:kern w:val="0"/>
          <w:szCs w:val="32"/>
        </w:rPr>
        <w:t>1</w:t>
      </w:r>
      <w:r w:rsidR="00A47F7B">
        <w:rPr>
          <w:rFonts w:ascii="仿宋" w:eastAsia="仿宋" w:hAnsi="仿宋" w:cs="宋体" w:hint="eastAsia"/>
          <w:b/>
          <w:kern w:val="0"/>
          <w:szCs w:val="32"/>
        </w:rPr>
        <w:t>3</w:t>
      </w:r>
      <w:r w:rsidRPr="00946E38">
        <w:rPr>
          <w:rFonts w:ascii="仿宋" w:eastAsia="仿宋" w:hAnsi="仿宋" w:cs="宋体" w:hint="eastAsia"/>
          <w:b/>
          <w:kern w:val="0"/>
          <w:szCs w:val="32"/>
        </w:rPr>
        <w:t>.对体检结果有疑义的，如何提出复检申请？</w:t>
      </w:r>
    </w:p>
    <w:p w:rsidR="009F3A79" w:rsidRPr="002C731B" w:rsidRDefault="002C731B" w:rsidP="00AE6E74">
      <w:pPr>
        <w:spacing w:line="560" w:lineRule="exact"/>
        <w:ind w:firstLineChars="200" w:firstLine="640"/>
      </w:pPr>
      <w:r w:rsidRPr="00850EB8">
        <w:rPr>
          <w:rFonts w:ascii="仿宋" w:eastAsia="仿宋" w:hAnsi="仿宋" w:cs="宋体" w:hint="eastAsia"/>
          <w:color w:val="000000" w:themeColor="text1"/>
          <w:kern w:val="0"/>
          <w:szCs w:val="32"/>
        </w:rPr>
        <w:t>答：考生对非当日、非当场复查的体检项目结果有疑问时，可以在接到体检结论通知之日起7日内，</w:t>
      </w:r>
      <w:r w:rsidRPr="00AE3773">
        <w:rPr>
          <w:rFonts w:ascii="仿宋" w:eastAsia="仿宋" w:hAnsi="仿宋" w:cs="宋体" w:hint="eastAsia"/>
          <w:color w:val="000000" w:themeColor="text1"/>
          <w:kern w:val="0"/>
          <w:szCs w:val="32"/>
        </w:rPr>
        <w:t>向</w:t>
      </w:r>
      <w:r w:rsidR="00A47F7B" w:rsidRPr="00AE3773">
        <w:rPr>
          <w:rFonts w:ascii="仿宋" w:eastAsia="仿宋" w:hAnsi="仿宋" w:cs="宋体" w:hint="eastAsia"/>
          <w:color w:val="000000" w:themeColor="text1"/>
          <w:kern w:val="0"/>
          <w:szCs w:val="32"/>
        </w:rPr>
        <w:t>省级公务员主管部门</w:t>
      </w:r>
      <w:r w:rsidRPr="00AE3773">
        <w:rPr>
          <w:rFonts w:ascii="仿宋" w:eastAsia="仿宋" w:hAnsi="仿宋" w:cs="宋体" w:hint="eastAsia"/>
          <w:color w:val="000000" w:themeColor="text1"/>
          <w:kern w:val="0"/>
          <w:szCs w:val="32"/>
        </w:rPr>
        <w:t>提交复检申请，尽快安排考生复检。</w:t>
      </w:r>
      <w:r w:rsidRPr="00850EB8">
        <w:rPr>
          <w:rFonts w:ascii="仿宋" w:eastAsia="仿宋" w:hAnsi="仿宋" w:cs="宋体" w:hint="eastAsia"/>
          <w:color w:val="000000" w:themeColor="text1"/>
          <w:kern w:val="0"/>
          <w:szCs w:val="32"/>
        </w:rPr>
        <w:t>复检只能进行1次，体检结果以复检结论为准。《公务员录用体检特殊标准（试行）》中的所有体检项目均不进行复检。</w:t>
      </w:r>
    </w:p>
    <w:sectPr w:rsidR="009F3A79" w:rsidRPr="002C731B" w:rsidSect="002C731B">
      <w:footerReference w:type="even" r:id="rId8"/>
      <w:footerReference w:type="default" r:id="rId9"/>
      <w:pgSz w:w="11906" w:h="16838" w:code="9"/>
      <w:pgMar w:top="1701" w:right="1418" w:bottom="1361" w:left="1418" w:header="851" w:footer="1021" w:gutter="0"/>
      <w:cols w:space="425"/>
      <w:docGrid w:linePitch="623" w:charSpace="-14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732" w:rsidRDefault="00ED7732" w:rsidP="002C731B">
      <w:r>
        <w:separator/>
      </w:r>
    </w:p>
  </w:endnote>
  <w:endnote w:type="continuationSeparator" w:id="0">
    <w:p w:rsidR="00ED7732" w:rsidRDefault="00ED7732" w:rsidP="002C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小标宋">
    <w:altName w:val="黑体"/>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AC" w:rsidRDefault="00FC77AC">
    <w:pPr>
      <w:pStyle w:val="a4"/>
    </w:pPr>
    <w:r>
      <w:rPr>
        <w:lang w:val="zh-CN"/>
      </w:rPr>
      <w:t>[</w:t>
    </w:r>
    <w:r>
      <w:rPr>
        <w:lang w:val="zh-CN"/>
      </w:rPr>
      <w:t>键入文字</w:t>
    </w:r>
    <w:r>
      <w:rPr>
        <w:lang w:val="zh-CN"/>
      </w:rPr>
      <w:t>]</w:t>
    </w:r>
  </w:p>
  <w:p w:rsidR="00FC77AC" w:rsidRDefault="00FC77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AC" w:rsidRDefault="007C45B4">
    <w:pPr>
      <w:pStyle w:val="a4"/>
      <w:jc w:val="right"/>
    </w:pPr>
    <w:r w:rsidRPr="000D5751">
      <w:rPr>
        <w:rFonts w:ascii="仿宋" w:eastAsia="仿宋" w:hAnsi="仿宋"/>
        <w:sz w:val="21"/>
        <w:szCs w:val="21"/>
      </w:rPr>
      <w:fldChar w:fldCharType="begin"/>
    </w:r>
    <w:r w:rsidR="00FC77AC" w:rsidRPr="000D5751">
      <w:rPr>
        <w:rFonts w:ascii="仿宋" w:eastAsia="仿宋" w:hAnsi="仿宋"/>
        <w:sz w:val="21"/>
        <w:szCs w:val="21"/>
      </w:rPr>
      <w:instrText xml:space="preserve"> PAGE   \* MERGEFORMAT </w:instrText>
    </w:r>
    <w:r w:rsidRPr="000D5751">
      <w:rPr>
        <w:rFonts w:ascii="仿宋" w:eastAsia="仿宋" w:hAnsi="仿宋"/>
        <w:sz w:val="21"/>
        <w:szCs w:val="21"/>
      </w:rPr>
      <w:fldChar w:fldCharType="separate"/>
    </w:r>
    <w:r w:rsidR="007E0DD3" w:rsidRPr="007E0DD3">
      <w:rPr>
        <w:rFonts w:ascii="仿宋" w:eastAsia="仿宋" w:hAnsi="仿宋"/>
        <w:noProof/>
        <w:sz w:val="21"/>
        <w:szCs w:val="21"/>
        <w:lang w:val="zh-CN"/>
      </w:rPr>
      <w:t>2</w:t>
    </w:r>
    <w:r w:rsidRPr="000D5751">
      <w:rPr>
        <w:rFonts w:ascii="仿宋" w:eastAsia="仿宋" w:hAnsi="仿宋"/>
        <w:sz w:val="21"/>
        <w:szCs w:val="21"/>
      </w:rPr>
      <w:fldChar w:fldCharType="end"/>
    </w:r>
  </w:p>
  <w:p w:rsidR="00FC77AC" w:rsidRPr="00A009A4" w:rsidRDefault="00FC77AC" w:rsidP="002C731B">
    <w:pPr>
      <w:pStyle w:val="a4"/>
      <w:ind w:firstLineChars="2950" w:firstLine="82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732" w:rsidRDefault="00ED7732" w:rsidP="002C731B">
      <w:r>
        <w:separator/>
      </w:r>
    </w:p>
  </w:footnote>
  <w:footnote w:type="continuationSeparator" w:id="0">
    <w:p w:rsidR="00ED7732" w:rsidRDefault="00ED7732" w:rsidP="002C7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79"/>
    <w:rsid w:val="00026FD8"/>
    <w:rsid w:val="00030232"/>
    <w:rsid w:val="000A6BD8"/>
    <w:rsid w:val="000F067E"/>
    <w:rsid w:val="001401CD"/>
    <w:rsid w:val="00141E77"/>
    <w:rsid w:val="00147012"/>
    <w:rsid w:val="001650CC"/>
    <w:rsid w:val="0018398A"/>
    <w:rsid w:val="001F471A"/>
    <w:rsid w:val="00207A60"/>
    <w:rsid w:val="0023289F"/>
    <w:rsid w:val="00277D2E"/>
    <w:rsid w:val="002A2620"/>
    <w:rsid w:val="002C731B"/>
    <w:rsid w:val="002E2353"/>
    <w:rsid w:val="002F5C06"/>
    <w:rsid w:val="0031182F"/>
    <w:rsid w:val="003448D1"/>
    <w:rsid w:val="003A5A8D"/>
    <w:rsid w:val="003E1859"/>
    <w:rsid w:val="003E2BD0"/>
    <w:rsid w:val="0042541A"/>
    <w:rsid w:val="00462940"/>
    <w:rsid w:val="00465F37"/>
    <w:rsid w:val="004E027D"/>
    <w:rsid w:val="004E09D8"/>
    <w:rsid w:val="004E5912"/>
    <w:rsid w:val="004F49A0"/>
    <w:rsid w:val="00507299"/>
    <w:rsid w:val="005075BA"/>
    <w:rsid w:val="0050764E"/>
    <w:rsid w:val="00515755"/>
    <w:rsid w:val="00525AC3"/>
    <w:rsid w:val="00560937"/>
    <w:rsid w:val="00564FBD"/>
    <w:rsid w:val="005B65F9"/>
    <w:rsid w:val="005C39AF"/>
    <w:rsid w:val="005D3A7E"/>
    <w:rsid w:val="005E0923"/>
    <w:rsid w:val="005E52B1"/>
    <w:rsid w:val="00605160"/>
    <w:rsid w:val="00610177"/>
    <w:rsid w:val="006278CE"/>
    <w:rsid w:val="006409CB"/>
    <w:rsid w:val="00642CED"/>
    <w:rsid w:val="006711B3"/>
    <w:rsid w:val="00672477"/>
    <w:rsid w:val="0069192F"/>
    <w:rsid w:val="00697942"/>
    <w:rsid w:val="0073454F"/>
    <w:rsid w:val="00754585"/>
    <w:rsid w:val="00754911"/>
    <w:rsid w:val="00782590"/>
    <w:rsid w:val="007854B6"/>
    <w:rsid w:val="007C1272"/>
    <w:rsid w:val="007C45B4"/>
    <w:rsid w:val="007E0DD3"/>
    <w:rsid w:val="007E28CC"/>
    <w:rsid w:val="0082379E"/>
    <w:rsid w:val="00832A1E"/>
    <w:rsid w:val="00850EB8"/>
    <w:rsid w:val="00884C18"/>
    <w:rsid w:val="008C4E41"/>
    <w:rsid w:val="008C7E53"/>
    <w:rsid w:val="008D47B0"/>
    <w:rsid w:val="00901C93"/>
    <w:rsid w:val="00953653"/>
    <w:rsid w:val="009622D4"/>
    <w:rsid w:val="00962D96"/>
    <w:rsid w:val="00965C4D"/>
    <w:rsid w:val="00997490"/>
    <w:rsid w:val="00997664"/>
    <w:rsid w:val="009A6268"/>
    <w:rsid w:val="009B5C04"/>
    <w:rsid w:val="009F3A79"/>
    <w:rsid w:val="00A352F7"/>
    <w:rsid w:val="00A47F7B"/>
    <w:rsid w:val="00A51ECE"/>
    <w:rsid w:val="00AB393B"/>
    <w:rsid w:val="00AE1D64"/>
    <w:rsid w:val="00AE1E6B"/>
    <w:rsid w:val="00AE3773"/>
    <w:rsid w:val="00AE6E74"/>
    <w:rsid w:val="00AF58A9"/>
    <w:rsid w:val="00B02053"/>
    <w:rsid w:val="00B4172F"/>
    <w:rsid w:val="00B62878"/>
    <w:rsid w:val="00B72C73"/>
    <w:rsid w:val="00BA5393"/>
    <w:rsid w:val="00BB587A"/>
    <w:rsid w:val="00BF46AD"/>
    <w:rsid w:val="00C07FD6"/>
    <w:rsid w:val="00C170D2"/>
    <w:rsid w:val="00C37EF0"/>
    <w:rsid w:val="00C456B3"/>
    <w:rsid w:val="00C54250"/>
    <w:rsid w:val="00C748BD"/>
    <w:rsid w:val="00C765C9"/>
    <w:rsid w:val="00C76FC7"/>
    <w:rsid w:val="00C80C04"/>
    <w:rsid w:val="00C97AA8"/>
    <w:rsid w:val="00CA1C44"/>
    <w:rsid w:val="00CA2619"/>
    <w:rsid w:val="00CA5497"/>
    <w:rsid w:val="00CC27F0"/>
    <w:rsid w:val="00CE22A0"/>
    <w:rsid w:val="00CE5A4F"/>
    <w:rsid w:val="00CE6739"/>
    <w:rsid w:val="00D43861"/>
    <w:rsid w:val="00D6223C"/>
    <w:rsid w:val="00D9022F"/>
    <w:rsid w:val="00D91E68"/>
    <w:rsid w:val="00DA63F8"/>
    <w:rsid w:val="00DC134D"/>
    <w:rsid w:val="00DE721A"/>
    <w:rsid w:val="00DE740E"/>
    <w:rsid w:val="00E06935"/>
    <w:rsid w:val="00E459DD"/>
    <w:rsid w:val="00E77977"/>
    <w:rsid w:val="00EB1ACC"/>
    <w:rsid w:val="00EB41B1"/>
    <w:rsid w:val="00ED13A9"/>
    <w:rsid w:val="00ED1D66"/>
    <w:rsid w:val="00ED7732"/>
    <w:rsid w:val="00EF223B"/>
    <w:rsid w:val="00EF5114"/>
    <w:rsid w:val="00FA65CA"/>
    <w:rsid w:val="00FC77AC"/>
    <w:rsid w:val="00FD054D"/>
    <w:rsid w:val="00FF1D80"/>
    <w:rsid w:val="00FF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1B"/>
    <w:pPr>
      <w:widowControl w:val="0"/>
      <w:jc w:val="both"/>
    </w:pPr>
    <w:rPr>
      <w:rFonts w:ascii="Times New Roman" w:eastAsia="宋体" w:hAnsi="Times New Roman" w:cs="Times New Roman"/>
      <w:sz w:val="32"/>
      <w:szCs w:val="24"/>
    </w:rPr>
  </w:style>
  <w:style w:type="paragraph" w:styleId="1">
    <w:name w:val="heading 1"/>
    <w:basedOn w:val="a"/>
    <w:next w:val="a"/>
    <w:link w:val="1Char"/>
    <w:qFormat/>
    <w:rsid w:val="002C73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C7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731B"/>
    <w:rPr>
      <w:sz w:val="18"/>
      <w:szCs w:val="18"/>
    </w:rPr>
  </w:style>
  <w:style w:type="paragraph" w:styleId="a4">
    <w:name w:val="footer"/>
    <w:basedOn w:val="a"/>
    <w:link w:val="Char0"/>
    <w:uiPriority w:val="99"/>
    <w:unhideWhenUsed/>
    <w:rsid w:val="002C731B"/>
    <w:pPr>
      <w:tabs>
        <w:tab w:val="center" w:pos="4153"/>
        <w:tab w:val="right" w:pos="8306"/>
      </w:tabs>
      <w:snapToGrid w:val="0"/>
      <w:jc w:val="left"/>
    </w:pPr>
    <w:rPr>
      <w:sz w:val="18"/>
      <w:szCs w:val="18"/>
    </w:rPr>
  </w:style>
  <w:style w:type="character" w:customStyle="1" w:styleId="Char0">
    <w:name w:val="页脚 Char"/>
    <w:basedOn w:val="a0"/>
    <w:link w:val="a4"/>
    <w:uiPriority w:val="99"/>
    <w:rsid w:val="002C731B"/>
    <w:rPr>
      <w:sz w:val="18"/>
      <w:szCs w:val="18"/>
    </w:rPr>
  </w:style>
  <w:style w:type="character" w:customStyle="1" w:styleId="1Char">
    <w:name w:val="标题 1 Char"/>
    <w:basedOn w:val="a0"/>
    <w:link w:val="1"/>
    <w:rsid w:val="002C731B"/>
    <w:rPr>
      <w:rFonts w:ascii="Times New Roman" w:eastAsia="宋体" w:hAnsi="Times New Roman" w:cs="Times New Roman"/>
      <w:b/>
      <w:bCs/>
      <w:kern w:val="44"/>
      <w:sz w:val="44"/>
      <w:szCs w:val="44"/>
    </w:rPr>
  </w:style>
  <w:style w:type="character" w:customStyle="1" w:styleId="Char1">
    <w:name w:val="批注框文本 Char"/>
    <w:basedOn w:val="a0"/>
    <w:link w:val="a5"/>
    <w:semiHidden/>
    <w:rsid w:val="002C731B"/>
    <w:rPr>
      <w:rFonts w:ascii="Times New Roman" w:eastAsia="宋体" w:hAnsi="Times New Roman" w:cs="Times New Roman"/>
      <w:sz w:val="18"/>
      <w:szCs w:val="18"/>
    </w:rPr>
  </w:style>
  <w:style w:type="paragraph" w:styleId="a5">
    <w:name w:val="Balloon Text"/>
    <w:basedOn w:val="a"/>
    <w:link w:val="Char1"/>
    <w:semiHidden/>
    <w:rsid w:val="002C731B"/>
    <w:rPr>
      <w:sz w:val="18"/>
      <w:szCs w:val="18"/>
    </w:rPr>
  </w:style>
  <w:style w:type="character" w:styleId="a6">
    <w:name w:val="page number"/>
    <w:basedOn w:val="a0"/>
    <w:rsid w:val="002C7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1B"/>
    <w:pPr>
      <w:widowControl w:val="0"/>
      <w:jc w:val="both"/>
    </w:pPr>
    <w:rPr>
      <w:rFonts w:ascii="Times New Roman" w:eastAsia="宋体" w:hAnsi="Times New Roman" w:cs="Times New Roman"/>
      <w:sz w:val="32"/>
      <w:szCs w:val="24"/>
    </w:rPr>
  </w:style>
  <w:style w:type="paragraph" w:styleId="1">
    <w:name w:val="heading 1"/>
    <w:basedOn w:val="a"/>
    <w:next w:val="a"/>
    <w:link w:val="1Char"/>
    <w:qFormat/>
    <w:rsid w:val="002C73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C7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731B"/>
    <w:rPr>
      <w:sz w:val="18"/>
      <w:szCs w:val="18"/>
    </w:rPr>
  </w:style>
  <w:style w:type="paragraph" w:styleId="a4">
    <w:name w:val="footer"/>
    <w:basedOn w:val="a"/>
    <w:link w:val="Char0"/>
    <w:uiPriority w:val="99"/>
    <w:unhideWhenUsed/>
    <w:rsid w:val="002C731B"/>
    <w:pPr>
      <w:tabs>
        <w:tab w:val="center" w:pos="4153"/>
        <w:tab w:val="right" w:pos="8306"/>
      </w:tabs>
      <w:snapToGrid w:val="0"/>
      <w:jc w:val="left"/>
    </w:pPr>
    <w:rPr>
      <w:sz w:val="18"/>
      <w:szCs w:val="18"/>
    </w:rPr>
  </w:style>
  <w:style w:type="character" w:customStyle="1" w:styleId="Char0">
    <w:name w:val="页脚 Char"/>
    <w:basedOn w:val="a0"/>
    <w:link w:val="a4"/>
    <w:uiPriority w:val="99"/>
    <w:rsid w:val="002C731B"/>
    <w:rPr>
      <w:sz w:val="18"/>
      <w:szCs w:val="18"/>
    </w:rPr>
  </w:style>
  <w:style w:type="character" w:customStyle="1" w:styleId="1Char">
    <w:name w:val="标题 1 Char"/>
    <w:basedOn w:val="a0"/>
    <w:link w:val="1"/>
    <w:rsid w:val="002C731B"/>
    <w:rPr>
      <w:rFonts w:ascii="Times New Roman" w:eastAsia="宋体" w:hAnsi="Times New Roman" w:cs="Times New Roman"/>
      <w:b/>
      <w:bCs/>
      <w:kern w:val="44"/>
      <w:sz w:val="44"/>
      <w:szCs w:val="44"/>
    </w:rPr>
  </w:style>
  <w:style w:type="character" w:customStyle="1" w:styleId="Char1">
    <w:name w:val="批注框文本 Char"/>
    <w:basedOn w:val="a0"/>
    <w:link w:val="a5"/>
    <w:semiHidden/>
    <w:rsid w:val="002C731B"/>
    <w:rPr>
      <w:rFonts w:ascii="Times New Roman" w:eastAsia="宋体" w:hAnsi="Times New Roman" w:cs="Times New Roman"/>
      <w:sz w:val="18"/>
      <w:szCs w:val="18"/>
    </w:rPr>
  </w:style>
  <w:style w:type="paragraph" w:styleId="a5">
    <w:name w:val="Balloon Text"/>
    <w:basedOn w:val="a"/>
    <w:link w:val="Char1"/>
    <w:semiHidden/>
    <w:rsid w:val="002C731B"/>
    <w:rPr>
      <w:sz w:val="18"/>
      <w:szCs w:val="18"/>
    </w:rPr>
  </w:style>
  <w:style w:type="character" w:styleId="a6">
    <w:name w:val="page number"/>
    <w:basedOn w:val="a0"/>
    <w:rsid w:val="002C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B1D25-A85F-407E-95B0-98D6FFD0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1769</Characters>
  <Application>Microsoft Office Word</Application>
  <DocSecurity>0</DocSecurity>
  <Lines>14</Lines>
  <Paragraphs>4</Paragraphs>
  <ScaleCrop>false</ScaleCrop>
  <Company>Lenovo</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潘璐璐</cp:lastModifiedBy>
  <cp:revision>2</cp:revision>
  <cp:lastPrinted>2017-09-25T03:05:00Z</cp:lastPrinted>
  <dcterms:created xsi:type="dcterms:W3CDTF">2017-09-26T10:07:00Z</dcterms:created>
  <dcterms:modified xsi:type="dcterms:W3CDTF">2017-09-26T10:07:00Z</dcterms:modified>
</cp:coreProperties>
</file>