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/>
        <w:jc w:val="both"/>
      </w:pPr>
      <w:r>
        <w:rPr>
          <w:rFonts w:ascii="仿宋" w:hAnsi="仿宋" w:eastAsia="仿宋" w:cs="仿宋"/>
          <w:sz w:val="32"/>
          <w:szCs w:val="32"/>
        </w:rPr>
        <w:t>选调条件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/>
        <w:jc w:val="center"/>
      </w:pPr>
      <w:r>
        <w:rPr>
          <w:rFonts w:hint="eastAsia" w:ascii="仿宋" w:hAnsi="仿宋" w:eastAsia="仿宋" w:cs="仿宋"/>
          <w:sz w:val="32"/>
          <w:szCs w:val="32"/>
        </w:rPr>
        <w:t>（一）岗位选调条件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/>
        <w:jc w:val="center"/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INCLUDEPICTURE \d "http://www.heyuan.gov.cn/ewebeditor/uploadfile/20170608090756877.png" \* MERGEFORMATINET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8629650" cy="39243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/>
        <w:jc w:val="center"/>
      </w:pPr>
      <w:r>
        <w:rPr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/>
        <w:jc w:val="center"/>
      </w:pPr>
      <w:r>
        <w:rPr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/>
        <w:jc w:val="both"/>
      </w:pPr>
      <w:r>
        <w:rPr>
          <w:rFonts w:hint="eastAsia" w:ascii="仿宋" w:hAnsi="仿宋" w:eastAsia="仿宋" w:cs="仿宋"/>
          <w:sz w:val="32"/>
          <w:szCs w:val="32"/>
        </w:rPr>
        <w:t xml:space="preserve">　　（二）有下列情形之一的，不得参加选调：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　　1、具有选调转任后即构成回避关系的；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　　2、不符合组织系统选调招录人员相关规定的；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　　3、未达到最低服务基层年限的；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　　4、涉嫌违法违纪正在接受审查尚未作出结论的；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　　5、有违法犯罪和违纪受过处分记录的；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　　6、法律、法规规定的其他情形。 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5D39"/>
    <w:rsid w:val="046B00D8"/>
    <w:rsid w:val="04AB7FC8"/>
    <w:rsid w:val="08FB2BE1"/>
    <w:rsid w:val="0923141B"/>
    <w:rsid w:val="0A6616A7"/>
    <w:rsid w:val="0DF75187"/>
    <w:rsid w:val="18E20EF8"/>
    <w:rsid w:val="1AB10D68"/>
    <w:rsid w:val="1E76181E"/>
    <w:rsid w:val="1FE0196A"/>
    <w:rsid w:val="21C66307"/>
    <w:rsid w:val="220661F7"/>
    <w:rsid w:val="239E6A87"/>
    <w:rsid w:val="23BF1945"/>
    <w:rsid w:val="23D924EF"/>
    <w:rsid w:val="27C15358"/>
    <w:rsid w:val="2C203683"/>
    <w:rsid w:val="2EAC6230"/>
    <w:rsid w:val="35FE273B"/>
    <w:rsid w:val="39092EAC"/>
    <w:rsid w:val="3DDA5C92"/>
    <w:rsid w:val="3E926AC6"/>
    <w:rsid w:val="409B491D"/>
    <w:rsid w:val="43490D03"/>
    <w:rsid w:val="48BB4CF8"/>
    <w:rsid w:val="4AEE488C"/>
    <w:rsid w:val="4C0D4CE4"/>
    <w:rsid w:val="4FBC53FA"/>
    <w:rsid w:val="51622DF4"/>
    <w:rsid w:val="554E3B12"/>
    <w:rsid w:val="558665F5"/>
    <w:rsid w:val="570A6771"/>
    <w:rsid w:val="57DC454B"/>
    <w:rsid w:val="58E1146F"/>
    <w:rsid w:val="5FFD3E1B"/>
    <w:rsid w:val="620B60F9"/>
    <w:rsid w:val="68747CFD"/>
    <w:rsid w:val="6A072691"/>
    <w:rsid w:val="6E395CFA"/>
    <w:rsid w:val="70910BC6"/>
    <w:rsid w:val="72931610"/>
    <w:rsid w:val="74153D0B"/>
    <w:rsid w:val="74C032AA"/>
    <w:rsid w:val="7CAF5F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notice-ico2"/>
    <w:basedOn w:val="3"/>
    <w:qFormat/>
    <w:uiPriority w:val="0"/>
    <w:rPr>
      <w:b/>
      <w:color w:val="327300"/>
    </w:rPr>
  </w:style>
  <w:style w:type="character" w:customStyle="1" w:styleId="10">
    <w:name w:val="ico"/>
    <w:basedOn w:val="3"/>
    <w:qFormat/>
    <w:uiPriority w:val="0"/>
    <w:rPr>
      <w:color w:val="287401"/>
    </w:rPr>
  </w:style>
  <w:style w:type="character" w:customStyle="1" w:styleId="11">
    <w:name w:val="notice-ico1"/>
    <w:basedOn w:val="3"/>
    <w:qFormat/>
    <w:uiPriority w:val="0"/>
    <w:rPr>
      <w:b/>
      <w:color w:val="327300"/>
    </w:rPr>
  </w:style>
  <w:style w:type="character" w:customStyle="1" w:styleId="12">
    <w:name w:val="no-more"/>
    <w:basedOn w:val="3"/>
    <w:qFormat/>
    <w:uiPriority w:val="0"/>
  </w:style>
  <w:style w:type="character" w:customStyle="1" w:styleId="13">
    <w:name w:val="edu-ico1"/>
    <w:basedOn w:val="3"/>
    <w:qFormat/>
    <w:uiPriority w:val="0"/>
    <w:rPr>
      <w:b/>
      <w:color w:val="2C7605"/>
    </w:rPr>
  </w:style>
  <w:style w:type="character" w:customStyle="1" w:styleId="14">
    <w:name w:val="hf_01"/>
    <w:basedOn w:val="3"/>
    <w:qFormat/>
    <w:uiPriority w:val="0"/>
  </w:style>
  <w:style w:type="character" w:customStyle="1" w:styleId="15">
    <w:name w:val="hf_011"/>
    <w:basedOn w:val="3"/>
    <w:qFormat/>
    <w:uiPriority w:val="0"/>
  </w:style>
  <w:style w:type="character" w:customStyle="1" w:styleId="16">
    <w:name w:val="hf_02"/>
    <w:basedOn w:val="3"/>
    <w:qFormat/>
    <w:uiPriority w:val="0"/>
  </w:style>
  <w:style w:type="character" w:customStyle="1" w:styleId="17">
    <w:name w:val="hf_03"/>
    <w:basedOn w:val="3"/>
    <w:qFormat/>
    <w:uiPriority w:val="0"/>
  </w:style>
  <w:style w:type="character" w:customStyle="1" w:styleId="18">
    <w:name w:val="notice-ico"/>
    <w:basedOn w:val="3"/>
    <w:qFormat/>
    <w:uiPriority w:val="0"/>
    <w:rPr>
      <w:b/>
      <w:color w:val="327300"/>
    </w:rPr>
  </w:style>
  <w:style w:type="character" w:customStyle="1" w:styleId="19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0">
    <w:name w:val="bds_more1"/>
    <w:basedOn w:val="3"/>
    <w:uiPriority w:val="0"/>
    <w:rPr>
      <w:bdr w:val="none" w:color="auto" w:sz="0" w:space="0"/>
    </w:rPr>
  </w:style>
  <w:style w:type="character" w:customStyle="1" w:styleId="21">
    <w:name w:val="bds_more2"/>
    <w:basedOn w:val="3"/>
    <w:uiPriority w:val="0"/>
    <w:rPr>
      <w:bdr w:val="none" w:color="auto" w:sz="0" w:space="0"/>
    </w:rPr>
  </w:style>
  <w:style w:type="character" w:customStyle="1" w:styleId="22">
    <w:name w:val="bds_nopic"/>
    <w:basedOn w:val="3"/>
    <w:uiPriority w:val="0"/>
  </w:style>
  <w:style w:type="character" w:customStyle="1" w:styleId="23">
    <w:name w:val="bds_nopic1"/>
    <w:basedOn w:val="3"/>
    <w:uiPriority w:val="0"/>
  </w:style>
  <w:style w:type="character" w:customStyle="1" w:styleId="24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2017-06-08T07:54:35Z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