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E8" w:rsidRPr="00BE22E8" w:rsidRDefault="00BE22E8" w:rsidP="00BE22E8">
      <w:pPr>
        <w:widowControl/>
        <w:spacing w:before="100" w:beforeAutospacing="1" w:after="100" w:afterAutospacing="1"/>
        <w:jc w:val="center"/>
        <w:rPr>
          <w:rFonts w:ascii="Simsun" w:eastAsia="宋体" w:hAnsi="Simsun" w:cs="宋体"/>
          <w:color w:val="000000"/>
          <w:kern w:val="0"/>
          <w:sz w:val="20"/>
          <w:szCs w:val="20"/>
        </w:rPr>
      </w:pPr>
      <w:r w:rsidRPr="00BE22E8">
        <w:rPr>
          <w:rFonts w:ascii="Simsun" w:eastAsia="宋体" w:hAnsi="Simsun" w:cs="宋体"/>
          <w:b/>
          <w:bCs/>
          <w:color w:val="000000"/>
          <w:kern w:val="0"/>
          <w:sz w:val="36"/>
          <w:szCs w:val="36"/>
        </w:rPr>
        <w:t>曲靖市卫生计生委</w:t>
      </w:r>
      <w:r w:rsidRPr="00BE22E8">
        <w:rPr>
          <w:rFonts w:ascii="Simsun" w:eastAsia="宋体" w:hAnsi="Simsun" w:cs="宋体"/>
          <w:b/>
          <w:bCs/>
          <w:color w:val="000000"/>
          <w:kern w:val="0"/>
          <w:sz w:val="36"/>
          <w:szCs w:val="36"/>
        </w:rPr>
        <w:t>2017</w:t>
      </w:r>
      <w:r w:rsidRPr="00BE22E8">
        <w:rPr>
          <w:rFonts w:ascii="Simsun" w:eastAsia="宋体" w:hAnsi="Simsun" w:cs="宋体"/>
          <w:b/>
          <w:bCs/>
          <w:color w:val="000000"/>
          <w:kern w:val="0"/>
          <w:sz w:val="36"/>
          <w:szCs w:val="36"/>
        </w:rPr>
        <w:t>年公开遴选公务员和参照公务员法管理单位工作人员经历业绩评价后有关事项公告</w:t>
      </w:r>
    </w:p>
    <w:p w:rsidR="00BE22E8" w:rsidRPr="00BE22E8" w:rsidRDefault="00BE22E8" w:rsidP="00BE22E8">
      <w:pPr>
        <w:widowControl/>
        <w:jc w:val="left"/>
        <w:rPr>
          <w:rFonts w:ascii="宋体" w:eastAsia="宋体" w:hAnsi="宋体" w:cs="宋体"/>
          <w:kern w:val="0"/>
          <w:sz w:val="24"/>
          <w:szCs w:val="24"/>
        </w:rPr>
      </w:pPr>
      <w:r w:rsidRPr="00BE22E8">
        <w:rPr>
          <w:rFonts w:ascii="宋体" w:eastAsia="宋体" w:hAnsi="宋体" w:cs="宋体"/>
          <w:kern w:val="0"/>
          <w:sz w:val="24"/>
          <w:szCs w:val="24"/>
        </w:rPr>
        <w:pict>
          <v:rect id="_x0000_i1025" style="width:0;height:1.5pt" o:hralign="center" o:hrstd="t" o:hrnoshade="t" o:hr="t" fillcolor="black" stroked="f"/>
        </w:pic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根据中共曲靖市委办公室、曲靖市人民政府办公室《关于印发曲靖市市直机关公开遴选公务员实施办法（试行）的通知》（</w:t>
      </w:r>
      <w:proofErr w:type="gramStart"/>
      <w:r w:rsidRPr="00BE22E8">
        <w:rPr>
          <w:rFonts w:ascii="宋体" w:eastAsia="宋体" w:hAnsi="宋体" w:cs="宋体" w:hint="eastAsia"/>
          <w:color w:val="000000"/>
          <w:kern w:val="0"/>
          <w:sz w:val="28"/>
          <w:szCs w:val="28"/>
        </w:rPr>
        <w:t>曲办字</w:t>
      </w:r>
      <w:proofErr w:type="gramEnd"/>
      <w:r w:rsidRPr="00BE22E8">
        <w:rPr>
          <w:rFonts w:ascii="宋体" w:eastAsia="宋体" w:hAnsi="宋体" w:cs="宋体" w:hint="eastAsia"/>
          <w:color w:val="000000"/>
          <w:kern w:val="0"/>
          <w:sz w:val="28"/>
          <w:szCs w:val="28"/>
        </w:rPr>
        <w:t>﹝2017﹞43号）的规定，按照曲靖市卫生计生委2017年公开遴选公务员和参照公务员法管理单位工作人员公告安排，曲靖市卫生计生委2017年公开遴选工作人员经历业绩评价工作已结束，现将经历业绩评价成绩、综合成绩及体检、考察有关事项进行公告。</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    一、曲靖市卫生计生委2017年公开遴选公务员和</w:t>
      </w:r>
      <w:proofErr w:type="gramStart"/>
      <w:r w:rsidRPr="00BE22E8">
        <w:rPr>
          <w:rFonts w:ascii="宋体" w:eastAsia="宋体" w:hAnsi="宋体" w:cs="宋体" w:hint="eastAsia"/>
          <w:color w:val="000000"/>
          <w:kern w:val="0"/>
          <w:sz w:val="28"/>
          <w:szCs w:val="28"/>
        </w:rPr>
        <w:t>参公</w:t>
      </w:r>
      <w:proofErr w:type="gramEnd"/>
      <w:r w:rsidRPr="00BE22E8">
        <w:rPr>
          <w:rFonts w:ascii="宋体" w:eastAsia="宋体" w:hAnsi="宋体" w:cs="宋体" w:hint="eastAsia"/>
          <w:color w:val="000000"/>
          <w:kern w:val="0"/>
          <w:sz w:val="28"/>
          <w:szCs w:val="28"/>
        </w:rPr>
        <w:t>管理人员经历业绩评价成绩、综合成绩</w:t>
      </w:r>
    </w:p>
    <w:tbl>
      <w:tblPr>
        <w:tblW w:w="8900" w:type="dxa"/>
        <w:jc w:val="center"/>
        <w:tblCellMar>
          <w:top w:w="15" w:type="dxa"/>
          <w:left w:w="15" w:type="dxa"/>
          <w:bottom w:w="15" w:type="dxa"/>
          <w:right w:w="15" w:type="dxa"/>
        </w:tblCellMar>
        <w:tblLook w:val="04A0"/>
      </w:tblPr>
      <w:tblGrid>
        <w:gridCol w:w="415"/>
        <w:gridCol w:w="1736"/>
        <w:gridCol w:w="1165"/>
        <w:gridCol w:w="812"/>
        <w:gridCol w:w="756"/>
        <w:gridCol w:w="756"/>
        <w:gridCol w:w="774"/>
        <w:gridCol w:w="827"/>
        <w:gridCol w:w="458"/>
        <w:gridCol w:w="694"/>
        <w:gridCol w:w="507"/>
      </w:tblGrid>
      <w:tr w:rsidR="00BE22E8" w:rsidRPr="00BE22E8" w:rsidTr="00BE22E8">
        <w:trPr>
          <w:trHeight w:val="890"/>
          <w:jc w:val="center"/>
        </w:trPr>
        <w:tc>
          <w:tcPr>
            <w:tcW w:w="43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序号</w:t>
            </w:r>
          </w:p>
        </w:tc>
        <w:tc>
          <w:tcPr>
            <w:tcW w:w="124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准考证号</w:t>
            </w:r>
          </w:p>
        </w:tc>
        <w:tc>
          <w:tcPr>
            <w:tcW w:w="141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遴选单位</w:t>
            </w:r>
          </w:p>
        </w:tc>
        <w:tc>
          <w:tcPr>
            <w:tcW w:w="9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遴选岗位</w:t>
            </w:r>
          </w:p>
        </w:tc>
        <w:tc>
          <w:tcPr>
            <w:tcW w:w="68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笔试</w:t>
            </w:r>
            <w:r w:rsidRPr="00BE22E8">
              <w:rPr>
                <w:rFonts w:ascii="Times New Roman" w:eastAsia="宋体" w:hAnsi="Times New Roman" w:cs="Times New Roman"/>
                <w:b/>
                <w:bCs/>
                <w:color w:val="000000"/>
                <w:kern w:val="0"/>
                <w:sz w:val="18"/>
                <w:szCs w:val="18"/>
              </w:rPr>
              <w:br/>
            </w:r>
            <w:r w:rsidRPr="00BE22E8">
              <w:rPr>
                <w:rFonts w:ascii="宋体" w:eastAsia="宋体" w:hAnsi="宋体" w:cs="宋体" w:hint="eastAsia"/>
                <w:b/>
                <w:bCs/>
                <w:color w:val="000000"/>
                <w:kern w:val="0"/>
                <w:sz w:val="28"/>
                <w:szCs w:val="28"/>
              </w:rPr>
              <w:t>成绩</w:t>
            </w:r>
          </w:p>
        </w:tc>
        <w:tc>
          <w:tcPr>
            <w:tcW w:w="68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面试</w:t>
            </w:r>
            <w:r w:rsidRPr="00BE22E8">
              <w:rPr>
                <w:rFonts w:ascii="Times New Roman" w:eastAsia="宋体" w:hAnsi="Times New Roman" w:cs="Times New Roman"/>
                <w:b/>
                <w:bCs/>
                <w:color w:val="000000"/>
                <w:kern w:val="0"/>
                <w:sz w:val="18"/>
                <w:szCs w:val="18"/>
              </w:rPr>
              <w:br/>
            </w:r>
            <w:r w:rsidRPr="00BE22E8">
              <w:rPr>
                <w:rFonts w:ascii="宋体" w:eastAsia="宋体" w:hAnsi="宋体" w:cs="宋体" w:hint="eastAsia"/>
                <w:b/>
                <w:bCs/>
                <w:color w:val="000000"/>
                <w:kern w:val="0"/>
                <w:sz w:val="28"/>
                <w:szCs w:val="28"/>
              </w:rPr>
              <w:t>成绩</w:t>
            </w:r>
          </w:p>
        </w:tc>
        <w:tc>
          <w:tcPr>
            <w:tcW w:w="77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经历业绩评价成绩</w:t>
            </w:r>
          </w:p>
        </w:tc>
        <w:tc>
          <w:tcPr>
            <w:tcW w:w="84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综合成绩</w:t>
            </w:r>
          </w:p>
        </w:tc>
        <w:tc>
          <w:tcPr>
            <w:tcW w:w="49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综合成绩排名</w:t>
            </w:r>
          </w:p>
        </w:tc>
        <w:tc>
          <w:tcPr>
            <w:tcW w:w="8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是否进入</w:t>
            </w:r>
            <w:r w:rsidRPr="00BE22E8">
              <w:rPr>
                <w:rFonts w:ascii="Times New Roman" w:eastAsia="宋体" w:hAnsi="Times New Roman" w:cs="Times New Roman"/>
                <w:b/>
                <w:bCs/>
                <w:color w:val="000000"/>
                <w:kern w:val="0"/>
                <w:sz w:val="18"/>
                <w:szCs w:val="18"/>
              </w:rPr>
              <w:br/>
            </w:r>
            <w:r w:rsidRPr="00BE22E8">
              <w:rPr>
                <w:rFonts w:ascii="宋体" w:eastAsia="宋体" w:hAnsi="宋体" w:cs="宋体" w:hint="eastAsia"/>
                <w:b/>
                <w:bCs/>
                <w:color w:val="000000"/>
                <w:kern w:val="0"/>
                <w:sz w:val="28"/>
                <w:szCs w:val="28"/>
              </w:rPr>
              <w:t>体检考察</w:t>
            </w:r>
          </w:p>
        </w:tc>
        <w:tc>
          <w:tcPr>
            <w:tcW w:w="55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b/>
                <w:bCs/>
                <w:color w:val="000000"/>
                <w:kern w:val="0"/>
                <w:sz w:val="28"/>
                <w:szCs w:val="28"/>
              </w:rPr>
              <w:t>备注</w:t>
            </w:r>
          </w:p>
        </w:tc>
      </w:tr>
      <w:tr w:rsidR="00BE22E8" w:rsidRPr="00BE22E8" w:rsidTr="00BE22E8">
        <w:trPr>
          <w:trHeight w:val="851"/>
          <w:jc w:val="center"/>
        </w:trPr>
        <w:tc>
          <w:tcPr>
            <w:tcW w:w="439" w:type="dxa"/>
            <w:tcBorders>
              <w:top w:val="nil"/>
              <w:left w:val="single" w:sz="8" w:space="0" w:color="auto"/>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1</w:t>
            </w:r>
          </w:p>
        </w:tc>
        <w:tc>
          <w:tcPr>
            <w:tcW w:w="124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201711101014</w:t>
            </w:r>
          </w:p>
        </w:tc>
        <w:tc>
          <w:tcPr>
            <w:tcW w:w="1416"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曲靖市卫生计</w:t>
            </w:r>
            <w:r w:rsidRPr="00BE22E8">
              <w:rPr>
                <w:rFonts w:ascii="宋体" w:eastAsia="宋体" w:hAnsi="宋体" w:cs="宋体" w:hint="eastAsia"/>
                <w:color w:val="000000"/>
                <w:kern w:val="0"/>
                <w:sz w:val="28"/>
                <w:szCs w:val="28"/>
              </w:rPr>
              <w:lastRenderedPageBreak/>
              <w:t>生委机关</w:t>
            </w:r>
          </w:p>
        </w:tc>
        <w:tc>
          <w:tcPr>
            <w:tcW w:w="956"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lastRenderedPageBreak/>
              <w:t>会计岗位</w:t>
            </w:r>
          </w:p>
        </w:tc>
        <w:tc>
          <w:tcPr>
            <w:tcW w:w="68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70.00</w:t>
            </w:r>
          </w:p>
        </w:tc>
        <w:tc>
          <w:tcPr>
            <w:tcW w:w="68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87.02</w:t>
            </w:r>
          </w:p>
        </w:tc>
        <w:tc>
          <w:tcPr>
            <w:tcW w:w="779"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76.94</w:t>
            </w:r>
          </w:p>
        </w:tc>
        <w:tc>
          <w:tcPr>
            <w:tcW w:w="849"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78.20</w:t>
            </w:r>
          </w:p>
        </w:tc>
        <w:tc>
          <w:tcPr>
            <w:tcW w:w="495"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1</w:t>
            </w:r>
          </w:p>
        </w:tc>
        <w:tc>
          <w:tcPr>
            <w:tcW w:w="80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是</w:t>
            </w:r>
          </w:p>
        </w:tc>
        <w:tc>
          <w:tcPr>
            <w:tcW w:w="558"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 xml:space="preserve">　</w:t>
            </w:r>
          </w:p>
        </w:tc>
      </w:tr>
      <w:tr w:rsidR="00BE22E8" w:rsidRPr="00BE22E8" w:rsidTr="00BE22E8">
        <w:trPr>
          <w:trHeight w:val="851"/>
          <w:jc w:val="center"/>
        </w:trPr>
        <w:tc>
          <w:tcPr>
            <w:tcW w:w="439" w:type="dxa"/>
            <w:tcBorders>
              <w:top w:val="nil"/>
              <w:left w:val="single" w:sz="8" w:space="0" w:color="auto"/>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lastRenderedPageBreak/>
              <w:t>2</w:t>
            </w:r>
          </w:p>
        </w:tc>
        <w:tc>
          <w:tcPr>
            <w:tcW w:w="124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201711101004</w:t>
            </w:r>
          </w:p>
        </w:tc>
        <w:tc>
          <w:tcPr>
            <w:tcW w:w="1416"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曲靖市卫生计生委机关</w:t>
            </w:r>
          </w:p>
        </w:tc>
        <w:tc>
          <w:tcPr>
            <w:tcW w:w="956"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会计岗位</w:t>
            </w:r>
          </w:p>
        </w:tc>
        <w:tc>
          <w:tcPr>
            <w:tcW w:w="68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59.00</w:t>
            </w:r>
          </w:p>
        </w:tc>
        <w:tc>
          <w:tcPr>
            <w:tcW w:w="68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76.50</w:t>
            </w:r>
          </w:p>
        </w:tc>
        <w:tc>
          <w:tcPr>
            <w:tcW w:w="779"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79.04</w:t>
            </w:r>
          </w:p>
        </w:tc>
        <w:tc>
          <w:tcPr>
            <w:tcW w:w="849"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70.01</w:t>
            </w:r>
          </w:p>
        </w:tc>
        <w:tc>
          <w:tcPr>
            <w:tcW w:w="495"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2</w:t>
            </w:r>
          </w:p>
        </w:tc>
        <w:tc>
          <w:tcPr>
            <w:tcW w:w="802"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是</w:t>
            </w:r>
          </w:p>
        </w:tc>
        <w:tc>
          <w:tcPr>
            <w:tcW w:w="558" w:type="dxa"/>
            <w:tcBorders>
              <w:top w:val="nil"/>
              <w:left w:val="nil"/>
              <w:bottom w:val="single" w:sz="8" w:space="0" w:color="auto"/>
              <w:right w:val="single" w:sz="8" w:space="0" w:color="auto"/>
            </w:tcBorders>
            <w:shd w:val="clear" w:color="auto" w:fill="CCFFCC"/>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 xml:space="preserve">　</w:t>
            </w:r>
          </w:p>
        </w:tc>
      </w:tr>
      <w:tr w:rsidR="00BE22E8" w:rsidRPr="00BE22E8" w:rsidTr="00BE22E8">
        <w:trPr>
          <w:trHeight w:val="851"/>
          <w:jc w:val="center"/>
        </w:trPr>
        <w:tc>
          <w:tcPr>
            <w:tcW w:w="43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3</w:t>
            </w:r>
          </w:p>
        </w:tc>
        <w:tc>
          <w:tcPr>
            <w:tcW w:w="12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201711201016</w:t>
            </w:r>
          </w:p>
        </w:tc>
        <w:tc>
          <w:tcPr>
            <w:tcW w:w="14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曲靖市卫生计生委综合行政执法支队</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财会岗位</w:t>
            </w:r>
          </w:p>
        </w:tc>
        <w:tc>
          <w:tcPr>
            <w:tcW w:w="6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62.00</w:t>
            </w:r>
          </w:p>
        </w:tc>
        <w:tc>
          <w:tcPr>
            <w:tcW w:w="6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86.44</w:t>
            </w:r>
          </w:p>
        </w:tc>
        <w:tc>
          <w:tcPr>
            <w:tcW w:w="77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80.88</w:t>
            </w:r>
          </w:p>
        </w:tc>
        <w:tc>
          <w:tcPr>
            <w:tcW w:w="84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75.55</w:t>
            </w:r>
          </w:p>
        </w:tc>
        <w:tc>
          <w:tcPr>
            <w:tcW w:w="4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1</w:t>
            </w:r>
          </w:p>
        </w:tc>
        <w:tc>
          <w:tcPr>
            <w:tcW w:w="8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是</w:t>
            </w:r>
          </w:p>
        </w:tc>
        <w:tc>
          <w:tcPr>
            <w:tcW w:w="5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 xml:space="preserve">　</w:t>
            </w:r>
          </w:p>
        </w:tc>
      </w:tr>
      <w:tr w:rsidR="00BE22E8" w:rsidRPr="00BE22E8" w:rsidTr="00BE22E8">
        <w:trPr>
          <w:trHeight w:val="851"/>
          <w:jc w:val="center"/>
        </w:trPr>
        <w:tc>
          <w:tcPr>
            <w:tcW w:w="43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4</w:t>
            </w:r>
          </w:p>
        </w:tc>
        <w:tc>
          <w:tcPr>
            <w:tcW w:w="12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201711201023</w:t>
            </w:r>
          </w:p>
        </w:tc>
        <w:tc>
          <w:tcPr>
            <w:tcW w:w="14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曲靖市卫生计生委综合行政执法支队</w:t>
            </w: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财会岗位</w:t>
            </w:r>
          </w:p>
        </w:tc>
        <w:tc>
          <w:tcPr>
            <w:tcW w:w="6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70.00</w:t>
            </w:r>
          </w:p>
        </w:tc>
        <w:tc>
          <w:tcPr>
            <w:tcW w:w="6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76.68</w:t>
            </w:r>
          </w:p>
        </w:tc>
        <w:tc>
          <w:tcPr>
            <w:tcW w:w="77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75.10</w:t>
            </w:r>
          </w:p>
        </w:tc>
        <w:tc>
          <w:tcPr>
            <w:tcW w:w="84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73.69</w:t>
            </w:r>
          </w:p>
        </w:tc>
        <w:tc>
          <w:tcPr>
            <w:tcW w:w="4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2</w:t>
            </w:r>
          </w:p>
        </w:tc>
        <w:tc>
          <w:tcPr>
            <w:tcW w:w="8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是</w:t>
            </w:r>
          </w:p>
        </w:tc>
        <w:tc>
          <w:tcPr>
            <w:tcW w:w="5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E22E8" w:rsidRPr="00BE22E8" w:rsidRDefault="00BE22E8" w:rsidP="00BE22E8">
            <w:pPr>
              <w:widowControl/>
              <w:spacing w:before="100" w:beforeAutospacing="1" w:after="100" w:afterAutospacing="1"/>
              <w:ind w:firstLine="670"/>
              <w:jc w:val="center"/>
              <w:rPr>
                <w:rFonts w:ascii="宋体" w:eastAsia="宋体" w:hAnsi="宋体" w:cs="宋体"/>
                <w:color w:val="000000"/>
                <w:kern w:val="0"/>
                <w:sz w:val="24"/>
                <w:szCs w:val="24"/>
              </w:rPr>
            </w:pPr>
            <w:r w:rsidRPr="00BE22E8">
              <w:rPr>
                <w:rFonts w:ascii="宋体" w:eastAsia="宋体" w:hAnsi="宋体" w:cs="宋体" w:hint="eastAsia"/>
                <w:color w:val="000000"/>
                <w:kern w:val="0"/>
                <w:sz w:val="28"/>
                <w:szCs w:val="28"/>
              </w:rPr>
              <w:t xml:space="preserve">　</w:t>
            </w:r>
          </w:p>
        </w:tc>
      </w:tr>
    </w:tbl>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二、体检及考察有关事项</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体检标准参照公开考试录用公务员相关标准执行。体检和考察时间和相关事项另行通知，请进入体检考察人员保持通讯畅通。</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lastRenderedPageBreak/>
        <w:t>体检注意事项：1、体检时须空腹参检，</w:t>
      </w:r>
      <w:proofErr w:type="gramStart"/>
      <w:r w:rsidRPr="00BE22E8">
        <w:rPr>
          <w:rFonts w:ascii="宋体" w:eastAsia="宋体" w:hAnsi="宋体" w:cs="宋体" w:hint="eastAsia"/>
          <w:color w:val="000000"/>
          <w:kern w:val="0"/>
          <w:sz w:val="28"/>
          <w:szCs w:val="28"/>
        </w:rPr>
        <w:t>体检前忌饮酒</w:t>
      </w:r>
      <w:proofErr w:type="gramEnd"/>
      <w:r w:rsidRPr="00BE22E8">
        <w:rPr>
          <w:rFonts w:ascii="宋体" w:eastAsia="宋体" w:hAnsi="宋体" w:cs="宋体" w:hint="eastAsia"/>
          <w:color w:val="000000"/>
          <w:kern w:val="0"/>
          <w:sz w:val="28"/>
          <w:szCs w:val="28"/>
        </w:rPr>
        <w:t>，忌食过分刺激食品，忌服药物，以免影响体检结果。2、体检时，体检者若与体检医生有回避关系的，应申请回避。对于在体检过程中弄虚作假或者隐瞒真实情况的考生，按有关规定处理。</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监督电话：</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曲靖市纪委派出第五纪工委： 0874-3128031</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曲靖市人力资源与社会保障局：0874-8967931</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咨询电话：</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曲靖市卫生计生委人事科： 0874-3122953</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     </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 </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      </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Times New Roman" w:hint="eastAsia"/>
          <w:color w:val="000000"/>
          <w:kern w:val="0"/>
          <w:sz w:val="28"/>
          <w:szCs w:val="28"/>
        </w:rPr>
        <w:t> </w:t>
      </w:r>
    </w:p>
    <w:p w:rsidR="00BE22E8" w:rsidRPr="00BE22E8" w:rsidRDefault="00BE22E8" w:rsidP="00BE22E8">
      <w:pPr>
        <w:widowControl/>
        <w:spacing w:before="100" w:beforeAutospacing="1" w:after="100" w:afterAutospacing="1"/>
        <w:ind w:firstLine="670"/>
        <w:jc w:val="center"/>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曲靖市卫生和计划生育委员会 </w:t>
      </w:r>
    </w:p>
    <w:p w:rsidR="00BE22E8" w:rsidRPr="00BE22E8" w:rsidRDefault="00BE22E8" w:rsidP="00BE22E8">
      <w:pPr>
        <w:widowControl/>
        <w:spacing w:before="100" w:beforeAutospacing="1" w:after="100" w:afterAutospacing="1"/>
        <w:ind w:firstLine="670"/>
        <w:jc w:val="center"/>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2017年11月28日</w:t>
      </w:r>
    </w:p>
    <w:p w:rsidR="00BE22E8" w:rsidRPr="00BE22E8" w:rsidRDefault="00BE22E8" w:rsidP="00BE22E8">
      <w:pPr>
        <w:widowControl/>
        <w:spacing w:before="100" w:beforeAutospacing="1" w:after="100" w:afterAutospacing="1"/>
        <w:ind w:firstLine="670"/>
        <w:jc w:val="left"/>
        <w:rPr>
          <w:rFonts w:ascii="Simsun" w:eastAsia="宋体" w:hAnsi="Simsun" w:cs="宋体"/>
          <w:color w:val="000000"/>
          <w:kern w:val="0"/>
          <w:sz w:val="20"/>
          <w:szCs w:val="20"/>
        </w:rPr>
      </w:pPr>
      <w:r w:rsidRPr="00BE22E8">
        <w:rPr>
          <w:rFonts w:ascii="宋体" w:eastAsia="宋体" w:hAnsi="宋体" w:cs="宋体" w:hint="eastAsia"/>
          <w:color w:val="000000"/>
          <w:kern w:val="0"/>
          <w:sz w:val="28"/>
          <w:szCs w:val="28"/>
        </w:rPr>
        <w:t> </w:t>
      </w:r>
    </w:p>
    <w:p w:rsidR="00F462B7" w:rsidRDefault="00F462B7"/>
    <w:sectPr w:rsidR="00F462B7" w:rsidSect="00F462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E6" w:rsidRDefault="00CC75E6" w:rsidP="00BE22E8">
      <w:r>
        <w:separator/>
      </w:r>
    </w:p>
  </w:endnote>
  <w:endnote w:type="continuationSeparator" w:id="0">
    <w:p w:rsidR="00CC75E6" w:rsidRDefault="00CC75E6" w:rsidP="00BE2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E6" w:rsidRDefault="00CC75E6" w:rsidP="00BE22E8">
      <w:r>
        <w:separator/>
      </w:r>
    </w:p>
  </w:footnote>
  <w:footnote w:type="continuationSeparator" w:id="0">
    <w:p w:rsidR="00CC75E6" w:rsidRDefault="00CC75E6" w:rsidP="00BE2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2E8"/>
    <w:rsid w:val="00BE22E8"/>
    <w:rsid w:val="00CC75E6"/>
    <w:rsid w:val="00F46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2E8"/>
    <w:rPr>
      <w:sz w:val="18"/>
      <w:szCs w:val="18"/>
    </w:rPr>
  </w:style>
  <w:style w:type="paragraph" w:styleId="a4">
    <w:name w:val="footer"/>
    <w:basedOn w:val="a"/>
    <w:link w:val="Char0"/>
    <w:uiPriority w:val="99"/>
    <w:semiHidden/>
    <w:unhideWhenUsed/>
    <w:rsid w:val="00BE2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2E8"/>
    <w:rPr>
      <w:sz w:val="18"/>
      <w:szCs w:val="18"/>
    </w:rPr>
  </w:style>
  <w:style w:type="paragraph" w:styleId="a5">
    <w:name w:val="Normal (Web)"/>
    <w:basedOn w:val="a"/>
    <w:uiPriority w:val="99"/>
    <w:semiHidden/>
    <w:unhideWhenUsed/>
    <w:rsid w:val="00BE22E8"/>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BE22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0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2017-11-28T13:10:00Z</dcterms:created>
  <dcterms:modified xsi:type="dcterms:W3CDTF">2017-11-28T13:11:00Z</dcterms:modified>
</cp:coreProperties>
</file>