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fldChar w:fldCharType="begin"/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instrText xml:space="preserve"> HYPERLINK "http://www.dykszx.com/common/FCKeditor/UserFiles/File/2016gwylufj1 (1).doc" </w:instrTex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黑体" w:hAnsi="宋体" w:eastAsia="黑体" w:cs="黑体"/>
          <w:i w:val="0"/>
          <w:caps w:val="0"/>
          <w:color w:val="000000"/>
          <w:spacing w:val="0"/>
          <w:sz w:val="15"/>
          <w:szCs w:val="15"/>
          <w:u w:val="none"/>
          <w:shd w:val="clear" w:fill="FFFFFF"/>
          <w:lang w:val="en-US"/>
        </w:rPr>
        <w:t>2017年下半年德阳市公开考试录用公务员第六批拟录用人员名单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fldChar w:fldCharType="end"/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85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325"/>
        <w:gridCol w:w="325"/>
        <w:gridCol w:w="651"/>
        <w:gridCol w:w="325"/>
        <w:gridCol w:w="325"/>
        <w:gridCol w:w="922"/>
        <w:gridCol w:w="488"/>
        <w:gridCol w:w="488"/>
        <w:gridCol w:w="434"/>
        <w:gridCol w:w="542"/>
        <w:gridCol w:w="488"/>
        <w:gridCol w:w="488"/>
        <w:gridCol w:w="542"/>
        <w:gridCol w:w="325"/>
        <w:gridCol w:w="434"/>
        <w:gridCol w:w="325"/>
        <w:gridCol w:w="434"/>
        <w:gridCol w:w="3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职位编码</w:t>
            </w:r>
          </w:p>
        </w:tc>
        <w:tc>
          <w:tcPr>
            <w:tcW w:w="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招录机构</w:t>
            </w:r>
          </w:p>
        </w:tc>
        <w:tc>
          <w:tcPr>
            <w:tcW w:w="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报考职位</w:t>
            </w: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准考证号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行测成绩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申论成绩</w:t>
            </w:r>
          </w:p>
        </w:tc>
        <w:tc>
          <w:tcPr>
            <w:tcW w:w="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加分</w:t>
            </w:r>
          </w:p>
        </w:tc>
        <w:tc>
          <w:tcPr>
            <w:tcW w:w="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笔试总成绩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面试成绩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面试折合</w:t>
            </w:r>
          </w:p>
        </w:tc>
        <w:tc>
          <w:tcPr>
            <w:tcW w:w="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总成绩</w:t>
            </w:r>
          </w:p>
        </w:tc>
        <w:tc>
          <w:tcPr>
            <w:tcW w:w="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名次</w:t>
            </w:r>
          </w:p>
        </w:tc>
        <w:tc>
          <w:tcPr>
            <w:tcW w:w="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毕业院校（或原工作单位</w:t>
            </w:r>
          </w:p>
        </w:tc>
        <w:tc>
          <w:tcPr>
            <w:tcW w:w="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</w:t>
            </w:r>
          </w:p>
        </w:tc>
        <w:tc>
          <w:tcPr>
            <w:tcW w:w="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学历（学位）</w:t>
            </w:r>
          </w:p>
        </w:tc>
        <w:tc>
          <w:tcPr>
            <w:tcW w:w="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拟录用职位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徐佳慧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26050114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罗江县卫生和计划生育局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业务管理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7792305090405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63.50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44.275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23.40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67.675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桤泉镇人民政府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中西医临床医学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罗江县卫生和计划生育局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97F71"/>
    <w:rsid w:val="49597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2018-12-05T06:38:00Z</dcterms:created>
  <dc:creator>ASUS</dc:creator>
  <cp:lastModifiedBy>ASUS</cp:lastModifiedBy>
  <dcterms:modified xsi:type="dcterms:W3CDTF">2018-12-05T06:39:04Z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