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1D" w:rsidRPr="00C70E5A" w:rsidRDefault="00843D1D" w:rsidP="00843D1D">
      <w:pPr>
        <w:rPr>
          <w:rFonts w:ascii="黑体" w:eastAsia="黑体" w:hint="eastAsia"/>
          <w:sz w:val="32"/>
          <w:szCs w:val="32"/>
        </w:rPr>
      </w:pPr>
      <w:r w:rsidRPr="00C70E5A">
        <w:rPr>
          <w:rFonts w:ascii="黑体" w:eastAsia="黑体" w:hint="eastAsia"/>
          <w:sz w:val="32"/>
          <w:szCs w:val="32"/>
        </w:rPr>
        <w:t>附件3</w:t>
      </w:r>
    </w:p>
    <w:p w:rsidR="00843D1D" w:rsidRPr="00C70E5A" w:rsidRDefault="00843D1D" w:rsidP="00843D1D">
      <w:pPr>
        <w:rPr>
          <w:rFonts w:ascii="仿宋_GB2312" w:eastAsia="仿宋_GB2312" w:hint="eastAsia"/>
          <w:sz w:val="32"/>
          <w:szCs w:val="32"/>
        </w:rPr>
      </w:pPr>
    </w:p>
    <w:p w:rsidR="00843D1D" w:rsidRPr="00D77B70" w:rsidRDefault="00843D1D" w:rsidP="00843D1D">
      <w:pPr>
        <w:jc w:val="center"/>
        <w:rPr>
          <w:rFonts w:ascii="方正小标宋简体" w:eastAsia="方正小标宋简体" w:hint="eastAsia"/>
          <w:b/>
          <w:bCs/>
          <w:color w:val="000000"/>
          <w:kern w:val="0"/>
          <w:sz w:val="42"/>
          <w:szCs w:val="42"/>
        </w:rPr>
      </w:pPr>
      <w:r w:rsidRPr="00D77B70">
        <w:rPr>
          <w:rFonts w:ascii="方正小标宋简体" w:eastAsia="方正小标宋简体" w:hint="eastAsia"/>
          <w:b/>
          <w:bCs/>
          <w:color w:val="000000"/>
          <w:kern w:val="0"/>
          <w:sz w:val="42"/>
          <w:szCs w:val="42"/>
        </w:rPr>
        <w:t>重庆市“五大功能区”对应区县</w:t>
      </w:r>
    </w:p>
    <w:p w:rsidR="00843D1D" w:rsidRPr="00C70E5A" w:rsidRDefault="00843D1D" w:rsidP="00843D1D">
      <w:pPr>
        <w:rPr>
          <w:rFonts w:hint="eastAsia"/>
        </w:rPr>
      </w:pPr>
    </w:p>
    <w:p w:rsidR="00843D1D" w:rsidRPr="00C70E5A" w:rsidRDefault="00843D1D" w:rsidP="00843D1D">
      <w:pPr>
        <w:ind w:firstLineChars="200" w:firstLine="660"/>
        <w:rPr>
          <w:rFonts w:ascii="方正仿宋_GBK" w:eastAsia="方正仿宋_GBK" w:hint="eastAsia"/>
          <w:kern w:val="0"/>
          <w:sz w:val="33"/>
          <w:szCs w:val="33"/>
        </w:rPr>
      </w:pPr>
      <w:r w:rsidRPr="00C70E5A">
        <w:rPr>
          <w:rFonts w:ascii="方正黑体简体" w:eastAsia="方正黑体简体" w:hint="eastAsia"/>
          <w:sz w:val="33"/>
          <w:szCs w:val="33"/>
        </w:rPr>
        <w:t>一、都市功能核心区和都市功能拓展区（9个）：</w:t>
      </w:r>
      <w:r w:rsidRPr="00C70E5A">
        <w:rPr>
          <w:rFonts w:ascii="方正仿宋_GBK" w:eastAsia="方正仿宋_GBK" w:hint="eastAsia"/>
          <w:kern w:val="0"/>
          <w:sz w:val="33"/>
          <w:szCs w:val="33"/>
        </w:rPr>
        <w:t>渝中区、大渡口区、江北区、沙坪坝区、九龙坡区、南岸区、北碚区、渝北区、巴南区</w:t>
      </w:r>
    </w:p>
    <w:p w:rsidR="00843D1D" w:rsidRPr="00C70E5A" w:rsidRDefault="00843D1D" w:rsidP="00843D1D">
      <w:pPr>
        <w:rPr>
          <w:rFonts w:ascii="方正仿宋_GBK" w:eastAsia="方正仿宋_GBK" w:hint="eastAsia"/>
          <w:kern w:val="0"/>
          <w:sz w:val="33"/>
          <w:szCs w:val="33"/>
        </w:rPr>
      </w:pPr>
      <w:r w:rsidRPr="00C70E5A">
        <w:rPr>
          <w:rFonts w:ascii="黑体" w:eastAsia="黑体" w:hint="eastAsia"/>
          <w:sz w:val="33"/>
          <w:szCs w:val="33"/>
        </w:rPr>
        <w:t xml:space="preserve">　</w:t>
      </w:r>
      <w:r w:rsidRPr="00C70E5A">
        <w:rPr>
          <w:rFonts w:ascii="方正黑体简体" w:eastAsia="方正黑体简体" w:hint="eastAsia"/>
          <w:sz w:val="33"/>
          <w:szCs w:val="33"/>
        </w:rPr>
        <w:t xml:space="preserve">　二、城市发展新区（13个）：</w:t>
      </w:r>
      <w:r w:rsidRPr="00C70E5A">
        <w:rPr>
          <w:rFonts w:ascii="方正仿宋_GBK" w:eastAsia="方正仿宋_GBK" w:hint="eastAsia"/>
          <w:kern w:val="0"/>
          <w:sz w:val="33"/>
          <w:szCs w:val="33"/>
        </w:rPr>
        <w:t>涪陵区、长寿区、江津区、合川区、永川区、南川区、綦江区、大足区、</w:t>
      </w:r>
      <w:proofErr w:type="gramStart"/>
      <w:r w:rsidRPr="00C70E5A">
        <w:rPr>
          <w:rFonts w:ascii="方正仿宋_GBK" w:eastAsia="方正仿宋_GBK" w:hint="eastAsia"/>
          <w:kern w:val="0"/>
          <w:sz w:val="33"/>
          <w:szCs w:val="33"/>
        </w:rPr>
        <w:t>璧</w:t>
      </w:r>
      <w:proofErr w:type="gramEnd"/>
      <w:r w:rsidRPr="00C70E5A">
        <w:rPr>
          <w:rFonts w:ascii="方正仿宋_GBK" w:eastAsia="方正仿宋_GBK" w:hint="eastAsia"/>
          <w:kern w:val="0"/>
          <w:sz w:val="33"/>
          <w:szCs w:val="33"/>
        </w:rPr>
        <w:t>山区、铜梁区、潼南</w:t>
      </w:r>
      <w:r>
        <w:rPr>
          <w:rFonts w:ascii="方正仿宋_GBK" w:eastAsia="方正仿宋_GBK" w:hint="eastAsia"/>
          <w:kern w:val="0"/>
          <w:sz w:val="33"/>
          <w:szCs w:val="33"/>
        </w:rPr>
        <w:t>区</w:t>
      </w:r>
      <w:r w:rsidRPr="00C70E5A">
        <w:rPr>
          <w:rFonts w:ascii="方正仿宋_GBK" w:eastAsia="方正仿宋_GBK" w:hint="eastAsia"/>
          <w:kern w:val="0"/>
          <w:sz w:val="33"/>
          <w:szCs w:val="33"/>
        </w:rPr>
        <w:t>、荣昌</w:t>
      </w:r>
      <w:r>
        <w:rPr>
          <w:rFonts w:ascii="方正仿宋_GBK" w:eastAsia="方正仿宋_GBK" w:hint="eastAsia"/>
          <w:kern w:val="0"/>
          <w:sz w:val="33"/>
          <w:szCs w:val="33"/>
        </w:rPr>
        <w:t>区</w:t>
      </w:r>
      <w:r w:rsidRPr="00C70E5A">
        <w:rPr>
          <w:rFonts w:ascii="方正仿宋_GBK" w:eastAsia="方正仿宋_GBK" w:hint="eastAsia"/>
          <w:kern w:val="0"/>
          <w:sz w:val="33"/>
          <w:szCs w:val="33"/>
        </w:rPr>
        <w:t>、万盛经开区</w:t>
      </w:r>
    </w:p>
    <w:p w:rsidR="00843D1D" w:rsidRPr="00C70E5A" w:rsidRDefault="00843D1D" w:rsidP="00843D1D">
      <w:pPr>
        <w:ind w:firstLineChars="200" w:firstLine="660"/>
        <w:rPr>
          <w:rFonts w:ascii="方正仿宋_GBK" w:eastAsia="方正仿宋_GBK" w:hint="eastAsia"/>
          <w:kern w:val="0"/>
          <w:sz w:val="33"/>
          <w:szCs w:val="33"/>
        </w:rPr>
      </w:pPr>
      <w:r w:rsidRPr="00C70E5A">
        <w:rPr>
          <w:rFonts w:ascii="方正黑体简体" w:eastAsia="方正黑体简体" w:hint="eastAsia"/>
          <w:sz w:val="33"/>
          <w:szCs w:val="33"/>
        </w:rPr>
        <w:t>三、渝东北生态涵养发展区和</w:t>
      </w:r>
      <w:proofErr w:type="gramStart"/>
      <w:r w:rsidRPr="00C70E5A">
        <w:rPr>
          <w:rFonts w:ascii="方正黑体简体" w:eastAsia="方正黑体简体" w:hint="eastAsia"/>
          <w:sz w:val="33"/>
          <w:szCs w:val="33"/>
        </w:rPr>
        <w:t>渝东南</w:t>
      </w:r>
      <w:proofErr w:type="gramEnd"/>
      <w:r w:rsidRPr="00C70E5A">
        <w:rPr>
          <w:rFonts w:ascii="方正黑体简体" w:eastAsia="方正黑体简体" w:hint="eastAsia"/>
          <w:sz w:val="33"/>
          <w:szCs w:val="33"/>
        </w:rPr>
        <w:t>生态保护发展区（17个）</w:t>
      </w:r>
      <w:r w:rsidRPr="00C70E5A">
        <w:rPr>
          <w:rFonts w:ascii="方正楷体简体" w:eastAsia="方正楷体简体" w:hint="eastAsia"/>
          <w:sz w:val="33"/>
          <w:szCs w:val="33"/>
        </w:rPr>
        <w:t>：</w:t>
      </w:r>
      <w:r w:rsidRPr="00C70E5A">
        <w:rPr>
          <w:rFonts w:ascii="方正仿宋_GBK" w:eastAsia="方正仿宋_GBK" w:hint="eastAsia"/>
          <w:kern w:val="0"/>
          <w:sz w:val="33"/>
          <w:szCs w:val="33"/>
        </w:rPr>
        <w:t>万州区、黔江区、梁平县、城口县、丰都县、垫江县、忠县、开县、云阳县、奉节县、巫山县、巫溪县、石柱县、秀山县、酉阳县、彭水县、武隆县</w:t>
      </w:r>
    </w:p>
    <w:p w:rsidR="00360173" w:rsidRPr="00843D1D" w:rsidRDefault="00360173"/>
    <w:sectPr w:rsidR="00360173" w:rsidRPr="00843D1D" w:rsidSect="00360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0D" w:rsidRDefault="00462C0D" w:rsidP="00843D1D">
      <w:r>
        <w:separator/>
      </w:r>
    </w:p>
  </w:endnote>
  <w:endnote w:type="continuationSeparator" w:id="0">
    <w:p w:rsidR="00462C0D" w:rsidRDefault="00462C0D" w:rsidP="0084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0D" w:rsidRDefault="00462C0D" w:rsidP="00843D1D">
      <w:r>
        <w:separator/>
      </w:r>
    </w:p>
  </w:footnote>
  <w:footnote w:type="continuationSeparator" w:id="0">
    <w:p w:rsidR="00462C0D" w:rsidRDefault="00462C0D" w:rsidP="00843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D1D"/>
    <w:rsid w:val="00360173"/>
    <w:rsid w:val="00462C0D"/>
    <w:rsid w:val="0084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D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2015-08-19T10:51:00Z</dcterms:created>
  <dcterms:modified xsi:type="dcterms:W3CDTF">2015-08-19T10:51:00Z</dcterms:modified>
</cp:coreProperties>
</file>