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AA" w:rsidRDefault="00D45CAA" w:rsidP="00D45CAA">
      <w:pPr>
        <w:spacing w:line="580" w:lineRule="exact"/>
        <w:textAlignment w:val="baseline"/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  <w:r w:rsidRPr="002F1680"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2</w:t>
      </w:r>
      <w:r w:rsidRPr="002F1680"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：</w:t>
      </w:r>
    </w:p>
    <w:p w:rsidR="00D45CAA" w:rsidRDefault="00D45CAA" w:rsidP="00D45CAA">
      <w:pPr>
        <w:spacing w:line="580" w:lineRule="exact"/>
        <w:jc w:val="center"/>
        <w:textAlignment w:val="baseline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2017</w:t>
      </w:r>
      <w:r w:rsidRPr="00373525">
        <w:rPr>
          <w:rFonts w:ascii="方正小标宋简体" w:eastAsia="方正小标宋简体" w:hAnsi="黑体" w:hint="eastAsia"/>
          <w:color w:val="000000"/>
          <w:sz w:val="44"/>
          <w:szCs w:val="44"/>
        </w:rPr>
        <w:t>江苏省公务员招录考试专业参考目录</w:t>
      </w:r>
    </w:p>
    <w:p w:rsidR="00D45CAA" w:rsidRPr="009D3D95" w:rsidRDefault="00D45CAA" w:rsidP="00D45CAA">
      <w:pPr>
        <w:spacing w:line="580" w:lineRule="exact"/>
        <w:jc w:val="center"/>
        <w:textAlignment w:val="baseline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（部分）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339"/>
        <w:gridCol w:w="1843"/>
        <w:gridCol w:w="2733"/>
        <w:gridCol w:w="2635"/>
      </w:tblGrid>
      <w:tr w:rsidR="00D45CAA" w:rsidRPr="00373525" w:rsidTr="00396697">
        <w:trPr>
          <w:trHeight w:val="1394"/>
          <w:jc w:val="center"/>
        </w:trPr>
        <w:tc>
          <w:tcPr>
            <w:tcW w:w="430" w:type="dxa"/>
            <w:vAlign w:val="center"/>
          </w:tcPr>
          <w:p w:rsidR="00D45CAA" w:rsidRPr="00373525" w:rsidRDefault="00D45CAA" w:rsidP="00396697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373525">
              <w:rPr>
                <w:rFonts w:ascii="黑体" w:eastAsia="黑体" w:hAnsi="黑体" w:hint="eastAsia"/>
                <w:noProof/>
                <w:color w:val="000000"/>
                <w:szCs w:val="21"/>
              </w:rPr>
              <w:pict>
                <v:group id="__TH_G32五号4" o:spid="_x0000_s1026" style="position:absolute;left:0;text-align:left;margin-left:13pt;margin-top:11.65pt;width:80.15pt;height:44.45pt;rotation:13262529fd;z-index:251660288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Pr="00373525"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339" w:type="dxa"/>
          </w:tcPr>
          <w:p w:rsidR="00D45CAA" w:rsidRDefault="00D45CAA" w:rsidP="00396697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373525">
              <w:rPr>
                <w:rFonts w:ascii="黑体" w:eastAsia="黑体" w:hint="eastAsia"/>
                <w:color w:val="000000"/>
                <w:szCs w:val="21"/>
              </w:rPr>
              <w:t xml:space="preserve">     学历</w:t>
            </w:r>
          </w:p>
          <w:p w:rsidR="00D45CAA" w:rsidRDefault="00D45CAA" w:rsidP="00396697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   </w:t>
            </w:r>
            <w:r w:rsidRPr="00373525">
              <w:rPr>
                <w:rFonts w:ascii="黑体" w:eastAsia="黑体" w:hint="eastAsia"/>
                <w:color w:val="000000"/>
                <w:szCs w:val="21"/>
              </w:rPr>
              <w:t>层次</w:t>
            </w:r>
          </w:p>
          <w:p w:rsidR="00D45CAA" w:rsidRPr="00373525" w:rsidRDefault="00D45CAA" w:rsidP="00396697">
            <w:pPr>
              <w:ind w:firstLineChars="150" w:firstLine="315"/>
              <w:rPr>
                <w:rFonts w:ascii="黑体" w:eastAsia="黑体" w:hint="eastAsia"/>
                <w:color w:val="000000"/>
                <w:szCs w:val="21"/>
              </w:rPr>
            </w:pPr>
            <w:r w:rsidRPr="00373525"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D45CAA" w:rsidRDefault="00D45CAA" w:rsidP="00D45CAA">
            <w:pPr>
              <w:rPr>
                <w:rFonts w:ascii="黑体" w:eastAsia="黑体" w:hint="eastAsia"/>
                <w:color w:val="000000"/>
                <w:szCs w:val="21"/>
              </w:rPr>
            </w:pPr>
          </w:p>
          <w:p w:rsidR="00D45CAA" w:rsidRPr="00373525" w:rsidRDefault="00D45CAA" w:rsidP="00D45CAA">
            <w:pPr>
              <w:rPr>
                <w:rFonts w:ascii="黑体" w:eastAsia="黑体" w:hint="eastAsia"/>
                <w:color w:val="000000"/>
                <w:szCs w:val="21"/>
              </w:rPr>
            </w:pPr>
            <w:r w:rsidRPr="00373525"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1843" w:type="dxa"/>
            <w:vAlign w:val="center"/>
          </w:tcPr>
          <w:p w:rsidR="00D45CAA" w:rsidRPr="00373525" w:rsidRDefault="00D45CAA" w:rsidP="00396697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373525"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733" w:type="dxa"/>
            <w:vAlign w:val="center"/>
          </w:tcPr>
          <w:p w:rsidR="00D45CAA" w:rsidRPr="00373525" w:rsidRDefault="00D45CAA" w:rsidP="00396697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373525"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D45CAA" w:rsidRPr="00373525" w:rsidRDefault="00D45CAA" w:rsidP="00396697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373525"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D45CAA" w:rsidRPr="00373525" w:rsidTr="00396697">
        <w:trPr>
          <w:trHeight w:val="5692"/>
          <w:jc w:val="center"/>
        </w:trPr>
        <w:tc>
          <w:tcPr>
            <w:tcW w:w="430" w:type="dxa"/>
          </w:tcPr>
          <w:p w:rsidR="00D45CAA" w:rsidRPr="00373525" w:rsidRDefault="00D45CAA" w:rsidP="00396697">
            <w:pPr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339" w:type="dxa"/>
          </w:tcPr>
          <w:p w:rsidR="00D45CAA" w:rsidRPr="00373525" w:rsidRDefault="00D45CAA" w:rsidP="00396697">
            <w:pPr>
              <w:rPr>
                <w:rFonts w:ascii="黑体" w:eastAsia="黑体" w:hint="eastAsia"/>
                <w:color w:val="000000"/>
                <w:szCs w:val="21"/>
              </w:rPr>
            </w:pPr>
            <w:r w:rsidRPr="00373525"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1843" w:type="dxa"/>
          </w:tcPr>
          <w:p w:rsidR="00D45CAA" w:rsidRPr="00373525" w:rsidRDefault="00D45CAA" w:rsidP="00396697">
            <w:pPr>
              <w:rPr>
                <w:color w:val="000000"/>
                <w:sz w:val="18"/>
                <w:szCs w:val="18"/>
              </w:rPr>
            </w:pPr>
            <w:r w:rsidRPr="00373525">
              <w:rPr>
                <w:rFonts w:hint="eastAsia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 w:rsidRPr="00373525">
              <w:rPr>
                <w:rFonts w:hint="eastAsia"/>
                <w:color w:val="000000"/>
                <w:sz w:val="18"/>
                <w:szCs w:val="18"/>
              </w:rPr>
              <w:t>含税收学</w:t>
            </w:r>
            <w:proofErr w:type="gramEnd"/>
            <w:r w:rsidRPr="00373525">
              <w:rPr>
                <w:rFonts w:hint="eastAsia"/>
                <w:color w:val="000000"/>
                <w:sz w:val="18"/>
                <w:szCs w:val="18"/>
              </w:rPr>
              <w:t>），金融学（</w:t>
            </w:r>
            <w:proofErr w:type="gramStart"/>
            <w:r w:rsidRPr="00373525">
              <w:rPr>
                <w:rFonts w:hint="eastAsia"/>
                <w:color w:val="000000"/>
                <w:sz w:val="18"/>
                <w:szCs w:val="18"/>
              </w:rPr>
              <w:t>含保险</w:t>
            </w:r>
            <w:proofErr w:type="gramEnd"/>
            <w:r w:rsidRPr="00373525">
              <w:rPr>
                <w:rFonts w:hint="eastAsia"/>
                <w:color w:val="000000"/>
                <w:sz w:val="18"/>
                <w:szCs w:val="18"/>
              </w:rPr>
              <w:t>学），产业经济学，国际贸易学，劳动经济学，统计学，数量经济学，国防经济，技术经济及管理，农业经济管理，林业经济管理，渔业经济管理，教育经济与管理，应用统计，金融，保险，资产评估，国际贸易</w:t>
            </w:r>
          </w:p>
        </w:tc>
        <w:tc>
          <w:tcPr>
            <w:tcW w:w="2733" w:type="dxa"/>
          </w:tcPr>
          <w:p w:rsidR="00D45CAA" w:rsidRPr="00373525" w:rsidRDefault="00D45CAA" w:rsidP="00396697">
            <w:pPr>
              <w:rPr>
                <w:color w:val="000000"/>
                <w:sz w:val="18"/>
                <w:szCs w:val="18"/>
              </w:rPr>
            </w:pPr>
            <w:r w:rsidRPr="00373525">
              <w:rPr>
                <w:rFonts w:hint="eastAsia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</w:t>
            </w:r>
          </w:p>
        </w:tc>
        <w:tc>
          <w:tcPr>
            <w:tcW w:w="2635" w:type="dxa"/>
          </w:tcPr>
          <w:p w:rsidR="00D45CAA" w:rsidRPr="00373525" w:rsidRDefault="00D45CAA" w:rsidP="00396697">
            <w:pPr>
              <w:rPr>
                <w:color w:val="000000"/>
                <w:sz w:val="18"/>
                <w:szCs w:val="18"/>
              </w:rPr>
            </w:pPr>
            <w:r w:rsidRPr="00373525">
              <w:rPr>
                <w:rFonts w:hint="eastAsia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</w:t>
            </w:r>
          </w:p>
        </w:tc>
      </w:tr>
      <w:tr w:rsidR="00D45CAA" w:rsidRPr="00373525" w:rsidTr="00396697">
        <w:trPr>
          <w:jc w:val="center"/>
        </w:trPr>
        <w:tc>
          <w:tcPr>
            <w:tcW w:w="430" w:type="dxa"/>
          </w:tcPr>
          <w:p w:rsidR="00D45CAA" w:rsidRPr="00373525" w:rsidRDefault="00D45CAA" w:rsidP="00396697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339" w:type="dxa"/>
          </w:tcPr>
          <w:p w:rsidR="00D45CAA" w:rsidRPr="00373525" w:rsidRDefault="00D45CAA" w:rsidP="00396697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373525"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1843" w:type="dxa"/>
          </w:tcPr>
          <w:p w:rsidR="00D45CAA" w:rsidRPr="00373525" w:rsidRDefault="00D45CAA" w:rsidP="00396697">
            <w:pPr>
              <w:jc w:val="left"/>
              <w:rPr>
                <w:color w:val="000000"/>
                <w:sz w:val="18"/>
                <w:szCs w:val="18"/>
              </w:rPr>
            </w:pPr>
            <w:r w:rsidRPr="00373525">
              <w:rPr>
                <w:rFonts w:hint="eastAsia"/>
                <w:color w:val="000000"/>
                <w:sz w:val="18"/>
                <w:szCs w:val="18"/>
              </w:rPr>
              <w:t>会计学，财政学（</w:t>
            </w:r>
            <w:proofErr w:type="gramStart"/>
            <w:r w:rsidRPr="00373525">
              <w:rPr>
                <w:rFonts w:hint="eastAsia"/>
                <w:color w:val="000000"/>
                <w:sz w:val="18"/>
                <w:szCs w:val="18"/>
              </w:rPr>
              <w:t>含税收学</w:t>
            </w:r>
            <w:proofErr w:type="gramEnd"/>
            <w:r w:rsidRPr="00373525">
              <w:rPr>
                <w:rFonts w:hint="eastAsia"/>
                <w:color w:val="000000"/>
                <w:sz w:val="18"/>
                <w:szCs w:val="18"/>
              </w:rPr>
              <w:t>），会计（含会计硕士），金融</w:t>
            </w:r>
          </w:p>
        </w:tc>
        <w:tc>
          <w:tcPr>
            <w:tcW w:w="2733" w:type="dxa"/>
          </w:tcPr>
          <w:p w:rsidR="00D45CAA" w:rsidRPr="00373525" w:rsidRDefault="00D45CAA" w:rsidP="00396697">
            <w:pPr>
              <w:jc w:val="left"/>
              <w:rPr>
                <w:color w:val="000000"/>
                <w:sz w:val="18"/>
                <w:szCs w:val="18"/>
              </w:rPr>
            </w:pPr>
            <w:r w:rsidRPr="00373525">
              <w:rPr>
                <w:rFonts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</w:t>
            </w:r>
            <w:proofErr w:type="gramStart"/>
            <w:r w:rsidRPr="00373525">
              <w:rPr>
                <w:rFonts w:hint="eastAsia"/>
                <w:color w:val="000000"/>
                <w:sz w:val="18"/>
                <w:szCs w:val="18"/>
              </w:rPr>
              <w:t>务</w:t>
            </w:r>
            <w:proofErr w:type="gramEnd"/>
            <w:r w:rsidRPr="00373525">
              <w:rPr>
                <w:rFonts w:hint="eastAsia"/>
                <w:color w:val="000000"/>
                <w:sz w:val="18"/>
                <w:szCs w:val="18"/>
              </w:rPr>
              <w:t>会计），财务会计教育，审计学（</w:t>
            </w:r>
            <w:r w:rsidRPr="00373525">
              <w:rPr>
                <w:rFonts w:hint="eastAsia"/>
                <w:color w:val="000000"/>
                <w:sz w:val="18"/>
                <w:szCs w:val="18"/>
              </w:rPr>
              <w:t>ACCA</w:t>
            </w:r>
            <w:r w:rsidRPr="00373525">
              <w:rPr>
                <w:rFonts w:hint="eastAsia"/>
                <w:color w:val="000000"/>
                <w:sz w:val="18"/>
                <w:szCs w:val="18"/>
              </w:rPr>
              <w:t>方向），会计</w:t>
            </w:r>
          </w:p>
        </w:tc>
        <w:tc>
          <w:tcPr>
            <w:tcW w:w="2635" w:type="dxa"/>
          </w:tcPr>
          <w:p w:rsidR="00D45CAA" w:rsidRPr="00373525" w:rsidRDefault="00D45CAA" w:rsidP="00396697">
            <w:pPr>
              <w:jc w:val="left"/>
              <w:rPr>
                <w:color w:val="000000"/>
                <w:sz w:val="18"/>
                <w:szCs w:val="18"/>
              </w:rPr>
            </w:pPr>
            <w:r w:rsidRPr="00373525">
              <w:rPr>
                <w:rFonts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D45CAA" w:rsidRPr="00373525" w:rsidTr="00396697">
        <w:trPr>
          <w:jc w:val="center"/>
        </w:trPr>
        <w:tc>
          <w:tcPr>
            <w:tcW w:w="430" w:type="dxa"/>
          </w:tcPr>
          <w:p w:rsidR="00D45CAA" w:rsidRPr="00373525" w:rsidRDefault="00D45CAA" w:rsidP="00396697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</w:t>
            </w:r>
          </w:p>
        </w:tc>
        <w:tc>
          <w:tcPr>
            <w:tcW w:w="1339" w:type="dxa"/>
          </w:tcPr>
          <w:p w:rsidR="00D45CAA" w:rsidRPr="00373525" w:rsidRDefault="00D45CAA" w:rsidP="00396697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373525"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1843" w:type="dxa"/>
          </w:tcPr>
          <w:p w:rsidR="00D45CAA" w:rsidRPr="00373525" w:rsidRDefault="00D45CAA" w:rsidP="00396697">
            <w:pPr>
              <w:jc w:val="left"/>
              <w:rPr>
                <w:color w:val="000000"/>
                <w:sz w:val="18"/>
                <w:szCs w:val="18"/>
              </w:rPr>
            </w:pPr>
            <w:r w:rsidRPr="00373525">
              <w:rPr>
                <w:rFonts w:hint="eastAsia"/>
                <w:color w:val="000000"/>
                <w:sz w:val="18"/>
                <w:szCs w:val="18"/>
              </w:rPr>
              <w:t>统计学，系统理论，应用统计（</w:t>
            </w:r>
            <w:proofErr w:type="gramStart"/>
            <w:r w:rsidRPr="00373525">
              <w:rPr>
                <w:rFonts w:hint="eastAsia"/>
                <w:color w:val="000000"/>
                <w:sz w:val="18"/>
                <w:szCs w:val="18"/>
              </w:rPr>
              <w:t>含应用</w:t>
            </w:r>
            <w:proofErr w:type="gramEnd"/>
            <w:r w:rsidRPr="00373525">
              <w:rPr>
                <w:rFonts w:hint="eastAsia"/>
                <w:color w:val="000000"/>
                <w:sz w:val="18"/>
                <w:szCs w:val="18"/>
              </w:rPr>
              <w:t>统计硕士），概率论与数理统计</w:t>
            </w:r>
          </w:p>
        </w:tc>
        <w:tc>
          <w:tcPr>
            <w:tcW w:w="2733" w:type="dxa"/>
          </w:tcPr>
          <w:p w:rsidR="00D45CAA" w:rsidRPr="00373525" w:rsidRDefault="00D45CAA" w:rsidP="00396697">
            <w:pPr>
              <w:jc w:val="left"/>
              <w:rPr>
                <w:color w:val="000000"/>
                <w:sz w:val="18"/>
                <w:szCs w:val="18"/>
              </w:rPr>
            </w:pPr>
            <w:r w:rsidRPr="00373525">
              <w:rPr>
                <w:rFonts w:hint="eastAsia"/>
                <w:color w:val="000000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 w:rsidR="00D45CAA" w:rsidRPr="00373525" w:rsidRDefault="00D45CAA" w:rsidP="00396697">
            <w:pPr>
              <w:jc w:val="left"/>
              <w:rPr>
                <w:color w:val="000000"/>
                <w:sz w:val="18"/>
                <w:szCs w:val="18"/>
              </w:rPr>
            </w:pPr>
            <w:r w:rsidRPr="00373525">
              <w:rPr>
                <w:rFonts w:hint="eastAsia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</w:tbl>
    <w:p w:rsidR="00D45CAA" w:rsidRPr="00FB72EF" w:rsidRDefault="00D45CAA" w:rsidP="00D45CAA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</w:p>
    <w:p w:rsidR="0011027A" w:rsidRDefault="0011027A"/>
    <w:sectPr w:rsidR="0011027A" w:rsidSect="00BB7541">
      <w:footerReference w:type="even" r:id="rId4"/>
      <w:footerReference w:type="default" r:id="rId5"/>
      <w:pgSz w:w="11906" w:h="16838"/>
      <w:pgMar w:top="993" w:right="1416" w:bottom="170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6D" w:rsidRDefault="00D45CAA" w:rsidP="00CB096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766D" w:rsidRDefault="00D45CAA" w:rsidP="00310F7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6D" w:rsidRPr="00310F72" w:rsidRDefault="00D45CAA" w:rsidP="00310F72">
    <w:pPr>
      <w:pStyle w:val="a3"/>
      <w:framePr w:w="1622" w:wrap="around" w:vAnchor="text" w:hAnchor="page" w:xAlign="center" w:y="7"/>
      <w:jc w:val="center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310F72">
      <w:rPr>
        <w:rStyle w:val="a4"/>
        <w:sz w:val="28"/>
        <w:szCs w:val="28"/>
      </w:rPr>
      <w:fldChar w:fldCharType="begin"/>
    </w:r>
    <w:r w:rsidRPr="00310F72">
      <w:rPr>
        <w:rStyle w:val="a4"/>
        <w:sz w:val="28"/>
        <w:szCs w:val="28"/>
      </w:rPr>
      <w:instrText xml:space="preserve">PAGE  </w:instrText>
    </w:r>
    <w:r w:rsidRPr="00310F72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310F72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CA766D" w:rsidRDefault="00D45CAA" w:rsidP="00310F72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CAA"/>
    <w:rsid w:val="00045F8D"/>
    <w:rsid w:val="0011027A"/>
    <w:rsid w:val="008C5241"/>
    <w:rsid w:val="009A60D2"/>
    <w:rsid w:val="00D4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45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45CAA"/>
    <w:rPr>
      <w:kern w:val="2"/>
      <w:sz w:val="18"/>
      <w:szCs w:val="18"/>
    </w:rPr>
  </w:style>
  <w:style w:type="character" w:styleId="a4">
    <w:name w:val="page number"/>
    <w:basedOn w:val="a0"/>
    <w:rsid w:val="00D45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</dc:creator>
  <cp:lastModifiedBy>asus-1</cp:lastModifiedBy>
  <cp:revision>1</cp:revision>
  <dcterms:created xsi:type="dcterms:W3CDTF">2017-12-01T05:50:00Z</dcterms:created>
  <dcterms:modified xsi:type="dcterms:W3CDTF">2017-12-01T05:51:00Z</dcterms:modified>
</cp:coreProperties>
</file>