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pacing w:before="200" w:after="200" w:line="360" w:lineRule="auto"/>
      </w:pPr>
      <w:r>
        <w:rPr>
          <w:rFonts w:hint="eastAsia"/>
        </w:rPr>
        <w:t>附件 1  岗位明细表</w:t>
      </w:r>
    </w:p>
    <w:tbl>
      <w:tblPr>
        <w:tblStyle w:val="5"/>
        <w:tblW w:w="859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4"/>
        <w:gridCol w:w="741"/>
        <w:gridCol w:w="696"/>
        <w:gridCol w:w="1988"/>
        <w:gridCol w:w="642"/>
        <w:gridCol w:w="670"/>
        <w:gridCol w:w="2184"/>
        <w:gridCol w:w="10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24" w:type="dxa"/>
            <w:vAlign w:val="center"/>
          </w:tcPr>
          <w:p>
            <w:pPr>
              <w:rPr>
                <w:rFonts w:ascii="仿宋_GB2312" w:hAnsi="仿宋" w:eastAsia="仿宋_GB2312"/>
                <w:szCs w:val="21"/>
              </w:rPr>
            </w:pPr>
            <w:bookmarkStart w:id="0" w:name="_GoBack"/>
            <w:r>
              <w:rPr>
                <w:rFonts w:hint="eastAsia" w:ascii="仿宋_GB2312" w:hAnsi="仿宋" w:eastAsia="仿宋_GB2312"/>
                <w:szCs w:val="21"/>
              </w:rPr>
              <w:t>岗位</w:t>
            </w:r>
          </w:p>
          <w:p>
            <w:pPr>
              <w:rPr>
                <w:rFonts w:ascii="仿宋_GB2312" w:hAnsi="仿宋" w:eastAsia="仿宋_GB2312"/>
                <w:szCs w:val="21"/>
              </w:rPr>
            </w:pPr>
            <w:r>
              <w:rPr>
                <w:rFonts w:hint="eastAsia" w:ascii="仿宋_GB2312" w:hAnsi="仿宋" w:eastAsia="仿宋_GB2312"/>
                <w:szCs w:val="21"/>
              </w:rPr>
              <w:t>名称</w:t>
            </w:r>
          </w:p>
        </w:tc>
        <w:tc>
          <w:tcPr>
            <w:tcW w:w="741" w:type="dxa"/>
            <w:vAlign w:val="center"/>
          </w:tcPr>
          <w:p>
            <w:pPr>
              <w:rPr>
                <w:rFonts w:ascii="仿宋_GB2312" w:hAnsi="仿宋" w:eastAsia="仿宋_GB2312"/>
                <w:szCs w:val="21"/>
              </w:rPr>
            </w:pPr>
            <w:r>
              <w:rPr>
                <w:rFonts w:hint="eastAsia" w:ascii="仿宋_GB2312" w:hAnsi="仿宋" w:eastAsia="仿宋_GB2312"/>
                <w:szCs w:val="21"/>
              </w:rPr>
              <w:t>岗位</w:t>
            </w:r>
          </w:p>
          <w:p>
            <w:pPr>
              <w:rPr>
                <w:rFonts w:ascii="仿宋_GB2312" w:hAnsi="仿宋" w:eastAsia="仿宋_GB2312"/>
                <w:szCs w:val="21"/>
              </w:rPr>
            </w:pPr>
            <w:r>
              <w:rPr>
                <w:rFonts w:hint="eastAsia" w:ascii="仿宋_GB2312" w:hAnsi="仿宋" w:eastAsia="仿宋_GB2312"/>
                <w:szCs w:val="21"/>
              </w:rPr>
              <w:t>类型</w:t>
            </w:r>
          </w:p>
        </w:tc>
        <w:tc>
          <w:tcPr>
            <w:tcW w:w="696" w:type="dxa"/>
            <w:vAlign w:val="center"/>
          </w:tcPr>
          <w:p>
            <w:pPr>
              <w:rPr>
                <w:rFonts w:ascii="仿宋_GB2312" w:hAnsi="仿宋" w:eastAsia="仿宋_GB2312"/>
                <w:szCs w:val="21"/>
              </w:rPr>
            </w:pPr>
            <w:r>
              <w:rPr>
                <w:rFonts w:hint="eastAsia" w:ascii="仿宋_GB2312" w:hAnsi="仿宋" w:eastAsia="仿宋_GB2312"/>
                <w:szCs w:val="21"/>
              </w:rPr>
              <w:t>岗位代码</w:t>
            </w:r>
          </w:p>
        </w:tc>
        <w:tc>
          <w:tcPr>
            <w:tcW w:w="1988" w:type="dxa"/>
            <w:vAlign w:val="center"/>
          </w:tcPr>
          <w:p>
            <w:pPr>
              <w:rPr>
                <w:rFonts w:ascii="仿宋_GB2312" w:hAnsi="仿宋" w:eastAsia="仿宋_GB2312"/>
                <w:szCs w:val="21"/>
              </w:rPr>
            </w:pPr>
            <w:r>
              <w:rPr>
                <w:rFonts w:hint="eastAsia" w:ascii="仿宋_GB2312" w:hAnsi="仿宋" w:eastAsia="仿宋_GB2312"/>
                <w:szCs w:val="21"/>
              </w:rPr>
              <w:t>岗位描述</w:t>
            </w:r>
          </w:p>
        </w:tc>
        <w:tc>
          <w:tcPr>
            <w:tcW w:w="642" w:type="dxa"/>
            <w:vAlign w:val="center"/>
          </w:tcPr>
          <w:p>
            <w:pPr>
              <w:rPr>
                <w:rFonts w:ascii="仿宋_GB2312" w:hAnsi="仿宋" w:eastAsia="仿宋_GB2312"/>
                <w:szCs w:val="21"/>
              </w:rPr>
            </w:pPr>
            <w:r>
              <w:rPr>
                <w:rFonts w:hint="eastAsia" w:ascii="仿宋_GB2312" w:hAnsi="仿宋" w:eastAsia="仿宋_GB2312"/>
                <w:szCs w:val="21"/>
              </w:rPr>
              <w:t>拟聘</w:t>
            </w:r>
          </w:p>
          <w:p>
            <w:pPr>
              <w:rPr>
                <w:rFonts w:ascii="仿宋_GB2312" w:hAnsi="仿宋" w:eastAsia="仿宋_GB2312"/>
                <w:szCs w:val="21"/>
              </w:rPr>
            </w:pPr>
            <w:r>
              <w:rPr>
                <w:rFonts w:hint="eastAsia" w:ascii="仿宋_GB2312" w:hAnsi="仿宋" w:eastAsia="仿宋_GB2312"/>
                <w:szCs w:val="21"/>
              </w:rPr>
              <w:t>人数</w:t>
            </w:r>
          </w:p>
        </w:tc>
        <w:tc>
          <w:tcPr>
            <w:tcW w:w="670" w:type="dxa"/>
            <w:vAlign w:val="center"/>
          </w:tcPr>
          <w:p>
            <w:pPr>
              <w:rPr>
                <w:rFonts w:ascii="仿宋_GB2312" w:hAnsi="仿宋" w:eastAsia="仿宋_GB2312"/>
                <w:szCs w:val="21"/>
              </w:rPr>
            </w:pPr>
            <w:r>
              <w:rPr>
                <w:rFonts w:hint="eastAsia" w:ascii="仿宋_GB2312" w:hAnsi="仿宋" w:eastAsia="仿宋_GB2312"/>
                <w:szCs w:val="21"/>
              </w:rPr>
              <w:t>性别</w:t>
            </w:r>
          </w:p>
          <w:p>
            <w:pPr>
              <w:rPr>
                <w:rFonts w:ascii="仿宋_GB2312" w:hAnsi="仿宋" w:eastAsia="仿宋_GB2312"/>
                <w:szCs w:val="21"/>
              </w:rPr>
            </w:pPr>
            <w:r>
              <w:rPr>
                <w:rFonts w:hint="eastAsia" w:ascii="仿宋_GB2312" w:hAnsi="仿宋" w:eastAsia="仿宋_GB2312"/>
                <w:szCs w:val="21"/>
              </w:rPr>
              <w:t>要求</w:t>
            </w:r>
          </w:p>
        </w:tc>
        <w:tc>
          <w:tcPr>
            <w:tcW w:w="2184" w:type="dxa"/>
            <w:vAlign w:val="center"/>
          </w:tcPr>
          <w:p>
            <w:pPr>
              <w:rPr>
                <w:rFonts w:ascii="仿宋_GB2312" w:hAnsi="仿宋" w:eastAsia="仿宋_GB2312"/>
                <w:szCs w:val="21"/>
              </w:rPr>
            </w:pPr>
            <w:r>
              <w:rPr>
                <w:rFonts w:hint="eastAsia" w:ascii="仿宋_GB2312" w:hAnsi="仿宋" w:eastAsia="仿宋_GB2312"/>
                <w:szCs w:val="21"/>
              </w:rPr>
              <w:t>招聘条件要求</w:t>
            </w:r>
          </w:p>
        </w:tc>
        <w:tc>
          <w:tcPr>
            <w:tcW w:w="1050" w:type="dxa"/>
            <w:vAlign w:val="center"/>
          </w:tcPr>
          <w:p>
            <w:pPr>
              <w:rPr>
                <w:rFonts w:ascii="仿宋_GB2312" w:hAnsi="仿宋" w:eastAsia="仿宋_GB2312"/>
                <w:szCs w:val="21"/>
              </w:rPr>
            </w:pPr>
            <w:r>
              <w:rPr>
                <w:rFonts w:hint="eastAsia" w:ascii="仿宋_GB2312" w:hAnsi="仿宋" w:eastAsia="仿宋_GB2312"/>
                <w:szCs w:val="21"/>
              </w:rPr>
              <w:t>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662" w:hRule="atLeast"/>
        </w:trPr>
        <w:tc>
          <w:tcPr>
            <w:tcW w:w="624" w:type="dxa"/>
            <w:vAlign w:val="center"/>
          </w:tcPr>
          <w:p>
            <w:pPr>
              <w:rPr>
                <w:rFonts w:ascii="仿宋_GB2312" w:hAnsi="仿宋" w:eastAsia="仿宋_GB2312"/>
                <w:szCs w:val="21"/>
              </w:rPr>
            </w:pPr>
            <w:r>
              <w:rPr>
                <w:rFonts w:hint="eastAsia" w:ascii="仿宋_GB2312" w:hAnsi="仿宋" w:eastAsia="仿宋_GB2312"/>
                <w:szCs w:val="21"/>
              </w:rPr>
              <w:t>监区</w:t>
            </w:r>
          </w:p>
          <w:p>
            <w:pPr>
              <w:rPr>
                <w:rFonts w:ascii="仿宋_GB2312" w:hAnsi="仿宋" w:eastAsia="仿宋_GB2312"/>
                <w:szCs w:val="21"/>
              </w:rPr>
            </w:pPr>
            <w:r>
              <w:rPr>
                <w:rFonts w:hint="eastAsia" w:ascii="仿宋_GB2312" w:hAnsi="仿宋" w:eastAsia="仿宋_GB2312"/>
                <w:szCs w:val="21"/>
              </w:rPr>
              <w:t>值守</w:t>
            </w:r>
          </w:p>
        </w:tc>
        <w:tc>
          <w:tcPr>
            <w:tcW w:w="741" w:type="dxa"/>
            <w:vAlign w:val="center"/>
          </w:tcPr>
          <w:p>
            <w:pPr>
              <w:rPr>
                <w:rFonts w:ascii="仿宋_GB2312" w:hAnsi="仿宋" w:eastAsia="仿宋_GB2312"/>
                <w:szCs w:val="21"/>
              </w:rPr>
            </w:pPr>
            <w:r>
              <w:rPr>
                <w:rFonts w:hint="eastAsia" w:ascii="仿宋_GB2312" w:hAnsi="仿宋" w:eastAsia="仿宋_GB2312"/>
                <w:szCs w:val="21"/>
              </w:rPr>
              <w:t>监狱辅助管理岗位</w:t>
            </w:r>
          </w:p>
        </w:tc>
        <w:tc>
          <w:tcPr>
            <w:tcW w:w="696" w:type="dxa"/>
            <w:vAlign w:val="center"/>
          </w:tcPr>
          <w:p>
            <w:pPr>
              <w:jc w:val="center"/>
              <w:rPr>
                <w:rFonts w:ascii="仿宋_GB2312" w:hAnsi="仿宋" w:eastAsia="仿宋_GB2312"/>
                <w:szCs w:val="21"/>
              </w:rPr>
            </w:pPr>
            <w:r>
              <w:rPr>
                <w:rFonts w:hint="eastAsia" w:ascii="仿宋_GB2312" w:hAnsi="仿宋" w:eastAsia="仿宋_GB2312"/>
                <w:szCs w:val="21"/>
              </w:rPr>
              <w:t>01</w:t>
            </w:r>
          </w:p>
        </w:tc>
        <w:tc>
          <w:tcPr>
            <w:tcW w:w="1988" w:type="dxa"/>
            <w:vAlign w:val="center"/>
          </w:tcPr>
          <w:p>
            <w:pPr>
              <w:rPr>
                <w:rFonts w:ascii="仿宋_GB2312" w:hAnsi="仿宋" w:eastAsia="仿宋_GB2312"/>
                <w:szCs w:val="21"/>
              </w:rPr>
            </w:pPr>
            <w:r>
              <w:rPr>
                <w:rFonts w:hint="eastAsia" w:ascii="仿宋_GB2312" w:hAnsi="仿宋" w:eastAsia="仿宋_GB2312"/>
                <w:szCs w:val="21"/>
              </w:rPr>
              <w:t>协助医院男犯监区值守监控及监内巡查、应急处突等工作。</w:t>
            </w:r>
          </w:p>
        </w:tc>
        <w:tc>
          <w:tcPr>
            <w:tcW w:w="642" w:type="dxa"/>
            <w:vAlign w:val="center"/>
          </w:tcPr>
          <w:p>
            <w:pPr>
              <w:rPr>
                <w:rFonts w:ascii="仿宋_GB2312" w:hAnsi="仿宋" w:eastAsia="仿宋_GB2312"/>
                <w:szCs w:val="21"/>
              </w:rPr>
            </w:pPr>
            <w:r>
              <w:rPr>
                <w:rFonts w:hint="eastAsia" w:ascii="仿宋_GB2312" w:hAnsi="仿宋" w:eastAsia="仿宋_GB2312"/>
                <w:szCs w:val="21"/>
              </w:rPr>
              <w:t>12</w:t>
            </w:r>
          </w:p>
        </w:tc>
        <w:tc>
          <w:tcPr>
            <w:tcW w:w="670" w:type="dxa"/>
            <w:vAlign w:val="center"/>
          </w:tcPr>
          <w:p>
            <w:pPr>
              <w:jc w:val="center"/>
              <w:rPr>
                <w:rFonts w:ascii="仿宋_GB2312" w:hAnsi="仿宋" w:eastAsia="仿宋_GB2312"/>
                <w:szCs w:val="21"/>
              </w:rPr>
            </w:pPr>
            <w:r>
              <w:rPr>
                <w:rFonts w:hint="eastAsia" w:ascii="仿宋_GB2312" w:hAnsi="仿宋" w:eastAsia="仿宋_GB2312"/>
                <w:szCs w:val="21"/>
              </w:rPr>
              <w:t>男</w:t>
            </w:r>
          </w:p>
        </w:tc>
        <w:tc>
          <w:tcPr>
            <w:tcW w:w="2184" w:type="dxa"/>
          </w:tcPr>
          <w:p>
            <w:pPr>
              <w:rPr>
                <w:rFonts w:ascii="仿宋_GB2312" w:hAnsi="仿宋" w:eastAsia="仿宋_GB2312"/>
                <w:szCs w:val="21"/>
              </w:rPr>
            </w:pPr>
            <w:r>
              <w:rPr>
                <w:rFonts w:hint="eastAsia" w:ascii="仿宋_GB2312" w:hAnsi="仿宋" w:eastAsia="仿宋_GB2312"/>
                <w:szCs w:val="21"/>
              </w:rPr>
              <w:t>大专及以上文化，退役军人放宽至高中，年龄在18至35周岁之间，身高165cm以上，身体健康。退役军人、警察类院校毕业者优先。</w:t>
            </w:r>
          </w:p>
        </w:tc>
        <w:tc>
          <w:tcPr>
            <w:tcW w:w="1050" w:type="dxa"/>
            <w:vAlign w:val="center"/>
          </w:tcPr>
          <w:p>
            <w:pPr>
              <w:rPr>
                <w:rFonts w:ascii="仿宋_GB2312" w:hAnsi="仿宋" w:eastAsia="仿宋_GB2312"/>
                <w:szCs w:val="21"/>
              </w:rPr>
            </w:pPr>
            <w:r>
              <w:rPr>
                <w:rFonts w:hint="eastAsia" w:ascii="仿宋_GB2312" w:hAnsi="仿宋" w:eastAsia="仿宋_GB2312"/>
                <w:szCs w:val="21"/>
              </w:rPr>
              <w:t>根据工作性质，需值夜班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0" w:hRule="atLeast"/>
        </w:trPr>
        <w:tc>
          <w:tcPr>
            <w:tcW w:w="624" w:type="dxa"/>
            <w:vAlign w:val="center"/>
          </w:tcPr>
          <w:p>
            <w:pPr>
              <w:rPr>
                <w:rFonts w:ascii="仿宋_GB2312" w:hAnsi="仿宋" w:eastAsia="仿宋_GB2312"/>
                <w:szCs w:val="21"/>
              </w:rPr>
            </w:pPr>
            <w:r>
              <w:rPr>
                <w:rFonts w:hint="eastAsia" w:ascii="仿宋_GB2312" w:hAnsi="仿宋" w:eastAsia="仿宋_GB2312"/>
                <w:szCs w:val="21"/>
              </w:rPr>
              <w:t>监区</w:t>
            </w:r>
          </w:p>
          <w:p>
            <w:pPr>
              <w:rPr>
                <w:rFonts w:ascii="仿宋_GB2312" w:hAnsi="仿宋" w:eastAsia="仿宋_GB2312"/>
                <w:szCs w:val="21"/>
              </w:rPr>
            </w:pPr>
            <w:r>
              <w:rPr>
                <w:rFonts w:hint="eastAsia" w:ascii="仿宋_GB2312" w:hAnsi="仿宋" w:eastAsia="仿宋_GB2312"/>
                <w:szCs w:val="21"/>
              </w:rPr>
              <w:t>值守</w:t>
            </w:r>
          </w:p>
        </w:tc>
        <w:tc>
          <w:tcPr>
            <w:tcW w:w="741" w:type="dxa"/>
            <w:vAlign w:val="center"/>
          </w:tcPr>
          <w:p>
            <w:pPr>
              <w:rPr>
                <w:rFonts w:ascii="仿宋_GB2312" w:hAnsi="仿宋" w:eastAsia="仿宋_GB2312"/>
                <w:szCs w:val="21"/>
              </w:rPr>
            </w:pPr>
            <w:r>
              <w:rPr>
                <w:rFonts w:hint="eastAsia" w:ascii="仿宋_GB2312" w:hAnsi="仿宋" w:eastAsia="仿宋_GB2312"/>
                <w:szCs w:val="21"/>
              </w:rPr>
              <w:t>监狱辅助管理岗位</w:t>
            </w:r>
          </w:p>
        </w:tc>
        <w:tc>
          <w:tcPr>
            <w:tcW w:w="696" w:type="dxa"/>
            <w:vAlign w:val="center"/>
          </w:tcPr>
          <w:p>
            <w:pPr>
              <w:jc w:val="center"/>
              <w:rPr>
                <w:rFonts w:ascii="仿宋_GB2312" w:hAnsi="仿宋" w:eastAsia="仿宋_GB2312"/>
                <w:szCs w:val="21"/>
              </w:rPr>
            </w:pPr>
            <w:r>
              <w:rPr>
                <w:rFonts w:hint="eastAsia" w:ascii="仿宋_GB2312" w:hAnsi="仿宋" w:eastAsia="仿宋_GB2312"/>
                <w:szCs w:val="21"/>
              </w:rPr>
              <w:t>02</w:t>
            </w:r>
          </w:p>
        </w:tc>
        <w:tc>
          <w:tcPr>
            <w:tcW w:w="1988" w:type="dxa"/>
            <w:vAlign w:val="center"/>
          </w:tcPr>
          <w:p>
            <w:pPr>
              <w:rPr>
                <w:rFonts w:ascii="仿宋_GB2312" w:hAnsi="仿宋" w:eastAsia="仿宋_GB2312"/>
                <w:szCs w:val="21"/>
              </w:rPr>
            </w:pPr>
            <w:r>
              <w:rPr>
                <w:rFonts w:hint="eastAsia" w:ascii="仿宋_GB2312" w:hAnsi="仿宋" w:eastAsia="仿宋_GB2312"/>
                <w:szCs w:val="21"/>
              </w:rPr>
              <w:t>协助女犯监区值守监控及监内巡查、应急处突等工作。</w:t>
            </w:r>
          </w:p>
        </w:tc>
        <w:tc>
          <w:tcPr>
            <w:tcW w:w="642" w:type="dxa"/>
            <w:vAlign w:val="center"/>
          </w:tcPr>
          <w:p>
            <w:pPr>
              <w:rPr>
                <w:rFonts w:ascii="仿宋_GB2312" w:hAnsi="仿宋" w:eastAsia="仿宋_GB2312"/>
                <w:szCs w:val="21"/>
              </w:rPr>
            </w:pPr>
            <w:r>
              <w:rPr>
                <w:rFonts w:hint="eastAsia" w:ascii="仿宋_GB2312" w:hAnsi="仿宋" w:eastAsia="仿宋_GB2312"/>
                <w:szCs w:val="21"/>
              </w:rPr>
              <w:t>2</w:t>
            </w:r>
          </w:p>
        </w:tc>
        <w:tc>
          <w:tcPr>
            <w:tcW w:w="670" w:type="dxa"/>
            <w:vAlign w:val="center"/>
          </w:tcPr>
          <w:p>
            <w:pPr>
              <w:jc w:val="center"/>
              <w:rPr>
                <w:rFonts w:ascii="仿宋_GB2312" w:hAnsi="仿宋" w:eastAsia="仿宋_GB2312"/>
                <w:szCs w:val="21"/>
              </w:rPr>
            </w:pPr>
            <w:r>
              <w:rPr>
                <w:rFonts w:hint="eastAsia" w:ascii="仿宋_GB2312" w:hAnsi="仿宋" w:eastAsia="仿宋_GB2312"/>
                <w:szCs w:val="21"/>
              </w:rPr>
              <w:t>女</w:t>
            </w:r>
          </w:p>
        </w:tc>
        <w:tc>
          <w:tcPr>
            <w:tcW w:w="2184" w:type="dxa"/>
          </w:tcPr>
          <w:p>
            <w:pPr>
              <w:rPr>
                <w:rFonts w:ascii="仿宋_GB2312" w:hAnsi="仿宋" w:eastAsia="仿宋_GB2312"/>
                <w:szCs w:val="21"/>
              </w:rPr>
            </w:pPr>
            <w:r>
              <w:rPr>
                <w:rFonts w:hint="eastAsia" w:ascii="仿宋_GB2312" w:hAnsi="仿宋" w:eastAsia="仿宋_GB2312"/>
                <w:szCs w:val="21"/>
              </w:rPr>
              <w:t>大专及以上文化，退役军人放宽至高中，年龄在18至35周岁之间，身高160cm以上，身体健康。退役军人，警察类院校毕业者优先。</w:t>
            </w:r>
          </w:p>
        </w:tc>
        <w:tc>
          <w:tcPr>
            <w:tcW w:w="1050" w:type="dxa"/>
            <w:vAlign w:val="center"/>
          </w:tcPr>
          <w:p>
            <w:pPr>
              <w:rPr>
                <w:rFonts w:ascii="仿宋_GB2312" w:hAnsi="仿宋" w:eastAsia="仿宋_GB2312"/>
                <w:szCs w:val="21"/>
              </w:rPr>
            </w:pPr>
            <w:r>
              <w:rPr>
                <w:rFonts w:hint="eastAsia" w:ascii="仿宋_GB2312" w:hAnsi="仿宋" w:eastAsia="仿宋_GB2312"/>
                <w:szCs w:val="21"/>
              </w:rPr>
              <w:t>根据工作性质，需值夜班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3" w:hRule="atLeast"/>
        </w:trPr>
        <w:tc>
          <w:tcPr>
            <w:tcW w:w="624" w:type="dxa"/>
            <w:vAlign w:val="center"/>
          </w:tcPr>
          <w:p>
            <w:pPr>
              <w:rPr>
                <w:rFonts w:ascii="仿宋_GB2312" w:hAnsi="仿宋" w:eastAsia="仿宋_GB2312"/>
                <w:szCs w:val="21"/>
              </w:rPr>
            </w:pPr>
            <w:r>
              <w:rPr>
                <w:rFonts w:hint="eastAsia" w:ascii="仿宋_GB2312" w:hAnsi="仿宋" w:eastAsia="仿宋_GB2312"/>
                <w:szCs w:val="21"/>
              </w:rPr>
              <w:t>护理</w:t>
            </w:r>
          </w:p>
        </w:tc>
        <w:tc>
          <w:tcPr>
            <w:tcW w:w="741" w:type="dxa"/>
            <w:vAlign w:val="center"/>
          </w:tcPr>
          <w:p>
            <w:pPr>
              <w:rPr>
                <w:rFonts w:ascii="仿宋_GB2312" w:hAnsi="仿宋" w:eastAsia="仿宋_GB2312"/>
                <w:szCs w:val="21"/>
              </w:rPr>
            </w:pPr>
            <w:r>
              <w:rPr>
                <w:rFonts w:hint="eastAsia" w:ascii="仿宋_GB2312" w:hAnsi="仿宋" w:eastAsia="仿宋_GB2312"/>
                <w:szCs w:val="21"/>
              </w:rPr>
              <w:t>监狱辅助管理岗位</w:t>
            </w:r>
          </w:p>
        </w:tc>
        <w:tc>
          <w:tcPr>
            <w:tcW w:w="696" w:type="dxa"/>
            <w:vAlign w:val="center"/>
          </w:tcPr>
          <w:p>
            <w:pPr>
              <w:jc w:val="center"/>
              <w:rPr>
                <w:rFonts w:ascii="仿宋_GB2312" w:hAnsi="仿宋" w:eastAsia="仿宋_GB2312"/>
                <w:szCs w:val="21"/>
              </w:rPr>
            </w:pPr>
            <w:r>
              <w:rPr>
                <w:rFonts w:hint="eastAsia" w:ascii="仿宋_GB2312" w:hAnsi="仿宋" w:eastAsia="仿宋_GB2312"/>
                <w:szCs w:val="21"/>
              </w:rPr>
              <w:t>03</w:t>
            </w:r>
          </w:p>
        </w:tc>
        <w:tc>
          <w:tcPr>
            <w:tcW w:w="1988" w:type="dxa"/>
            <w:vAlign w:val="center"/>
          </w:tcPr>
          <w:p>
            <w:pPr>
              <w:rPr>
                <w:rFonts w:ascii="仿宋_GB2312" w:hAnsi="仿宋" w:eastAsia="仿宋_GB2312"/>
                <w:szCs w:val="21"/>
              </w:rPr>
            </w:pPr>
            <w:r>
              <w:rPr>
                <w:rFonts w:hint="eastAsia" w:ascii="仿宋_GB2312" w:hAnsi="仿宋" w:eastAsia="仿宋_GB2312"/>
                <w:szCs w:val="21"/>
              </w:rPr>
              <w:t>协助警察开展病犯的医疗救治，生活护理。</w:t>
            </w:r>
          </w:p>
        </w:tc>
        <w:tc>
          <w:tcPr>
            <w:tcW w:w="642" w:type="dxa"/>
            <w:vAlign w:val="center"/>
          </w:tcPr>
          <w:p>
            <w:pPr>
              <w:rPr>
                <w:rFonts w:ascii="仿宋_GB2312" w:hAnsi="仿宋" w:eastAsia="仿宋_GB2312"/>
                <w:szCs w:val="21"/>
              </w:rPr>
            </w:pPr>
            <w:r>
              <w:rPr>
                <w:rFonts w:hint="eastAsia" w:ascii="仿宋_GB2312" w:hAnsi="仿宋" w:eastAsia="仿宋_GB2312"/>
                <w:szCs w:val="21"/>
              </w:rPr>
              <w:t>4</w:t>
            </w:r>
          </w:p>
        </w:tc>
        <w:tc>
          <w:tcPr>
            <w:tcW w:w="670" w:type="dxa"/>
            <w:vAlign w:val="center"/>
          </w:tcPr>
          <w:p>
            <w:pPr>
              <w:jc w:val="center"/>
              <w:rPr>
                <w:rFonts w:ascii="仿宋_GB2312" w:hAnsi="仿宋" w:eastAsia="仿宋_GB2312"/>
                <w:szCs w:val="21"/>
              </w:rPr>
            </w:pPr>
            <w:r>
              <w:rPr>
                <w:rFonts w:hint="eastAsia" w:ascii="仿宋_GB2312" w:hAnsi="仿宋" w:eastAsia="仿宋_GB2312"/>
                <w:szCs w:val="21"/>
              </w:rPr>
              <w:t>男</w:t>
            </w:r>
          </w:p>
        </w:tc>
        <w:tc>
          <w:tcPr>
            <w:tcW w:w="2184" w:type="dxa"/>
          </w:tcPr>
          <w:p>
            <w:pPr>
              <w:rPr>
                <w:rFonts w:ascii="仿宋_GB2312" w:hAnsi="仿宋" w:eastAsia="仿宋_GB2312"/>
                <w:szCs w:val="21"/>
              </w:rPr>
            </w:pPr>
            <w:r>
              <w:rPr>
                <w:rFonts w:hint="eastAsia" w:ascii="仿宋_GB2312" w:hAnsi="仿宋" w:eastAsia="仿宋_GB2312"/>
                <w:szCs w:val="21"/>
              </w:rPr>
              <w:t>大专及以上文化，年龄在18至35周岁之间，身高165cm以上，身体健康。持有护士资格证书。</w:t>
            </w:r>
          </w:p>
        </w:tc>
        <w:tc>
          <w:tcPr>
            <w:tcW w:w="1050" w:type="dxa"/>
            <w:vAlign w:val="center"/>
          </w:tcPr>
          <w:p>
            <w:pPr>
              <w:rPr>
                <w:rFonts w:ascii="仿宋_GB2312" w:hAnsi="仿宋" w:eastAsia="仿宋_GB2312"/>
                <w:szCs w:val="21"/>
              </w:rPr>
            </w:pPr>
            <w:r>
              <w:rPr>
                <w:rFonts w:hint="eastAsia" w:ascii="仿宋_GB2312" w:hAnsi="仿宋" w:eastAsia="仿宋_GB2312"/>
                <w:szCs w:val="21"/>
              </w:rPr>
              <w:t>根据工作性质，需值夜班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89" w:hRule="atLeast"/>
        </w:trPr>
        <w:tc>
          <w:tcPr>
            <w:tcW w:w="624" w:type="dxa"/>
            <w:vAlign w:val="center"/>
          </w:tcPr>
          <w:p>
            <w:pPr>
              <w:rPr>
                <w:rFonts w:ascii="仿宋_GB2312" w:hAnsi="仿宋" w:eastAsia="仿宋_GB2312"/>
                <w:szCs w:val="21"/>
              </w:rPr>
            </w:pPr>
            <w:r>
              <w:rPr>
                <w:rFonts w:hint="eastAsia" w:ascii="仿宋_GB2312" w:hAnsi="仿宋" w:eastAsia="仿宋_GB2312"/>
                <w:szCs w:val="21"/>
              </w:rPr>
              <w:t>医生</w:t>
            </w:r>
          </w:p>
        </w:tc>
        <w:tc>
          <w:tcPr>
            <w:tcW w:w="741" w:type="dxa"/>
            <w:vAlign w:val="center"/>
          </w:tcPr>
          <w:p>
            <w:pPr>
              <w:rPr>
                <w:rFonts w:ascii="仿宋_GB2312" w:hAnsi="仿宋" w:eastAsia="仿宋_GB2312"/>
                <w:szCs w:val="21"/>
              </w:rPr>
            </w:pPr>
            <w:r>
              <w:rPr>
                <w:rFonts w:hint="eastAsia" w:ascii="仿宋_GB2312" w:hAnsi="仿宋" w:eastAsia="仿宋_GB2312"/>
                <w:szCs w:val="21"/>
              </w:rPr>
              <w:t>监狱辅助管理岗位</w:t>
            </w:r>
          </w:p>
        </w:tc>
        <w:tc>
          <w:tcPr>
            <w:tcW w:w="696" w:type="dxa"/>
            <w:vAlign w:val="center"/>
          </w:tcPr>
          <w:p>
            <w:pPr>
              <w:jc w:val="center"/>
              <w:rPr>
                <w:rFonts w:ascii="仿宋_GB2312" w:hAnsi="仿宋" w:eastAsia="仿宋_GB2312"/>
                <w:szCs w:val="21"/>
              </w:rPr>
            </w:pPr>
            <w:r>
              <w:rPr>
                <w:rFonts w:hint="eastAsia" w:ascii="仿宋_GB2312" w:hAnsi="仿宋" w:eastAsia="仿宋_GB2312"/>
                <w:szCs w:val="21"/>
              </w:rPr>
              <w:t>04</w:t>
            </w:r>
          </w:p>
        </w:tc>
        <w:tc>
          <w:tcPr>
            <w:tcW w:w="1988" w:type="dxa"/>
            <w:vAlign w:val="center"/>
          </w:tcPr>
          <w:p>
            <w:pPr>
              <w:rPr>
                <w:rFonts w:ascii="仿宋_GB2312" w:hAnsi="仿宋" w:eastAsia="仿宋_GB2312"/>
                <w:szCs w:val="21"/>
              </w:rPr>
            </w:pPr>
            <w:r>
              <w:rPr>
                <w:rFonts w:hint="eastAsia" w:ascii="仿宋_GB2312" w:hAnsi="仿宋" w:eastAsia="仿宋_GB2312"/>
                <w:szCs w:val="21"/>
              </w:rPr>
              <w:t>协助警察开展外科病犯的医疗救治。</w:t>
            </w:r>
          </w:p>
        </w:tc>
        <w:tc>
          <w:tcPr>
            <w:tcW w:w="642" w:type="dxa"/>
            <w:vAlign w:val="center"/>
          </w:tcPr>
          <w:p>
            <w:pPr>
              <w:rPr>
                <w:rFonts w:ascii="仿宋_GB2312" w:hAnsi="仿宋" w:eastAsia="仿宋_GB2312"/>
                <w:szCs w:val="21"/>
              </w:rPr>
            </w:pPr>
            <w:r>
              <w:rPr>
                <w:rFonts w:hint="eastAsia" w:ascii="仿宋_GB2312" w:hAnsi="仿宋" w:eastAsia="仿宋_GB2312"/>
                <w:szCs w:val="21"/>
              </w:rPr>
              <w:t>5</w:t>
            </w:r>
          </w:p>
        </w:tc>
        <w:tc>
          <w:tcPr>
            <w:tcW w:w="670" w:type="dxa"/>
            <w:vAlign w:val="center"/>
          </w:tcPr>
          <w:p>
            <w:pPr>
              <w:jc w:val="center"/>
              <w:rPr>
                <w:rFonts w:ascii="仿宋_GB2312" w:hAnsi="仿宋" w:eastAsia="仿宋_GB2312"/>
                <w:szCs w:val="21"/>
              </w:rPr>
            </w:pPr>
            <w:r>
              <w:rPr>
                <w:rFonts w:hint="eastAsia" w:ascii="仿宋_GB2312" w:hAnsi="仿宋" w:eastAsia="仿宋_GB2312"/>
                <w:szCs w:val="21"/>
              </w:rPr>
              <w:t>男</w:t>
            </w:r>
          </w:p>
        </w:tc>
        <w:tc>
          <w:tcPr>
            <w:tcW w:w="2184" w:type="dxa"/>
          </w:tcPr>
          <w:p>
            <w:pPr>
              <w:rPr>
                <w:rFonts w:ascii="仿宋_GB2312" w:hAnsi="仿宋" w:eastAsia="仿宋_GB2312"/>
                <w:szCs w:val="21"/>
              </w:rPr>
            </w:pPr>
            <w:r>
              <w:rPr>
                <w:rFonts w:hint="eastAsia" w:ascii="仿宋_GB2312" w:hAnsi="仿宋" w:eastAsia="仿宋_GB2312"/>
                <w:szCs w:val="21"/>
              </w:rPr>
              <w:t>大专及以上文化，年龄在18至50周岁之间，身高165cm以上，身体健康。持有医师资格证书，能独立上岗，主治医师及以上职称优先。</w:t>
            </w:r>
          </w:p>
        </w:tc>
        <w:tc>
          <w:tcPr>
            <w:tcW w:w="1050" w:type="dxa"/>
            <w:vAlign w:val="center"/>
          </w:tcPr>
          <w:p>
            <w:pPr>
              <w:rPr>
                <w:rFonts w:ascii="仿宋_GB2312" w:hAnsi="仿宋" w:eastAsia="仿宋_GB2312"/>
                <w:szCs w:val="21"/>
              </w:rPr>
            </w:pPr>
            <w:r>
              <w:rPr>
                <w:rFonts w:hint="eastAsia" w:ascii="仿宋_GB2312" w:hAnsi="仿宋" w:eastAsia="仿宋_GB2312"/>
                <w:szCs w:val="21"/>
              </w:rPr>
              <w:t>根据工作性质，需值夜班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41" w:hRule="atLeast"/>
        </w:trPr>
        <w:tc>
          <w:tcPr>
            <w:tcW w:w="624" w:type="dxa"/>
            <w:vAlign w:val="center"/>
          </w:tcPr>
          <w:p>
            <w:pPr>
              <w:rPr>
                <w:rFonts w:ascii="仿宋_GB2312" w:hAnsi="仿宋" w:eastAsia="仿宋_GB2312"/>
                <w:szCs w:val="21"/>
              </w:rPr>
            </w:pPr>
            <w:r>
              <w:rPr>
                <w:rFonts w:hint="eastAsia" w:ascii="仿宋_GB2312" w:hAnsi="仿宋" w:eastAsia="仿宋_GB2312"/>
                <w:szCs w:val="21"/>
              </w:rPr>
              <w:t>医生</w:t>
            </w:r>
          </w:p>
        </w:tc>
        <w:tc>
          <w:tcPr>
            <w:tcW w:w="741" w:type="dxa"/>
            <w:vAlign w:val="center"/>
          </w:tcPr>
          <w:p>
            <w:pPr>
              <w:rPr>
                <w:rFonts w:ascii="仿宋_GB2312" w:hAnsi="仿宋" w:eastAsia="仿宋_GB2312"/>
                <w:szCs w:val="21"/>
              </w:rPr>
            </w:pPr>
            <w:r>
              <w:rPr>
                <w:rFonts w:hint="eastAsia" w:ascii="仿宋_GB2312" w:hAnsi="仿宋" w:eastAsia="仿宋_GB2312"/>
                <w:szCs w:val="21"/>
              </w:rPr>
              <w:t>监狱辅助管理岗位</w:t>
            </w:r>
          </w:p>
        </w:tc>
        <w:tc>
          <w:tcPr>
            <w:tcW w:w="696" w:type="dxa"/>
            <w:vAlign w:val="center"/>
          </w:tcPr>
          <w:p>
            <w:pPr>
              <w:jc w:val="center"/>
              <w:rPr>
                <w:rFonts w:ascii="仿宋_GB2312" w:hAnsi="仿宋" w:eastAsia="仿宋_GB2312"/>
                <w:szCs w:val="21"/>
              </w:rPr>
            </w:pPr>
            <w:r>
              <w:rPr>
                <w:rFonts w:hint="eastAsia" w:ascii="仿宋_GB2312" w:hAnsi="仿宋" w:eastAsia="仿宋_GB2312"/>
                <w:szCs w:val="21"/>
              </w:rPr>
              <w:t>05</w:t>
            </w:r>
          </w:p>
        </w:tc>
        <w:tc>
          <w:tcPr>
            <w:tcW w:w="1988" w:type="dxa"/>
            <w:vAlign w:val="center"/>
          </w:tcPr>
          <w:p>
            <w:pPr>
              <w:rPr>
                <w:rFonts w:ascii="仿宋_GB2312" w:hAnsi="仿宋" w:eastAsia="仿宋_GB2312"/>
                <w:szCs w:val="21"/>
              </w:rPr>
            </w:pPr>
            <w:r>
              <w:rPr>
                <w:rFonts w:hint="eastAsia" w:ascii="仿宋_GB2312" w:hAnsi="仿宋" w:eastAsia="仿宋_GB2312"/>
                <w:szCs w:val="21"/>
              </w:rPr>
              <w:t>协助警察开展内科病犯的医疗救治。</w:t>
            </w:r>
          </w:p>
        </w:tc>
        <w:tc>
          <w:tcPr>
            <w:tcW w:w="642" w:type="dxa"/>
            <w:vAlign w:val="center"/>
          </w:tcPr>
          <w:p>
            <w:pPr>
              <w:rPr>
                <w:rFonts w:ascii="仿宋_GB2312" w:hAnsi="仿宋" w:eastAsia="仿宋_GB2312"/>
                <w:szCs w:val="21"/>
              </w:rPr>
            </w:pPr>
            <w:r>
              <w:rPr>
                <w:rFonts w:hint="eastAsia" w:ascii="仿宋_GB2312" w:hAnsi="仿宋" w:eastAsia="仿宋_GB2312"/>
                <w:szCs w:val="21"/>
              </w:rPr>
              <w:t>5</w:t>
            </w:r>
          </w:p>
        </w:tc>
        <w:tc>
          <w:tcPr>
            <w:tcW w:w="670" w:type="dxa"/>
            <w:vAlign w:val="center"/>
          </w:tcPr>
          <w:p>
            <w:pPr>
              <w:jc w:val="center"/>
              <w:rPr>
                <w:rFonts w:ascii="仿宋_GB2312" w:hAnsi="仿宋" w:eastAsia="仿宋_GB2312"/>
                <w:szCs w:val="21"/>
              </w:rPr>
            </w:pPr>
            <w:r>
              <w:rPr>
                <w:rFonts w:hint="eastAsia" w:ascii="仿宋_GB2312" w:hAnsi="仿宋" w:eastAsia="仿宋_GB2312"/>
                <w:szCs w:val="21"/>
              </w:rPr>
              <w:t>男</w:t>
            </w:r>
          </w:p>
        </w:tc>
        <w:tc>
          <w:tcPr>
            <w:tcW w:w="2184" w:type="dxa"/>
          </w:tcPr>
          <w:p>
            <w:pPr>
              <w:rPr>
                <w:rFonts w:ascii="仿宋_GB2312" w:hAnsi="仿宋" w:eastAsia="仿宋_GB2312"/>
                <w:szCs w:val="21"/>
              </w:rPr>
            </w:pPr>
            <w:r>
              <w:rPr>
                <w:rFonts w:hint="eastAsia" w:ascii="仿宋_GB2312" w:hAnsi="仿宋" w:eastAsia="仿宋_GB2312"/>
                <w:szCs w:val="21"/>
              </w:rPr>
              <w:t>大专及以上文化，年龄在18至50周岁之间，身高165cm以上，身体健康。持有医师资格证书，能独立上岗，主治医师及以上职称优先。</w:t>
            </w:r>
          </w:p>
        </w:tc>
        <w:tc>
          <w:tcPr>
            <w:tcW w:w="1050" w:type="dxa"/>
            <w:vAlign w:val="center"/>
          </w:tcPr>
          <w:p>
            <w:pPr>
              <w:rPr>
                <w:rFonts w:ascii="仿宋_GB2312" w:hAnsi="仿宋" w:eastAsia="仿宋_GB2312"/>
                <w:szCs w:val="21"/>
              </w:rPr>
            </w:pPr>
            <w:r>
              <w:rPr>
                <w:rFonts w:hint="eastAsia" w:ascii="仿宋_GB2312" w:hAnsi="仿宋" w:eastAsia="仿宋_GB2312"/>
                <w:szCs w:val="21"/>
              </w:rPr>
              <w:t>根据工作性质，需值夜班</w:t>
            </w:r>
          </w:p>
        </w:tc>
      </w:tr>
      <w:bookmarkEnd w:id="0"/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diZjhjODQzMWU0MzhlYjczYWNhMGQ2YWNkZDNkZjEifQ=="/>
  </w:docVars>
  <w:rsids>
    <w:rsidRoot w:val="2B975968"/>
    <w:rsid w:val="123C01CE"/>
    <w:rsid w:val="2B975968"/>
    <w:rsid w:val="3C6A3D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</Words>
  <Characters>8</Characters>
  <Lines>0</Lines>
  <Paragraphs>0</Paragraphs>
  <TotalTime>1</TotalTime>
  <ScaleCrop>false</ScaleCrop>
  <LinksUpToDate>false</LinksUpToDate>
  <CharactersWithSpaces>11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2022-10-08T09:42:00Z</dcterms:created>
  <dc:creator>蔡利</dc:creator>
  <cp:lastModifiedBy>蔡利</cp:lastModifiedBy>
  <dcterms:modified xsi:type="dcterms:W3CDTF">2022-10-08T09:43:20Z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C441F2FC3BB04531B6689FACD95F9C8E</vt:lpwstr>
  </property>
</Properties>
</file>