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2" w:rsidRDefault="009B43C0">
      <w:pPr>
        <w:rPr>
          <w:rFonts w:ascii="宋体" w:hAnsi="宋体" w:cs="宋体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 w:rsidR="00665124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="00665124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2018年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丽水学院</w:t>
      </w:r>
      <w:r w:rsidR="00665124">
        <w:rPr>
          <w:rFonts w:ascii="宋体" w:hAnsi="宋体" w:cs="宋体" w:hint="eastAsia"/>
          <w:b/>
          <w:bCs/>
          <w:kern w:val="0"/>
          <w:sz w:val="36"/>
          <w:szCs w:val="36"/>
        </w:rPr>
        <w:t>招聘计划中的专业</w:t>
      </w:r>
    </w:p>
    <w:bookmarkEnd w:id="0"/>
    <w:p w:rsidR="00665124" w:rsidRPr="00665124" w:rsidRDefault="00665124" w:rsidP="00665124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9B43C0" w:rsidRPr="00665124" w:rsidRDefault="00665124" w:rsidP="00665124">
      <w:pPr>
        <w:rPr>
          <w:sz w:val="28"/>
          <w:szCs w:val="28"/>
        </w:rPr>
      </w:pPr>
      <w:r w:rsidRPr="00665124">
        <w:rPr>
          <w:rFonts w:hint="eastAsia"/>
          <w:sz w:val="28"/>
          <w:szCs w:val="28"/>
        </w:rPr>
        <w:t>园林设计、观赏园艺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康复治疗学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财务管理、会计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国画、油画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视觉传达设计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声乐演唱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英语</w:t>
      </w:r>
      <w:r w:rsidRPr="00665124">
        <w:rPr>
          <w:rFonts w:hint="eastAsia"/>
          <w:sz w:val="28"/>
          <w:szCs w:val="28"/>
        </w:rPr>
        <w:t>/</w:t>
      </w:r>
      <w:r w:rsidRPr="00665124">
        <w:rPr>
          <w:rFonts w:hint="eastAsia"/>
          <w:sz w:val="28"/>
          <w:szCs w:val="28"/>
        </w:rPr>
        <w:t>商务英语方向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中国语言文学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教育发展心理学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学前教育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教育技术学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课程与教学论（小学语文、数学方向）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体育教育与训练（体操、山地户外运动、小球等）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景观规划设计方向或园林工程方向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自动控制或化工机械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环境工程或环境污染治理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循环农业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基础数学、应用数学或计算数学、光学设计、光电检测与信息处理、光机电一体化、光电材料与器件、光通信与光网络、智能照明设计及相近专业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信号与信息处理、通信与信息系统、软件、多媒体技术、计算机科学与技术及相近专业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机械制造及其自动化、机械电子工程、机械设计及理论及相近专业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桥梁隧道方向、岩土工程灾害防治方向及相近专业</w:t>
      </w:r>
      <w:r w:rsidRPr="00665124">
        <w:rPr>
          <w:rFonts w:hint="eastAsia"/>
          <w:sz w:val="28"/>
          <w:szCs w:val="28"/>
        </w:rPr>
        <w:t>、工业设计、</w:t>
      </w:r>
      <w:r w:rsidRPr="00665124">
        <w:rPr>
          <w:rFonts w:hint="eastAsia"/>
          <w:sz w:val="28"/>
          <w:szCs w:val="28"/>
        </w:rPr>
        <w:t>设计心理学、人因功效学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药理学、生理学、解剖学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社会医学或预防医学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中医学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护理学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口腔医学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财务管理、会计、审计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地理信息系统方向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国际贸易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电子商务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国际商务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视觉传达设计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环境与景观设计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陶瓷艺术设计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环境与景观设计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马克思主义基本原理或马克思主义哲学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党史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图书馆学或情报学或档案学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教育技术学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口腔技能指导</w:t>
      </w:r>
      <w:r w:rsidRPr="00665124">
        <w:rPr>
          <w:rFonts w:hint="eastAsia"/>
          <w:sz w:val="28"/>
          <w:szCs w:val="28"/>
        </w:rPr>
        <w:t>、</w:t>
      </w:r>
      <w:r w:rsidRPr="00665124">
        <w:rPr>
          <w:rFonts w:hint="eastAsia"/>
          <w:sz w:val="28"/>
          <w:szCs w:val="28"/>
        </w:rPr>
        <w:t>环境设计</w:t>
      </w:r>
    </w:p>
    <w:sectPr w:rsidR="009B43C0" w:rsidRPr="00665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68" w:rsidRDefault="00366D68" w:rsidP="009B43C0">
      <w:r>
        <w:separator/>
      </w:r>
    </w:p>
  </w:endnote>
  <w:endnote w:type="continuationSeparator" w:id="0">
    <w:p w:rsidR="00366D68" w:rsidRDefault="00366D68" w:rsidP="009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68" w:rsidRDefault="00366D68" w:rsidP="009B43C0">
      <w:r>
        <w:separator/>
      </w:r>
    </w:p>
  </w:footnote>
  <w:footnote w:type="continuationSeparator" w:id="0">
    <w:p w:rsidR="00366D68" w:rsidRDefault="00366D68" w:rsidP="009B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55"/>
    <w:rsid w:val="00366D68"/>
    <w:rsid w:val="00665124"/>
    <w:rsid w:val="00887EA0"/>
    <w:rsid w:val="009B43C0"/>
    <w:rsid w:val="00A53702"/>
    <w:rsid w:val="00C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3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3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2018-04-17T08:43:00Z</dcterms:created>
  <dcterms:modified xsi:type="dcterms:W3CDTF">2018-04-17T09:00:00Z</dcterms:modified>
</cp:coreProperties>
</file>