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Times New Roman" w:cs="Times New Roman" w:hAnsiTheme="majorEastAsia" w:eastAsiaTheme="majorEastAsia"/>
          <w:bCs/>
          <w:sz w:val="28"/>
          <w:szCs w:val="28"/>
          <w:lang w:val="en-US" w:eastAsia="zh-CN"/>
        </w:rPr>
        <w:t>附件</w:t>
      </w:r>
      <w:bookmarkStart w:id="0" w:name="_GoBack"/>
      <w:r>
        <w:rPr>
          <w:rFonts w:hint="eastAsia" w:ascii="Times New Roman" w:cs="Times New Roman" w:hAnsiTheme="majorEastAsia" w:eastAsiaTheme="majorEastAsia"/>
          <w:bCs/>
          <w:sz w:val="28"/>
          <w:szCs w:val="28"/>
          <w:lang w:val="en-US" w:eastAsia="zh-CN"/>
        </w:rPr>
        <w:t>1</w:t>
      </w:r>
      <w:bookmarkEnd w:id="0"/>
      <w:r>
        <w:rPr>
          <w:rFonts w:hint="eastAsia" w:ascii="Times New Roman" w:cs="Times New Roman" w:hAnsiTheme="majorEastAsia" w:eastAsiaTheme="majorEastAsia"/>
          <w:bCs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大庆市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发改委所属事业单位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公开选调工作人员岗位计划表</w:t>
      </w:r>
    </w:p>
    <w:p>
      <w:pPr>
        <w:jc w:val="center"/>
        <w:rPr>
          <w:rFonts w:hint="eastAsia" w:ascii="Calibri" w:hAnsi="Calibri" w:cs="黑体"/>
          <w:sz w:val="44"/>
          <w:szCs w:val="44"/>
        </w:rPr>
      </w:pPr>
      <w:r>
        <w:rPr>
          <w:rFonts w:ascii="Calibri" w:hAnsi="Calibri" w:cs="黑体"/>
          <w:sz w:val="44"/>
          <w:szCs w:val="44"/>
        </w:rPr>
        <w:t xml:space="preserve"> </w:t>
      </w:r>
    </w:p>
    <w:tbl>
      <w:tblPr>
        <w:tblStyle w:val="4"/>
        <w:tblpPr w:leftFromText="180" w:rightFromText="180" w:vertAnchor="text" w:horzAnchor="page" w:tblpX="1297" w:tblpY="691"/>
        <w:tblOverlap w:val="never"/>
        <w:tblW w:w="14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485"/>
        <w:gridCol w:w="1395"/>
        <w:gridCol w:w="2895"/>
        <w:gridCol w:w="1770"/>
        <w:gridCol w:w="1545"/>
        <w:gridCol w:w="153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b/>
                <w:bCs/>
                <w:sz w:val="28"/>
                <w:szCs w:val="28"/>
                <w:lang w:val="en-US" w:eastAsia="zh-CN"/>
              </w:rPr>
              <w:t>事业</w:t>
            </w: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cs="黑体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hint="eastAsia" w:cs="黑体"/>
                <w:b/>
                <w:bCs/>
                <w:sz w:val="28"/>
                <w:szCs w:val="28"/>
                <w:lang w:val="en-US" w:eastAsia="zh-CN"/>
              </w:rPr>
              <w:t>岗位类别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黑体"/>
                <w:b/>
                <w:bCs/>
                <w:sz w:val="28"/>
                <w:szCs w:val="28"/>
                <w:lang w:eastAsia="zh-CN"/>
              </w:rPr>
              <w:t>选调</w:t>
            </w: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cs="黑体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年龄要求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b/>
                <w:bCs/>
                <w:sz w:val="28"/>
                <w:szCs w:val="28"/>
                <w:lang w:val="en-US" w:eastAsia="zh-CN"/>
              </w:rPr>
              <w:t>机构类别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黑体"/>
                <w:b/>
                <w:bCs/>
                <w:sz w:val="28"/>
                <w:szCs w:val="28"/>
                <w:lang w:val="en-US" w:eastAsia="zh-CN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szCs w:val="21"/>
                <w:lang w:val="en-US" w:eastAsia="zh-CN"/>
              </w:rPr>
              <w:t>大庆市重点项目推进服务中心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cs="黑体"/>
                <w:szCs w:val="21"/>
              </w:rPr>
            </w:pPr>
            <w:r>
              <w:rPr>
                <w:rFonts w:hint="eastAsia" w:cs="黑体"/>
                <w:szCs w:val="21"/>
                <w:lang w:val="en-US" w:eastAsia="zh-CN"/>
              </w:rPr>
              <w:t>专业技术岗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35周岁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以下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博士研究生或具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中级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以上职称人员年龄放宽到40周岁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及以下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szCs w:val="21"/>
                <w:lang w:eastAsia="zh-CN"/>
              </w:rPr>
            </w:pPr>
            <w:r>
              <w:rPr>
                <w:rFonts w:hint="eastAsia" w:cs="黑体"/>
                <w:szCs w:val="21"/>
                <w:lang w:val="en-US" w:eastAsia="zh-CN"/>
              </w:rPr>
              <w:t>统招</w:t>
            </w:r>
            <w:r>
              <w:rPr>
                <w:rFonts w:hint="eastAsia" w:ascii="Calibri" w:hAnsi="Calibri" w:cs="黑体"/>
                <w:szCs w:val="21"/>
              </w:rPr>
              <w:t>本科</w:t>
            </w:r>
            <w:r>
              <w:rPr>
                <w:rFonts w:hint="eastAsia" w:cs="黑体"/>
                <w:szCs w:val="21"/>
                <w:lang w:eastAsia="zh-CN"/>
              </w:rPr>
              <w:t>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szCs w:val="21"/>
                <w:lang w:val="en-US" w:eastAsia="zh-CN"/>
              </w:rPr>
            </w:pPr>
            <w:r>
              <w:rPr>
                <w:rFonts w:hint="eastAsia" w:cs="黑体"/>
                <w:color w:val="auto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szCs w:val="21"/>
                <w:lang w:val="en-US" w:eastAsia="zh-CN"/>
              </w:rPr>
            </w:pPr>
            <w:r>
              <w:rPr>
                <w:rFonts w:hint="eastAsia" w:cs="黑体"/>
                <w:szCs w:val="21"/>
                <w:lang w:val="en-US" w:eastAsia="zh-CN"/>
              </w:rPr>
              <w:t>公益一类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黑体"/>
                <w:szCs w:val="21"/>
                <w:lang w:val="en-US" w:eastAsia="zh-CN"/>
              </w:rPr>
            </w:pPr>
            <w:r>
              <w:rPr>
                <w:rFonts w:hint="eastAsia" w:cs="黑体"/>
                <w:szCs w:val="21"/>
                <w:lang w:val="en-US" w:eastAsia="zh-CN"/>
              </w:rPr>
              <w:t>全额拨款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GQ4MjdlMTY0ODY2NzI4Y2JlODEzOWIwNDI4NTYifQ=="/>
  </w:docVars>
  <w:rsids>
    <w:rsidRoot w:val="138D611F"/>
    <w:rsid w:val="138D611F"/>
    <w:rsid w:val="27DB3EDB"/>
    <w:rsid w:val="2FAD0853"/>
    <w:rsid w:val="5F47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2023-08-23T06:30:00Z</dcterms:created>
  <dc:creator>WPS_1524734572</dc:creator>
  <cp:lastModifiedBy>WPS_1524734572</cp:lastModifiedBy>
  <dcterms:modified xsi:type="dcterms:W3CDTF">2023-08-23T06:32:27Z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2CE6D6CB94654A7C99BF12C2682F04AD_11</vt:lpwstr>
  </property>
</Properties>
</file>