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500" w:lineRule="exact"/>
        <w:rPr>
          <w:rFonts w:ascii="宋体" w:hAnsi="宋体" w:cs="仿宋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仿宋"/>
          <w:color w:val="000000" w:themeColor="text1"/>
          <w:sz w:val="30"/>
          <w:szCs w:val="30"/>
        </w:rPr>
        <w:t>附件1：</w:t>
      </w:r>
    </w:p>
    <w:p>
      <w:pPr>
        <w:pStyle w:val="9"/>
        <w:spacing w:before="0" w:beforeAutospacing="0" w:after="0" w:afterAutospacing="0" w:line="500" w:lineRule="exact"/>
        <w:jc w:val="center"/>
        <w:rPr>
          <w:rFonts w:ascii="宋体" w:hAnsi="宋体" w:cs="仿宋"/>
          <w:b/>
          <w:bCs/>
          <w:color w:val="000000" w:themeColor="text1"/>
          <w:sz w:val="36"/>
          <w:szCs w:val="36"/>
        </w:rPr>
      </w:pPr>
      <w:r>
        <w:rPr>
          <w:rFonts w:ascii="宋体" w:hAnsi="宋体" w:cs="仿宋"/>
          <w:b/>
          <w:bCs/>
          <w:color w:val="000000" w:themeColor="text1"/>
          <w:sz w:val="36"/>
          <w:szCs w:val="36"/>
        </w:rPr>
        <w:t>岗位需求表</w:t>
      </w:r>
    </w:p>
    <w:p>
      <w:pPr>
        <w:pStyle w:val="9"/>
        <w:spacing w:before="0" w:beforeAutospacing="0" w:after="0" w:afterAutospacing="0" w:line="500" w:lineRule="exact"/>
        <w:jc w:val="center"/>
        <w:rPr>
          <w:rFonts w:ascii="宋体" w:hAnsi="宋体" w:cs="仿宋"/>
          <w:b/>
          <w:bCs/>
          <w:color w:val="000000" w:themeColor="text1"/>
          <w:sz w:val="36"/>
          <w:szCs w:val="36"/>
        </w:rPr>
      </w:pPr>
    </w:p>
    <w:tbl>
      <w:tblPr>
        <w:tblStyle w:val="12"/>
        <w:tblW w:w="13661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64"/>
        <w:gridCol w:w="3691"/>
        <w:gridCol w:w="2940"/>
        <w:gridCol w:w="2943"/>
        <w:gridCol w:w="1258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38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5"/>
                <w:sz w:val="22"/>
                <w:szCs w:val="22"/>
              </w:rPr>
              <w:t>岗位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5"/>
                <w:sz w:val="22"/>
                <w:szCs w:val="22"/>
              </w:rPr>
              <w:t>招聘人数</w:t>
            </w:r>
          </w:p>
        </w:tc>
        <w:tc>
          <w:tcPr>
            <w:tcW w:w="3691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5"/>
                <w:sz w:val="22"/>
                <w:szCs w:val="22"/>
              </w:rPr>
              <w:t>工作内容</w:t>
            </w:r>
          </w:p>
        </w:tc>
        <w:tc>
          <w:tcPr>
            <w:tcW w:w="5883" w:type="dxa"/>
            <w:gridSpan w:val="2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5"/>
                <w:sz w:val="22"/>
                <w:szCs w:val="22"/>
              </w:rPr>
              <w:t>招聘要求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  <w:t>工资福利待遇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5"/>
                <w:sz w:val="22"/>
                <w:szCs w:val="22"/>
              </w:rPr>
              <w:t>工作  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38" w:type="dxa"/>
            <w:vMerge w:val="continue"/>
          </w:tcPr>
          <w:p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764" w:type="dxa"/>
            <w:vMerge w:val="continue"/>
          </w:tcPr>
          <w:p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3691" w:type="dxa"/>
            <w:vMerge w:val="continue"/>
          </w:tcPr>
          <w:p>
            <w:pPr>
              <w:widowControl w:val="0"/>
              <w:jc w:val="both"/>
              <w:rPr>
                <w:color w:val="000000" w:themeColor="text1"/>
              </w:rPr>
            </w:pPr>
          </w:p>
        </w:tc>
        <w:tc>
          <w:tcPr>
            <w:tcW w:w="2940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5"/>
                <w:sz w:val="22"/>
                <w:szCs w:val="22"/>
              </w:rPr>
              <w:t>报名条件</w:t>
            </w:r>
          </w:p>
        </w:tc>
        <w:tc>
          <w:tcPr>
            <w:tcW w:w="2943" w:type="dxa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5"/>
                <w:sz w:val="22"/>
                <w:szCs w:val="22"/>
              </w:rPr>
              <w:t>岗位要求</w:t>
            </w:r>
          </w:p>
        </w:tc>
        <w:tc>
          <w:tcPr>
            <w:tcW w:w="1258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  <w:tc>
          <w:tcPr>
            <w:tcW w:w="1027" w:type="dxa"/>
            <w:vMerge w:val="continue"/>
            <w:vAlign w:val="center"/>
          </w:tcPr>
          <w:p>
            <w:pPr>
              <w:widowControl w:val="0"/>
              <w:jc w:val="center"/>
              <w:rPr>
                <w:b/>
                <w:bCs/>
                <w:color w:val="000000" w:themeColor="text1"/>
                <w:spacing w:val="-5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103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5"/>
                <w:sz w:val="22"/>
                <w:szCs w:val="22"/>
              </w:rPr>
              <w:t>副厂长</w:t>
            </w:r>
          </w:p>
        </w:tc>
        <w:tc>
          <w:tcPr>
            <w:tcW w:w="764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1</w:t>
            </w:r>
          </w:p>
        </w:tc>
        <w:tc>
          <w:tcPr>
            <w:tcW w:w="3691" w:type="dxa"/>
            <w:vAlign w:val="center"/>
          </w:tcPr>
          <w:p>
            <w:pPr>
              <w:widowControl w:val="0"/>
              <w:spacing w:line="240" w:lineRule="exact"/>
              <w:jc w:val="left"/>
              <w:rPr>
                <w:color w:val="000000" w:themeColor="text1"/>
                <w:spacing w:val="-4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pacing w:val="-4"/>
                <w:sz w:val="22"/>
                <w:szCs w:val="22"/>
              </w:rPr>
              <w:t>配合厂长工作，加强生产现场管理。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1.男性，本科或以上学历，26周岁到45周岁；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2.环境工程、环境科学、给排水、生态学等相关专业。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43" w:type="dxa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1.2年或以上运营管理工作经验优先；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2.具备职业素养，认可公司管理文化，具有一定的管理能力、事故分析能力、组织、指挥与协调能力及团队合作精神，工作认真细致，责任心强，吃苦耐劳。</w:t>
            </w:r>
          </w:p>
        </w:tc>
        <w:tc>
          <w:tcPr>
            <w:tcW w:w="1258" w:type="dxa"/>
            <w:vAlign w:val="center"/>
          </w:tcPr>
          <w:p>
            <w:pPr>
              <w:pStyle w:val="15"/>
              <w:widowControl w:val="0"/>
              <w:spacing w:before="44" w:line="240" w:lineRule="exact"/>
              <w:jc w:val="both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1.工资：6000元/人/月；</w:t>
            </w:r>
          </w:p>
          <w:p>
            <w:pPr>
              <w:pStyle w:val="15"/>
              <w:widowControl w:val="0"/>
              <w:spacing w:before="44" w:line="240" w:lineRule="exact"/>
              <w:jc w:val="both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2.五险一金</w:t>
            </w:r>
          </w:p>
        </w:tc>
        <w:tc>
          <w:tcPr>
            <w:tcW w:w="1027" w:type="dxa"/>
            <w:vAlign w:val="center"/>
          </w:tcPr>
          <w:p>
            <w:pPr>
              <w:widowControl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</w:p>
          <w:p>
            <w:pPr>
              <w:widowControl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正常班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03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控制员</w:t>
            </w:r>
          </w:p>
        </w:tc>
        <w:tc>
          <w:tcPr>
            <w:tcW w:w="764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27</w:t>
            </w:r>
          </w:p>
        </w:tc>
        <w:tc>
          <w:tcPr>
            <w:tcW w:w="3691" w:type="dxa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1.在集控室远程监控和操作三个泵站、1#隧洞和3#隧洞出口电磁阀等设备的启停。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2.发现异常情况后，通知取水泵站和三级泵站管理人员及时去现场复核，并指导采取紧急措施。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3.二级泵站水泵、阀门、沉砂池等设备的巡视和突发情况的紧急操作。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1.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  <w:lang w:val="en-US" w:eastAsia="zh-CN"/>
              </w:rPr>
              <w:t>22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周岁-45周岁，男女不限；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2.大专及以上文化程度，专业不限。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43" w:type="dxa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熟悉水厂生产工艺流程，了解水厂生产设备。</w:t>
            </w:r>
          </w:p>
        </w:tc>
        <w:tc>
          <w:tcPr>
            <w:tcW w:w="1258" w:type="dxa"/>
            <w:vAlign w:val="center"/>
          </w:tcPr>
          <w:p>
            <w:pPr>
              <w:pStyle w:val="15"/>
              <w:widowControl w:val="0"/>
              <w:spacing w:before="44" w:line="240" w:lineRule="exact"/>
              <w:jc w:val="both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  <w:p>
            <w:pPr>
              <w:pStyle w:val="15"/>
              <w:widowControl w:val="0"/>
              <w:spacing w:before="44" w:line="240" w:lineRule="exact"/>
              <w:jc w:val="both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1.工资：4000元/人/月；</w:t>
            </w:r>
          </w:p>
          <w:p>
            <w:pPr>
              <w:pStyle w:val="15"/>
              <w:widowControl w:val="0"/>
              <w:spacing w:before="44" w:line="240" w:lineRule="exact"/>
              <w:jc w:val="both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2.五险一金</w:t>
            </w:r>
          </w:p>
          <w:p>
            <w:pPr>
              <w:pStyle w:val="15"/>
              <w:widowControl w:val="0"/>
              <w:spacing w:before="44" w:line="240" w:lineRule="exact"/>
              <w:jc w:val="both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3.值班津贴：100 元/人/日。</w:t>
            </w:r>
          </w:p>
        </w:tc>
        <w:tc>
          <w:tcPr>
            <w:tcW w:w="1027" w:type="dxa"/>
            <w:vAlign w:val="center"/>
          </w:tcPr>
          <w:p>
            <w:pPr>
              <w:pStyle w:val="15"/>
              <w:widowControl w:val="0"/>
              <w:spacing w:before="44" w:line="240" w:lineRule="exact"/>
              <w:jc w:val="both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</w:p>
          <w:p>
            <w:pPr>
              <w:pStyle w:val="15"/>
              <w:widowControl w:val="0"/>
              <w:spacing w:before="44" w:line="240" w:lineRule="exact"/>
              <w:jc w:val="left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3人一组，四班倒，晚上住宿值班房， 随时待命。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038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en-US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维修工</w:t>
            </w:r>
          </w:p>
        </w:tc>
        <w:tc>
          <w:tcPr>
            <w:tcW w:w="764" w:type="dxa"/>
            <w:vAlign w:val="center"/>
          </w:tcPr>
          <w:p>
            <w:pPr>
              <w:widowControl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8</w:t>
            </w:r>
          </w:p>
        </w:tc>
        <w:tc>
          <w:tcPr>
            <w:tcW w:w="3691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负责定期巡检和检修各种设备、管道、供电系统，如水泵、水箱、水表、接触器、避雷针等。</w:t>
            </w:r>
          </w:p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检查设备的正常运行状态，清理或更换故障部件，并进行必要的维护保养工作，以确保补水工程的安全可靠运行。</w:t>
            </w:r>
          </w:p>
        </w:tc>
        <w:tc>
          <w:tcPr>
            <w:tcW w:w="2940" w:type="dxa"/>
            <w:vAlign w:val="center"/>
          </w:tcPr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1.男性，25周岁-45周岁；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2.大专以上学历，机电一体化或电气自动化等相关专业。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2943" w:type="dxa"/>
            <w:vAlign w:val="center"/>
          </w:tcPr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一年以上的污水厂设备维修工作经验优先；</w:t>
            </w:r>
          </w:p>
          <w:p>
            <w:pPr>
              <w:widowControl w:val="0"/>
              <w:numPr>
                <w:ilvl w:val="0"/>
                <w:numId w:val="2"/>
              </w:numPr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持有电工操作证优先；</w:t>
            </w:r>
          </w:p>
          <w:p>
            <w:pPr>
              <w:widowControl w:val="0"/>
              <w:jc w:val="left"/>
              <w:rPr>
                <w:rFonts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kern w:val="2"/>
                <w:sz w:val="22"/>
                <w:szCs w:val="22"/>
              </w:rPr>
              <w:t>3.熟悉和掌握设备维修的基本知识。</w:t>
            </w:r>
          </w:p>
        </w:tc>
        <w:tc>
          <w:tcPr>
            <w:tcW w:w="1258" w:type="dxa"/>
            <w:vAlign w:val="center"/>
          </w:tcPr>
          <w:p>
            <w:pPr>
              <w:pStyle w:val="15"/>
              <w:widowControl w:val="0"/>
              <w:spacing w:before="44" w:line="240" w:lineRule="exact"/>
              <w:jc w:val="both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1.工资： 4000 元/人/月；</w:t>
            </w:r>
          </w:p>
          <w:p>
            <w:pPr>
              <w:pStyle w:val="15"/>
              <w:widowControl w:val="0"/>
              <w:spacing w:before="44" w:line="240" w:lineRule="exact"/>
              <w:jc w:val="both"/>
              <w:rPr>
                <w:rFonts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2.五险一金</w:t>
            </w:r>
          </w:p>
        </w:tc>
        <w:tc>
          <w:tcPr>
            <w:tcW w:w="1027" w:type="dxa"/>
            <w:vAlign w:val="center"/>
          </w:tcPr>
          <w:p>
            <w:pPr>
              <w:pStyle w:val="15"/>
              <w:widowControl w:val="0"/>
              <w:spacing w:before="55" w:line="240" w:lineRule="exact"/>
              <w:ind w:left="330" w:hanging="330"/>
              <w:jc w:val="center"/>
              <w:rPr>
                <w:color w:val="000000" w:themeColor="text1"/>
                <w:kern w:val="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2"/>
                <w:sz w:val="22"/>
                <w:szCs w:val="22"/>
                <w:lang w:eastAsia="zh-CN"/>
              </w:rPr>
              <w:t>正常班</w:t>
            </w:r>
          </w:p>
        </w:tc>
      </w:tr>
    </w:tbl>
    <w:p>
      <w:pPr>
        <w:bidi w:val="0"/>
        <w:jc w:val="both"/>
      </w:pPr>
    </w:p>
    <w:sectPr>
      <w:pgSz w:w="15840" w:h="12240" w:orient="landscape"/>
      <w:pgMar w:top="1327" w:right="1440" w:bottom="1327" w:left="1440" w:header="720" w:footer="720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2015F6"/>
    <w:multiLevelType w:val="singleLevel"/>
    <w:tmpl w:val="B12015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D4EF93"/>
    <w:multiLevelType w:val="singleLevel"/>
    <w:tmpl w:val="7BD4EF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VkYzQ0ZDdhODVjYzY2NjYzNDIxNDIwYzAyOTRjZjMifQ=="/>
  </w:docVars>
  <w:rsids>
    <w:rsidRoot w:val="753B745D"/>
    <w:rsid w:val="003E2986"/>
    <w:rsid w:val="0068228A"/>
    <w:rsid w:val="007C3726"/>
    <w:rsid w:val="007F5173"/>
    <w:rsid w:val="00B97DA1"/>
    <w:rsid w:val="00D04F3A"/>
    <w:rsid w:val="035B751F"/>
    <w:rsid w:val="03B7227C"/>
    <w:rsid w:val="042268D9"/>
    <w:rsid w:val="050F6813"/>
    <w:rsid w:val="056F2E0E"/>
    <w:rsid w:val="05962A91"/>
    <w:rsid w:val="05D9472B"/>
    <w:rsid w:val="06A25465"/>
    <w:rsid w:val="07E86EA8"/>
    <w:rsid w:val="085207C5"/>
    <w:rsid w:val="093A7E25"/>
    <w:rsid w:val="095567BF"/>
    <w:rsid w:val="09A3577C"/>
    <w:rsid w:val="0A287A2F"/>
    <w:rsid w:val="0AC7549A"/>
    <w:rsid w:val="0B1D155E"/>
    <w:rsid w:val="0B304DED"/>
    <w:rsid w:val="0B680A2B"/>
    <w:rsid w:val="0BE502CE"/>
    <w:rsid w:val="0E3E3CC5"/>
    <w:rsid w:val="0EE632F1"/>
    <w:rsid w:val="0F1C008B"/>
    <w:rsid w:val="11447845"/>
    <w:rsid w:val="11731ED8"/>
    <w:rsid w:val="11DC7A7D"/>
    <w:rsid w:val="11FC1ECD"/>
    <w:rsid w:val="12B66520"/>
    <w:rsid w:val="13725127"/>
    <w:rsid w:val="13E56AB2"/>
    <w:rsid w:val="14D0319D"/>
    <w:rsid w:val="14DC5FE6"/>
    <w:rsid w:val="14E54E9B"/>
    <w:rsid w:val="155344FA"/>
    <w:rsid w:val="15620DC2"/>
    <w:rsid w:val="16C84A74"/>
    <w:rsid w:val="17487963"/>
    <w:rsid w:val="183A374F"/>
    <w:rsid w:val="192A5572"/>
    <w:rsid w:val="19575C3B"/>
    <w:rsid w:val="1B345292"/>
    <w:rsid w:val="1B3B1CB8"/>
    <w:rsid w:val="1C3E1334"/>
    <w:rsid w:val="1D04257E"/>
    <w:rsid w:val="1D6D3C7F"/>
    <w:rsid w:val="1D9531D6"/>
    <w:rsid w:val="1E4F7829"/>
    <w:rsid w:val="1EF65EF6"/>
    <w:rsid w:val="1FB92B5E"/>
    <w:rsid w:val="218617B3"/>
    <w:rsid w:val="223631D9"/>
    <w:rsid w:val="22765384"/>
    <w:rsid w:val="2378337E"/>
    <w:rsid w:val="23DA5DE6"/>
    <w:rsid w:val="285E6FE6"/>
    <w:rsid w:val="28E15521"/>
    <w:rsid w:val="294A57BC"/>
    <w:rsid w:val="29852991"/>
    <w:rsid w:val="29E057D9"/>
    <w:rsid w:val="2A370001"/>
    <w:rsid w:val="2A7725E1"/>
    <w:rsid w:val="2A954815"/>
    <w:rsid w:val="2B1971F4"/>
    <w:rsid w:val="2B817FE5"/>
    <w:rsid w:val="2C2045B2"/>
    <w:rsid w:val="2C9F5E1F"/>
    <w:rsid w:val="2CAD4098"/>
    <w:rsid w:val="2D746964"/>
    <w:rsid w:val="2E1B7727"/>
    <w:rsid w:val="2E9574DA"/>
    <w:rsid w:val="2ED26038"/>
    <w:rsid w:val="301A54C2"/>
    <w:rsid w:val="30AB57B6"/>
    <w:rsid w:val="3136655A"/>
    <w:rsid w:val="313B4368"/>
    <w:rsid w:val="31943A79"/>
    <w:rsid w:val="32002EBC"/>
    <w:rsid w:val="32140715"/>
    <w:rsid w:val="326A47D9"/>
    <w:rsid w:val="340824FC"/>
    <w:rsid w:val="344A2B14"/>
    <w:rsid w:val="35042CC3"/>
    <w:rsid w:val="35A46254"/>
    <w:rsid w:val="368C2F70"/>
    <w:rsid w:val="36C546D4"/>
    <w:rsid w:val="37227431"/>
    <w:rsid w:val="37375E33"/>
    <w:rsid w:val="37DA41AF"/>
    <w:rsid w:val="385950D4"/>
    <w:rsid w:val="38A65E3F"/>
    <w:rsid w:val="39CE38A0"/>
    <w:rsid w:val="3A3E409C"/>
    <w:rsid w:val="3AF15A98"/>
    <w:rsid w:val="3B0532F1"/>
    <w:rsid w:val="3B132505"/>
    <w:rsid w:val="3C7A51A0"/>
    <w:rsid w:val="3C9B1B43"/>
    <w:rsid w:val="3CEF4259"/>
    <w:rsid w:val="3E6B3DB3"/>
    <w:rsid w:val="3EA846BF"/>
    <w:rsid w:val="3EEC6CA2"/>
    <w:rsid w:val="3F12422F"/>
    <w:rsid w:val="3F2226C4"/>
    <w:rsid w:val="3F5E1222"/>
    <w:rsid w:val="3FB13A48"/>
    <w:rsid w:val="3FF54D36"/>
    <w:rsid w:val="40ED6D01"/>
    <w:rsid w:val="416E7E42"/>
    <w:rsid w:val="42437F21"/>
    <w:rsid w:val="42AC41EC"/>
    <w:rsid w:val="434A3F97"/>
    <w:rsid w:val="48164D90"/>
    <w:rsid w:val="486C2C02"/>
    <w:rsid w:val="494E0559"/>
    <w:rsid w:val="49793828"/>
    <w:rsid w:val="49A331C9"/>
    <w:rsid w:val="4A2A6E6C"/>
    <w:rsid w:val="4A565917"/>
    <w:rsid w:val="4AC07235"/>
    <w:rsid w:val="4B644064"/>
    <w:rsid w:val="4BD016F9"/>
    <w:rsid w:val="4C516396"/>
    <w:rsid w:val="4CA24E44"/>
    <w:rsid w:val="4E7E543D"/>
    <w:rsid w:val="4F1638C7"/>
    <w:rsid w:val="4F3B332E"/>
    <w:rsid w:val="4F8E5B53"/>
    <w:rsid w:val="507C1E50"/>
    <w:rsid w:val="50FA7617"/>
    <w:rsid w:val="52A03229"/>
    <w:rsid w:val="52E02222"/>
    <w:rsid w:val="531E0F9C"/>
    <w:rsid w:val="533D58C6"/>
    <w:rsid w:val="53FF0DCE"/>
    <w:rsid w:val="54B27BEE"/>
    <w:rsid w:val="54C067AF"/>
    <w:rsid w:val="556A292B"/>
    <w:rsid w:val="56B57E6A"/>
    <w:rsid w:val="56F72230"/>
    <w:rsid w:val="581E7C4A"/>
    <w:rsid w:val="58AB32D2"/>
    <w:rsid w:val="58EB7B73"/>
    <w:rsid w:val="592D1F39"/>
    <w:rsid w:val="59411541"/>
    <w:rsid w:val="5B2D7FCE"/>
    <w:rsid w:val="5B7025B1"/>
    <w:rsid w:val="5C3D06E5"/>
    <w:rsid w:val="5C6A0DAE"/>
    <w:rsid w:val="5CD526CC"/>
    <w:rsid w:val="5DA327CA"/>
    <w:rsid w:val="5DEF1EB3"/>
    <w:rsid w:val="5EA66A16"/>
    <w:rsid w:val="5F8B79B9"/>
    <w:rsid w:val="5FBF1411"/>
    <w:rsid w:val="5FD614CB"/>
    <w:rsid w:val="605D1356"/>
    <w:rsid w:val="606A3A73"/>
    <w:rsid w:val="60963F20"/>
    <w:rsid w:val="60B205D1"/>
    <w:rsid w:val="60EF427E"/>
    <w:rsid w:val="628A03FC"/>
    <w:rsid w:val="6397692D"/>
    <w:rsid w:val="64964E36"/>
    <w:rsid w:val="650A5824"/>
    <w:rsid w:val="657031F5"/>
    <w:rsid w:val="6618187B"/>
    <w:rsid w:val="661C75BD"/>
    <w:rsid w:val="66252916"/>
    <w:rsid w:val="667A42E4"/>
    <w:rsid w:val="68282249"/>
    <w:rsid w:val="684369B4"/>
    <w:rsid w:val="68906041"/>
    <w:rsid w:val="689E69AF"/>
    <w:rsid w:val="69085BD7"/>
    <w:rsid w:val="6922138F"/>
    <w:rsid w:val="69456CBE"/>
    <w:rsid w:val="6A687275"/>
    <w:rsid w:val="6BD36970"/>
    <w:rsid w:val="6D125276"/>
    <w:rsid w:val="6DB4457F"/>
    <w:rsid w:val="6DF1016C"/>
    <w:rsid w:val="6F3C482C"/>
    <w:rsid w:val="6FC00FB9"/>
    <w:rsid w:val="70310109"/>
    <w:rsid w:val="70A22DB5"/>
    <w:rsid w:val="70F058CE"/>
    <w:rsid w:val="7161057A"/>
    <w:rsid w:val="716713F7"/>
    <w:rsid w:val="71E52F59"/>
    <w:rsid w:val="72133F6A"/>
    <w:rsid w:val="72330169"/>
    <w:rsid w:val="731E2B7F"/>
    <w:rsid w:val="737722D7"/>
    <w:rsid w:val="73D43285"/>
    <w:rsid w:val="73FB4CB6"/>
    <w:rsid w:val="7420471D"/>
    <w:rsid w:val="742F4960"/>
    <w:rsid w:val="7448575B"/>
    <w:rsid w:val="753B745D"/>
    <w:rsid w:val="757E794D"/>
    <w:rsid w:val="760D0CD1"/>
    <w:rsid w:val="766034F6"/>
    <w:rsid w:val="77DA4BE2"/>
    <w:rsid w:val="78AC31F8"/>
    <w:rsid w:val="790243F1"/>
    <w:rsid w:val="79A47B9E"/>
    <w:rsid w:val="7A9C0875"/>
    <w:rsid w:val="7C95557C"/>
    <w:rsid w:val="7CE7227B"/>
    <w:rsid w:val="7D87580C"/>
    <w:rsid w:val="7E070338"/>
    <w:rsid w:val="7E36223B"/>
    <w:rsid w:val="7EEA1782"/>
    <w:rsid w:val="7F9F6E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before="480"/>
      <w:outlineLvl w:val="0"/>
    </w:pPr>
    <w:rPr>
      <w:b/>
      <w:color w:val="345A8A"/>
      <w:sz w:val="32"/>
    </w:rPr>
  </w:style>
  <w:style w:type="paragraph" w:styleId="3">
    <w:name w:val="heading 2"/>
    <w:basedOn w:val="1"/>
    <w:autoRedefine/>
    <w:qFormat/>
    <w:uiPriority w:val="0"/>
    <w:pPr>
      <w:spacing w:before="200"/>
      <w:outlineLvl w:val="1"/>
    </w:pPr>
    <w:rPr>
      <w:b/>
      <w:color w:val="4F81BD"/>
      <w:sz w:val="26"/>
    </w:rPr>
  </w:style>
  <w:style w:type="paragraph" w:styleId="4">
    <w:name w:val="heading 3"/>
    <w:basedOn w:val="1"/>
    <w:autoRedefine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qFormat/>
    <w:uiPriority w:val="0"/>
    <w:pPr>
      <w:spacing w:line="540" w:lineRule="exact"/>
    </w:pPr>
    <w:rPr>
      <w:rFonts w:ascii="宋体" w:hAnsi="宋体" w:cs="宋体"/>
      <w:color w:val="404040"/>
      <w:sz w:val="28"/>
      <w:szCs w:val="28"/>
    </w:r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autoRedefine/>
    <w:qFormat/>
    <w:uiPriority w:val="0"/>
    <w:rPr>
      <w:i/>
      <w:color w:val="4F81BD"/>
      <w:sz w:val="24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</w:pPr>
    <w:rPr>
      <w:sz w:val="24"/>
    </w:rPr>
  </w:style>
  <w:style w:type="paragraph" w:styleId="10">
    <w:name w:val="Title"/>
    <w:basedOn w:val="1"/>
    <w:autoRedefine/>
    <w:qFormat/>
    <w:uiPriority w:val="0"/>
    <w:pPr>
      <w:spacing w:after="300"/>
    </w:pPr>
    <w:rPr>
      <w:color w:val="17365D"/>
      <w:sz w:val="52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autoRedefine/>
    <w:qFormat/>
    <w:uiPriority w:val="0"/>
    <w:rPr>
      <w:rFonts w:ascii="Times New Roman" w:hAnsi="Times New Roman" w:eastAsia="宋体" w:cs="Times New Roman"/>
      <w:b/>
    </w:rPr>
  </w:style>
  <w:style w:type="paragraph" w:customStyle="1" w:styleId="1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eastAsia="en-US"/>
    </w:rPr>
  </w:style>
  <w:style w:type="character" w:customStyle="1" w:styleId="16">
    <w:name w:val="页眉 Char"/>
    <w:basedOn w:val="13"/>
    <w:link w:val="7"/>
    <w:autoRedefine/>
    <w:qFormat/>
    <w:uiPriority w:val="0"/>
    <w:rPr>
      <w:sz w:val="18"/>
      <w:szCs w:val="18"/>
    </w:rPr>
  </w:style>
  <w:style w:type="character" w:customStyle="1" w:styleId="17">
    <w:name w:val="页脚 Char"/>
    <w:basedOn w:val="13"/>
    <w:link w:val="6"/>
    <w:autoRedefine/>
    <w:qFormat/>
    <w:uiPriority w:val="0"/>
    <w:rPr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843</Words>
  <Characters>4810</Characters>
  <Lines>40</Lines>
  <Paragraphs>11</Paragraphs>
  <TotalTime>8</TotalTime>
  <ScaleCrop>false</ScaleCrop>
  <LinksUpToDate>false</LinksUpToDate>
  <CharactersWithSpaces>5642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2024-01-18T07:29:00Z</dcterms:created>
  <dc:creator>瑶草</dc:creator>
  <cp:lastModifiedBy>王道</cp:lastModifiedBy>
  <dcterms:modified xsi:type="dcterms:W3CDTF">2024-03-21T02:42:34Z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4EF5C808950842238BBF50BCADEC8A5D_13</vt:lpwstr>
  </property>
</Properties>
</file>