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ascii="黑体" w:hAnsi="宋体" w:eastAsia="黑体" w:cs="黑体"/>
          <w:i w:val="0"/>
          <w:iCs w:val="0"/>
          <w:caps w:val="0"/>
          <w:color w:val="000000"/>
          <w:spacing w:val="0"/>
          <w:sz w:val="44"/>
          <w:szCs w:val="44"/>
          <w:bdr w:val="none" w:color="auto" w:sz="0" w:space="0"/>
          <w:shd w:val="clear" w:fill="FFFFFF"/>
        </w:rPr>
        <w:t>苏州市交通运输局</w:t>
      </w:r>
      <w:r>
        <w:rPr>
          <w:rFonts w:hint="eastAsia" w:ascii="黑体" w:hAnsi="宋体" w:eastAsia="黑体" w:cs="黑体"/>
          <w:i w:val="0"/>
          <w:iCs w:val="0"/>
          <w:caps w:val="0"/>
          <w:color w:val="000000"/>
          <w:spacing w:val="0"/>
          <w:sz w:val="44"/>
          <w:szCs w:val="44"/>
          <w:bdr w:val="none" w:color="auto" w:sz="0" w:space="0"/>
          <w:shd w:val="clear" w:fill="FFFFFF"/>
        </w:rPr>
        <w:t>公开招聘公益性岗位工作人员岗位简介表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default" w:ascii="Times New Roman" w:hAnsi="Times New Roman" w:cs="Times New Roman"/>
          <w:i w:val="0"/>
          <w:iCs w:val="0"/>
          <w:caps w:val="0"/>
          <w:color w:val="000000"/>
          <w:spacing w:val="0"/>
          <w:sz w:val="18"/>
          <w:szCs w:val="18"/>
          <w:bdr w:val="none" w:color="auto" w:sz="0" w:space="0"/>
          <w:shd w:val="clear" w:fill="FFFFFF"/>
        </w:rPr>
        <w:t> </w:t>
      </w:r>
    </w:p>
    <w:tbl>
      <w:tblPr>
        <w:tblW w:w="14033" w:type="dxa"/>
        <w:tblInd w:w="25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7"/>
        <w:gridCol w:w="2126"/>
        <w:gridCol w:w="2977"/>
        <w:gridCol w:w="851"/>
        <w:gridCol w:w="1417"/>
        <w:gridCol w:w="2552"/>
        <w:gridCol w:w="1559"/>
        <w:gridCol w:w="19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19" w:hRule="atLeast"/>
        </w:trPr>
        <w:tc>
          <w:tcPr>
            <w:tcW w:w="567" w:type="dxa"/>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ascii="仿宋" w:hAnsi="仿宋" w:eastAsia="仿宋" w:cs="仿宋"/>
                <w:color w:val="000000"/>
                <w:sz w:val="28"/>
                <w:szCs w:val="28"/>
                <w:bdr w:val="none" w:color="auto" w:sz="0" w:space="0"/>
              </w:rPr>
              <w:t>序号</w:t>
            </w:r>
          </w:p>
        </w:tc>
        <w:tc>
          <w:tcPr>
            <w:tcW w:w="2126" w:type="dxa"/>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bdr w:val="none" w:color="auto" w:sz="0" w:space="0"/>
              </w:rPr>
              <w:t>招聘岗位名称</w:t>
            </w:r>
          </w:p>
        </w:tc>
        <w:tc>
          <w:tcPr>
            <w:tcW w:w="2977" w:type="dxa"/>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bdr w:val="none" w:color="auto" w:sz="0" w:space="0"/>
              </w:rPr>
              <w:t>岗位简介</w:t>
            </w:r>
          </w:p>
        </w:tc>
        <w:tc>
          <w:tcPr>
            <w:tcW w:w="851" w:type="dxa"/>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bdr w:val="none" w:color="auto" w:sz="0" w:space="0"/>
              </w:rPr>
              <w:t>招聘人数</w:t>
            </w:r>
          </w:p>
        </w:tc>
        <w:tc>
          <w:tcPr>
            <w:tcW w:w="1417" w:type="dxa"/>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bdr w:val="none" w:color="auto" w:sz="0" w:space="0"/>
              </w:rPr>
              <w:t>学历要求</w:t>
            </w:r>
          </w:p>
        </w:tc>
        <w:tc>
          <w:tcPr>
            <w:tcW w:w="2552" w:type="dxa"/>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bdr w:val="none" w:color="auto" w:sz="0" w:space="0"/>
              </w:rPr>
              <w:t>专业要求</w:t>
            </w:r>
          </w:p>
        </w:tc>
        <w:tc>
          <w:tcPr>
            <w:tcW w:w="1559" w:type="dxa"/>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bdr w:val="none" w:color="auto" w:sz="0" w:space="0"/>
              </w:rPr>
              <w:t>其他条件</w:t>
            </w:r>
          </w:p>
        </w:tc>
        <w:tc>
          <w:tcPr>
            <w:tcW w:w="1984" w:type="dxa"/>
            <w:tcBorders>
              <w:top w:val="single" w:color="auto" w:sz="12" w:space="0"/>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bdr w:val="none" w:color="auto" w:sz="0" w:space="0"/>
              </w:rPr>
              <w:t>薪级标准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07" w:hRule="atLeast"/>
        </w:trPr>
        <w:tc>
          <w:tcPr>
            <w:tcW w:w="567"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bdr w:val="none" w:color="auto" w:sz="0" w:space="0"/>
              </w:rPr>
              <w:t>1</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计算机系统操作工</w:t>
            </w:r>
            <w:r>
              <w:rPr>
                <w:rFonts w:hint="default" w:ascii="Times New Roman" w:hAnsi="Times New Roman" w:cs="Times New Roman"/>
                <w:color w:val="000000"/>
                <w:sz w:val="22"/>
                <w:szCs w:val="22"/>
                <w:bdr w:val="none" w:color="auto" w:sz="0" w:space="0"/>
              </w:rPr>
              <w:t>1</w:t>
            </w:r>
          </w:p>
        </w:tc>
        <w:tc>
          <w:tcPr>
            <w:tcW w:w="29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辅助从事实施交通运输行业重点智能交通工程，做好计算机系统及网络安全管理等工作</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bdr w:val="none" w:color="auto" w:sz="0" w:space="0"/>
              </w:rPr>
              <w:t>1</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本科及以上</w:t>
            </w:r>
          </w:p>
        </w:tc>
        <w:tc>
          <w:tcPr>
            <w:tcW w:w="25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计算机（网络管理）类</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sz w:val="22"/>
                <w:szCs w:val="22"/>
                <w:bdr w:val="none" w:color="auto" w:sz="0" w:space="0"/>
              </w:rPr>
              <w:t>取得相应学位</w:t>
            </w:r>
          </w:p>
        </w:tc>
        <w:tc>
          <w:tcPr>
            <w:tcW w:w="1984" w:type="dxa"/>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2"/>
                <w:szCs w:val="22"/>
                <w:bdr w:val="none" w:color="auto" w:sz="0" w:space="0"/>
              </w:rPr>
              <w:t>执行苏州市属事业单位公益性岗位年薪等级</w:t>
            </w:r>
            <w:r>
              <w:rPr>
                <w:rFonts w:hint="default" w:ascii="Times New Roman" w:hAnsi="Times New Roman" w:cs="Times New Roman"/>
                <w:color w:val="000000"/>
                <w:sz w:val="22"/>
                <w:szCs w:val="22"/>
                <w:u w:val="single"/>
                <w:bdr w:val="none" w:color="auto" w:sz="0" w:space="0"/>
              </w:rPr>
              <w:t>  3  </w:t>
            </w:r>
            <w:r>
              <w:rPr>
                <w:rFonts w:hint="eastAsia" w:ascii="仿宋" w:hAnsi="仿宋" w:eastAsia="仿宋" w:cs="仿宋"/>
                <w:color w:val="000000"/>
                <w:sz w:val="22"/>
                <w:szCs w:val="22"/>
                <w:bdr w:val="none" w:color="auto" w:sz="0" w:space="0"/>
              </w:rPr>
              <w:t>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05" w:hRule="atLeast"/>
        </w:trPr>
        <w:tc>
          <w:tcPr>
            <w:tcW w:w="567"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bdr w:val="none" w:color="auto" w:sz="0" w:space="0"/>
              </w:rPr>
              <w:t>2</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计算机系统操作工</w:t>
            </w:r>
            <w:r>
              <w:rPr>
                <w:rFonts w:hint="default" w:ascii="Times New Roman" w:hAnsi="Times New Roman" w:cs="Times New Roman"/>
                <w:color w:val="000000"/>
                <w:sz w:val="22"/>
                <w:szCs w:val="22"/>
                <w:bdr w:val="none" w:color="auto" w:sz="0" w:space="0"/>
              </w:rPr>
              <w:t>2</w:t>
            </w:r>
          </w:p>
        </w:tc>
        <w:tc>
          <w:tcPr>
            <w:tcW w:w="29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辅助从事信息统计及平台操作系统管理、年报编制、档案信息化等工作</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bdr w:val="none" w:color="auto" w:sz="0" w:space="0"/>
              </w:rPr>
              <w:t>1</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本科及以上</w:t>
            </w:r>
          </w:p>
        </w:tc>
        <w:tc>
          <w:tcPr>
            <w:tcW w:w="25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中文文秘类、公共管理类</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sz w:val="22"/>
                <w:szCs w:val="22"/>
                <w:bdr w:val="none" w:color="auto" w:sz="0" w:space="0"/>
              </w:rPr>
              <w:t>取得相应学位</w:t>
            </w:r>
          </w:p>
        </w:tc>
        <w:tc>
          <w:tcPr>
            <w:tcW w:w="1984" w:type="dxa"/>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2"/>
                <w:szCs w:val="22"/>
                <w:bdr w:val="none" w:color="auto" w:sz="0" w:space="0"/>
              </w:rPr>
              <w:t>执行苏州市属事业单位公益性岗位年薪等级</w:t>
            </w:r>
            <w:r>
              <w:rPr>
                <w:rFonts w:hint="default" w:ascii="Times New Roman" w:hAnsi="Times New Roman" w:cs="Times New Roman"/>
                <w:color w:val="000000"/>
                <w:sz w:val="22"/>
                <w:szCs w:val="22"/>
                <w:u w:val="single"/>
                <w:bdr w:val="none" w:color="auto" w:sz="0" w:space="0"/>
              </w:rPr>
              <w:t>  3  </w:t>
            </w:r>
            <w:r>
              <w:rPr>
                <w:rFonts w:hint="eastAsia" w:ascii="仿宋" w:hAnsi="仿宋" w:eastAsia="仿宋" w:cs="仿宋"/>
                <w:color w:val="000000"/>
                <w:sz w:val="22"/>
                <w:szCs w:val="22"/>
                <w:bdr w:val="none" w:color="auto" w:sz="0" w:space="0"/>
              </w:rPr>
              <w:t>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trPr>
        <w:tc>
          <w:tcPr>
            <w:tcW w:w="567"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bdr w:val="none" w:color="auto" w:sz="0" w:space="0"/>
              </w:rPr>
              <w:t>3</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计算机系统操作工</w:t>
            </w:r>
            <w:r>
              <w:rPr>
                <w:rFonts w:hint="default" w:ascii="Times New Roman" w:hAnsi="Times New Roman" w:cs="Times New Roman"/>
                <w:color w:val="000000"/>
                <w:sz w:val="22"/>
                <w:szCs w:val="22"/>
                <w:bdr w:val="none" w:color="auto" w:sz="0" w:space="0"/>
              </w:rPr>
              <w:t>3</w:t>
            </w:r>
          </w:p>
        </w:tc>
        <w:tc>
          <w:tcPr>
            <w:tcW w:w="29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辅助从事新媒体运用、公文写作等工作</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bdr w:val="none" w:color="auto" w:sz="0" w:space="0"/>
              </w:rPr>
              <w:t>1</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本科及以上</w:t>
            </w:r>
          </w:p>
        </w:tc>
        <w:tc>
          <w:tcPr>
            <w:tcW w:w="25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中文文秘类、公共管理类</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sz w:val="22"/>
                <w:szCs w:val="22"/>
                <w:bdr w:val="none" w:color="auto" w:sz="0" w:space="0"/>
              </w:rPr>
              <w:t>取得相应学位</w:t>
            </w:r>
          </w:p>
        </w:tc>
        <w:tc>
          <w:tcPr>
            <w:tcW w:w="1984" w:type="dxa"/>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2"/>
                <w:szCs w:val="22"/>
                <w:bdr w:val="none" w:color="auto" w:sz="0" w:space="0"/>
              </w:rPr>
              <w:t>执行苏州市属事业单位公益性岗位年薪等级</w:t>
            </w:r>
            <w:r>
              <w:rPr>
                <w:rFonts w:hint="default" w:ascii="Times New Roman" w:hAnsi="Times New Roman" w:cs="Times New Roman"/>
                <w:color w:val="000000"/>
                <w:sz w:val="22"/>
                <w:szCs w:val="22"/>
                <w:u w:val="single"/>
                <w:bdr w:val="none" w:color="auto" w:sz="0" w:space="0"/>
              </w:rPr>
              <w:t>  3  </w:t>
            </w:r>
            <w:r>
              <w:rPr>
                <w:rFonts w:hint="eastAsia" w:ascii="仿宋" w:hAnsi="仿宋" w:eastAsia="仿宋" w:cs="仿宋"/>
                <w:color w:val="000000"/>
                <w:sz w:val="22"/>
                <w:szCs w:val="22"/>
                <w:bdr w:val="none" w:color="auto" w:sz="0" w:space="0"/>
              </w:rPr>
              <w:t>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22" w:hRule="atLeast"/>
        </w:trPr>
        <w:tc>
          <w:tcPr>
            <w:tcW w:w="567"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bdr w:val="none" w:color="auto" w:sz="0" w:space="0"/>
              </w:rPr>
              <w:t>4</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计算机系统操作工</w:t>
            </w:r>
            <w:r>
              <w:rPr>
                <w:rFonts w:hint="default" w:ascii="Times New Roman" w:hAnsi="Times New Roman" w:cs="Times New Roman"/>
                <w:color w:val="000000"/>
                <w:sz w:val="22"/>
                <w:szCs w:val="22"/>
                <w:bdr w:val="none" w:color="auto" w:sz="0" w:space="0"/>
              </w:rPr>
              <w:t>4</w:t>
            </w:r>
          </w:p>
        </w:tc>
        <w:tc>
          <w:tcPr>
            <w:tcW w:w="29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辅助从事交通运输行业的文书和档案管理、行业统计、项目前期管理等，协助开展文件起草、会务等工作</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bdr w:val="none" w:color="auto" w:sz="0" w:space="0"/>
              </w:rPr>
              <w:t>2</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本科及以上</w:t>
            </w:r>
          </w:p>
        </w:tc>
        <w:tc>
          <w:tcPr>
            <w:tcW w:w="25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交通工程类、公共管理类、城建规划类、统计类、航道港口类、建筑工程类</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取得相应学位</w:t>
            </w:r>
          </w:p>
        </w:tc>
        <w:tc>
          <w:tcPr>
            <w:tcW w:w="1984" w:type="dxa"/>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2"/>
                <w:szCs w:val="22"/>
                <w:bdr w:val="none" w:color="auto" w:sz="0" w:space="0"/>
              </w:rPr>
              <w:t>执行苏州市属事业单位公益性岗位年薪等级</w:t>
            </w:r>
            <w:r>
              <w:rPr>
                <w:rFonts w:hint="default" w:ascii="Times New Roman" w:hAnsi="Times New Roman" w:cs="Times New Roman"/>
                <w:color w:val="000000"/>
                <w:sz w:val="22"/>
                <w:szCs w:val="22"/>
                <w:u w:val="single"/>
                <w:bdr w:val="none" w:color="auto" w:sz="0" w:space="0"/>
              </w:rPr>
              <w:t>  3  </w:t>
            </w:r>
            <w:r>
              <w:rPr>
                <w:rFonts w:hint="eastAsia" w:ascii="仿宋" w:hAnsi="仿宋" w:eastAsia="仿宋" w:cs="仿宋"/>
                <w:color w:val="000000"/>
                <w:sz w:val="22"/>
                <w:szCs w:val="22"/>
                <w:bdr w:val="none" w:color="auto" w:sz="0" w:space="0"/>
              </w:rPr>
              <w:t>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98" w:hRule="atLeast"/>
        </w:trPr>
        <w:tc>
          <w:tcPr>
            <w:tcW w:w="567"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bdr w:val="none" w:color="auto" w:sz="0" w:space="0"/>
              </w:rPr>
              <w:t>5</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计算机系统操作工</w:t>
            </w:r>
            <w:r>
              <w:rPr>
                <w:rFonts w:hint="default" w:ascii="Times New Roman" w:hAnsi="Times New Roman" w:cs="Times New Roman"/>
                <w:color w:val="000000"/>
                <w:sz w:val="22"/>
                <w:szCs w:val="22"/>
                <w:bdr w:val="none" w:color="auto" w:sz="0" w:space="0"/>
              </w:rPr>
              <w:t>5</w:t>
            </w:r>
          </w:p>
        </w:tc>
        <w:tc>
          <w:tcPr>
            <w:tcW w:w="29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辅助组织交通运输安全生产会议、制定安全生产工作方案、开展安全生产监督检查等工作</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bdr w:val="none" w:color="auto" w:sz="0" w:space="0"/>
              </w:rPr>
              <w:t>1</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本科及以上</w:t>
            </w:r>
          </w:p>
        </w:tc>
        <w:tc>
          <w:tcPr>
            <w:tcW w:w="25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法律类、公共管理类、交通工程类、安全生产类</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取得相应学位</w:t>
            </w:r>
          </w:p>
        </w:tc>
        <w:tc>
          <w:tcPr>
            <w:tcW w:w="1984" w:type="dxa"/>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2"/>
                <w:szCs w:val="22"/>
                <w:bdr w:val="none" w:color="auto" w:sz="0" w:space="0"/>
              </w:rPr>
              <w:t>执行苏州市属事业单位公益性岗位年薪等级</w:t>
            </w:r>
            <w:r>
              <w:rPr>
                <w:rFonts w:hint="default" w:ascii="Times New Roman" w:hAnsi="Times New Roman" w:cs="Times New Roman"/>
                <w:color w:val="000000"/>
                <w:sz w:val="22"/>
                <w:szCs w:val="22"/>
                <w:u w:val="single"/>
                <w:bdr w:val="none" w:color="auto" w:sz="0" w:space="0"/>
              </w:rPr>
              <w:t>  3  </w:t>
            </w:r>
            <w:r>
              <w:rPr>
                <w:rFonts w:hint="eastAsia" w:ascii="仿宋" w:hAnsi="仿宋" w:eastAsia="仿宋" w:cs="仿宋"/>
                <w:color w:val="000000"/>
                <w:sz w:val="22"/>
                <w:szCs w:val="22"/>
                <w:bdr w:val="none" w:color="auto" w:sz="0" w:space="0"/>
              </w:rPr>
              <w:t>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70" w:hRule="atLeast"/>
        </w:trPr>
        <w:tc>
          <w:tcPr>
            <w:tcW w:w="567"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bdr w:val="none" w:color="auto" w:sz="0" w:space="0"/>
              </w:rPr>
              <w:t>6</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计算机系统操作工</w:t>
            </w:r>
            <w:r>
              <w:rPr>
                <w:rFonts w:hint="default" w:ascii="Times New Roman" w:hAnsi="Times New Roman" w:cs="Times New Roman"/>
                <w:color w:val="000000"/>
                <w:sz w:val="22"/>
                <w:szCs w:val="22"/>
                <w:bdr w:val="none" w:color="auto" w:sz="0" w:space="0"/>
              </w:rPr>
              <w:t>6</w:t>
            </w:r>
          </w:p>
        </w:tc>
        <w:tc>
          <w:tcPr>
            <w:tcW w:w="29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辅助从事港口安全管理、污染防治等相关管理工作</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bdr w:val="none" w:color="auto" w:sz="0" w:space="0"/>
              </w:rPr>
              <w:t>1</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本科及以上</w:t>
            </w:r>
          </w:p>
        </w:tc>
        <w:tc>
          <w:tcPr>
            <w:tcW w:w="25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环境保护类、化学工程类</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取得相应学位</w:t>
            </w:r>
          </w:p>
        </w:tc>
        <w:tc>
          <w:tcPr>
            <w:tcW w:w="1984" w:type="dxa"/>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2"/>
                <w:szCs w:val="22"/>
                <w:bdr w:val="none" w:color="auto" w:sz="0" w:space="0"/>
              </w:rPr>
              <w:t>执行苏州市属事业单位公益性岗位年薪等级</w:t>
            </w:r>
            <w:r>
              <w:rPr>
                <w:rFonts w:hint="default" w:ascii="Times New Roman" w:hAnsi="Times New Roman" w:cs="Times New Roman"/>
                <w:color w:val="000000"/>
                <w:sz w:val="22"/>
                <w:szCs w:val="22"/>
                <w:u w:val="single"/>
                <w:bdr w:val="none" w:color="auto" w:sz="0" w:space="0"/>
              </w:rPr>
              <w:t>  3  </w:t>
            </w:r>
            <w:r>
              <w:rPr>
                <w:rFonts w:hint="eastAsia" w:ascii="仿宋" w:hAnsi="仿宋" w:eastAsia="仿宋" w:cs="仿宋"/>
                <w:color w:val="000000"/>
                <w:sz w:val="22"/>
                <w:szCs w:val="22"/>
                <w:bdr w:val="none" w:color="auto" w:sz="0" w:space="0"/>
              </w:rPr>
              <w:t>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82" w:hRule="atLeast"/>
        </w:trPr>
        <w:tc>
          <w:tcPr>
            <w:tcW w:w="567"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bdr w:val="none" w:color="auto" w:sz="0" w:space="0"/>
              </w:rPr>
              <w:t>7</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计算机系统操作工</w:t>
            </w:r>
            <w:r>
              <w:rPr>
                <w:rFonts w:hint="default" w:ascii="Times New Roman" w:hAnsi="Times New Roman" w:cs="Times New Roman"/>
                <w:color w:val="000000"/>
                <w:sz w:val="22"/>
                <w:szCs w:val="22"/>
                <w:bdr w:val="none" w:color="auto" w:sz="0" w:space="0"/>
              </w:rPr>
              <w:t>7</w:t>
            </w:r>
          </w:p>
        </w:tc>
        <w:tc>
          <w:tcPr>
            <w:tcW w:w="29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辅助从事交通工程建设管理相关系统平台维护、数据统计与分析、政务信息采集与编制</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bdr w:val="none" w:color="auto" w:sz="0" w:space="0"/>
              </w:rPr>
              <w:t>1</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sz w:val="22"/>
                <w:szCs w:val="22"/>
                <w:bdr w:val="none" w:color="auto" w:sz="0" w:space="0"/>
              </w:rPr>
              <w:t>本科及以上</w:t>
            </w:r>
          </w:p>
        </w:tc>
        <w:tc>
          <w:tcPr>
            <w:tcW w:w="25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交通工程类</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sz w:val="22"/>
                <w:szCs w:val="22"/>
                <w:bdr w:val="none" w:color="auto" w:sz="0" w:space="0"/>
              </w:rPr>
              <w:t>取得相应学位</w:t>
            </w:r>
          </w:p>
        </w:tc>
        <w:tc>
          <w:tcPr>
            <w:tcW w:w="1984" w:type="dxa"/>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2"/>
                <w:szCs w:val="22"/>
                <w:bdr w:val="none" w:color="auto" w:sz="0" w:space="0"/>
              </w:rPr>
              <w:t>执行苏州市属事业单位公益性岗位年薪等级</w:t>
            </w:r>
            <w:r>
              <w:rPr>
                <w:rFonts w:hint="default" w:ascii="Times New Roman" w:hAnsi="Times New Roman" w:cs="Times New Roman"/>
                <w:color w:val="000000"/>
                <w:sz w:val="22"/>
                <w:szCs w:val="22"/>
                <w:u w:val="single"/>
                <w:bdr w:val="none" w:color="auto" w:sz="0" w:space="0"/>
              </w:rPr>
              <w:t>  3  </w:t>
            </w:r>
            <w:r>
              <w:rPr>
                <w:rFonts w:hint="eastAsia" w:ascii="仿宋" w:hAnsi="仿宋" w:eastAsia="仿宋" w:cs="仿宋"/>
                <w:color w:val="000000"/>
                <w:sz w:val="22"/>
                <w:szCs w:val="22"/>
                <w:bdr w:val="none" w:color="auto" w:sz="0" w:space="0"/>
              </w:rPr>
              <w:t>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65" w:hRule="atLeast"/>
        </w:trPr>
        <w:tc>
          <w:tcPr>
            <w:tcW w:w="567" w:type="dxa"/>
            <w:tcBorders>
              <w:top w:val="nil"/>
              <w:left w:val="single" w:color="auto" w:sz="12" w:space="0"/>
              <w:bottom w:val="single" w:color="auto" w:sz="12"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bdr w:val="none" w:color="auto" w:sz="0" w:space="0"/>
              </w:rPr>
              <w:t>8</w:t>
            </w:r>
          </w:p>
        </w:tc>
        <w:tc>
          <w:tcPr>
            <w:tcW w:w="2126" w:type="dxa"/>
            <w:tcBorders>
              <w:top w:val="nil"/>
              <w:left w:val="nil"/>
              <w:bottom w:val="single" w:color="auto" w:sz="12"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计算机系统操作工</w:t>
            </w:r>
            <w:r>
              <w:rPr>
                <w:rFonts w:hint="default" w:ascii="Times New Roman" w:hAnsi="Times New Roman" w:cs="Times New Roman"/>
                <w:color w:val="000000"/>
                <w:sz w:val="22"/>
                <w:szCs w:val="22"/>
                <w:bdr w:val="none" w:color="auto" w:sz="0" w:space="0"/>
              </w:rPr>
              <w:t>8</w:t>
            </w:r>
          </w:p>
        </w:tc>
        <w:tc>
          <w:tcPr>
            <w:tcW w:w="2977" w:type="dxa"/>
            <w:tcBorders>
              <w:top w:val="nil"/>
              <w:left w:val="nil"/>
              <w:bottom w:val="single" w:color="auto" w:sz="12"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辅助从事年报统计、党建台账管理、公文写作、党务信息报送等工作</w:t>
            </w:r>
          </w:p>
        </w:tc>
        <w:tc>
          <w:tcPr>
            <w:tcW w:w="851" w:type="dxa"/>
            <w:tcBorders>
              <w:top w:val="nil"/>
              <w:left w:val="nil"/>
              <w:bottom w:val="single" w:color="auto" w:sz="12"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bdr w:val="none" w:color="auto" w:sz="0" w:space="0"/>
              </w:rPr>
              <w:t>1</w:t>
            </w:r>
          </w:p>
        </w:tc>
        <w:tc>
          <w:tcPr>
            <w:tcW w:w="1417" w:type="dxa"/>
            <w:tcBorders>
              <w:top w:val="nil"/>
              <w:left w:val="nil"/>
              <w:bottom w:val="single" w:color="auto" w:sz="12"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本科及以上</w:t>
            </w:r>
          </w:p>
        </w:tc>
        <w:tc>
          <w:tcPr>
            <w:tcW w:w="2552" w:type="dxa"/>
            <w:tcBorders>
              <w:top w:val="nil"/>
              <w:left w:val="nil"/>
              <w:bottom w:val="single" w:color="auto" w:sz="12"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中文文秘类、社会政治类</w:t>
            </w:r>
          </w:p>
        </w:tc>
        <w:tc>
          <w:tcPr>
            <w:tcW w:w="1559" w:type="dxa"/>
            <w:tcBorders>
              <w:top w:val="nil"/>
              <w:left w:val="nil"/>
              <w:bottom w:val="single" w:color="auto" w:sz="12"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rFonts w:hint="default" w:ascii="Times New Roman" w:hAnsi="Times New Roman" w:cs="Times New Roman"/>
                <w:sz w:val="21"/>
                <w:szCs w:val="21"/>
              </w:rPr>
            </w:pPr>
            <w:r>
              <w:rPr>
                <w:rFonts w:hint="eastAsia" w:ascii="宋体" w:hAnsi="宋体" w:eastAsia="宋体" w:cs="宋体"/>
                <w:sz w:val="22"/>
                <w:szCs w:val="22"/>
                <w:bdr w:val="none" w:color="auto" w:sz="0" w:space="0"/>
              </w:rPr>
              <w:t>取得相应学位</w:t>
            </w:r>
          </w:p>
        </w:tc>
        <w:tc>
          <w:tcPr>
            <w:tcW w:w="1984" w:type="dxa"/>
            <w:tcBorders>
              <w:top w:val="nil"/>
              <w:left w:val="nil"/>
              <w:bottom w:val="single" w:color="auto" w:sz="12"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2"/>
                <w:szCs w:val="22"/>
                <w:bdr w:val="none" w:color="auto" w:sz="0" w:space="0"/>
              </w:rPr>
              <w:t>执行苏州市属事业单位公益性岗位年薪等级</w:t>
            </w:r>
            <w:r>
              <w:rPr>
                <w:rFonts w:hint="default" w:ascii="Times New Roman" w:hAnsi="Times New Roman" w:cs="Times New Roman"/>
                <w:color w:val="000000"/>
                <w:sz w:val="22"/>
                <w:szCs w:val="22"/>
                <w:u w:val="single"/>
                <w:bdr w:val="none" w:color="auto" w:sz="0" w:space="0"/>
              </w:rPr>
              <w:t>  3  </w:t>
            </w:r>
            <w:r>
              <w:rPr>
                <w:rFonts w:hint="eastAsia" w:ascii="仿宋" w:hAnsi="仿宋" w:eastAsia="仿宋" w:cs="仿宋"/>
                <w:color w:val="000000"/>
                <w:sz w:val="22"/>
                <w:szCs w:val="22"/>
                <w:bdr w:val="none" w:color="auto" w:sz="0" w:space="0"/>
              </w:rPr>
              <w:t>级</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444444"/>
          <w:spacing w:val="0"/>
          <w:sz w:val="24"/>
          <w:szCs w:val="24"/>
          <w:bdr w:val="none" w:color="auto" w:sz="0" w:space="0"/>
          <w:shd w:val="clear" w:fill="FFFFFF"/>
        </w:rPr>
        <w:t>注：招聘岗位所设公益性岗位年薪等级的薪资标准，请咨询苏州市交通运输局人事教育处，电话：</w:t>
      </w:r>
      <w:r>
        <w:rPr>
          <w:rFonts w:hint="default" w:ascii="Times New Roman" w:hAnsi="Times New Roman" w:cs="Times New Roman"/>
          <w:i w:val="0"/>
          <w:iCs w:val="0"/>
          <w:caps w:val="0"/>
          <w:color w:val="444444"/>
          <w:spacing w:val="0"/>
          <w:sz w:val="24"/>
          <w:szCs w:val="24"/>
          <w:bdr w:val="none" w:color="auto" w:sz="0" w:space="0"/>
          <w:shd w:val="clear" w:fill="FFFFFF"/>
        </w:rPr>
        <w:t>0512-6812578</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444444"/>
          <w:spacing w:val="0"/>
          <w:sz w:val="44"/>
          <w:szCs w:val="44"/>
          <w:bdr w:val="none" w:color="auto" w:sz="0" w:space="0"/>
          <w:shd w:val="clear" w:fill="FFFFFF"/>
        </w:rPr>
        <w:t>苏州市交通运输局</w:t>
      </w:r>
      <w:r>
        <w:rPr>
          <w:rFonts w:hint="default" w:ascii="Times New Roman" w:hAnsi="Times New Roman" w:cs="Times New Roman"/>
          <w:b/>
          <w:bCs/>
          <w:i w:val="0"/>
          <w:iCs w:val="0"/>
          <w:caps w:val="0"/>
          <w:color w:val="444444"/>
          <w:spacing w:val="0"/>
          <w:sz w:val="44"/>
          <w:szCs w:val="44"/>
          <w:bdr w:val="none" w:color="auto" w:sz="0" w:space="0"/>
          <w:shd w:val="clear" w:fill="FFFFFF"/>
        </w:rPr>
        <w:t>2021</w:t>
      </w:r>
      <w:r>
        <w:rPr>
          <w:rFonts w:hint="eastAsia" w:ascii="宋体" w:hAnsi="宋体" w:eastAsia="宋体" w:cs="宋体"/>
          <w:b/>
          <w:bCs/>
          <w:i w:val="0"/>
          <w:iCs w:val="0"/>
          <w:caps w:val="0"/>
          <w:color w:val="444444"/>
          <w:spacing w:val="0"/>
          <w:sz w:val="44"/>
          <w:szCs w:val="44"/>
          <w:bdr w:val="none" w:color="auto" w:sz="0" w:space="0"/>
          <w:shd w:val="clear" w:fill="FFFFFF"/>
        </w:rPr>
        <w:t>年公益性岗位人员招聘考生新冠肺炎疫情防控告知书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i w:val="0"/>
          <w:iCs w:val="0"/>
          <w:caps w:val="0"/>
          <w:color w:val="44444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ascii="方正仿宋_GBK" w:hAnsi="方正仿宋_GBK" w:eastAsia="方正仿宋_GBK" w:cs="方正仿宋_GBK"/>
          <w:i w:val="0"/>
          <w:iCs w:val="0"/>
          <w:caps w:val="0"/>
          <w:color w:val="444444"/>
          <w:spacing w:val="0"/>
          <w:sz w:val="32"/>
          <w:szCs w:val="32"/>
          <w:bdr w:val="none" w:color="auto" w:sz="0" w:space="0"/>
          <w:shd w:val="clear" w:fill="FFFFFF"/>
        </w:rPr>
        <w:t>为确保苏州市</w:t>
      </w:r>
      <w:r>
        <w:rPr>
          <w:rFonts w:hint="default" w:ascii="Times New Roman" w:hAnsi="Times New Roman" w:cs="Times New Roman"/>
          <w:i w:val="0"/>
          <w:iCs w:val="0"/>
          <w:caps w:val="0"/>
          <w:color w:val="444444"/>
          <w:spacing w:val="0"/>
          <w:sz w:val="32"/>
          <w:szCs w:val="32"/>
          <w:bdr w:val="none" w:color="auto" w:sz="0" w:space="0"/>
          <w:shd w:val="clear" w:fill="FFFFFF"/>
        </w:rPr>
        <w:t>2021</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年市属机关事业单位公益性岗位人员公开招聘工作安全顺利进行，现将备考及考试期间新冠肺炎疫情防控有关措施和要求告知如下，请所有参加考试的考生知悉、理解、配合和支持。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一、考生报名成功后，应及时申领苏康码（考前至少</w:t>
      </w:r>
      <w:r>
        <w:rPr>
          <w:rFonts w:hint="default" w:ascii="Times New Roman" w:hAnsi="Times New Roman" w:cs="Times New Roman"/>
          <w:i w:val="0"/>
          <w:iCs w:val="0"/>
          <w:caps w:val="0"/>
          <w:color w:val="444444"/>
          <w:spacing w:val="0"/>
          <w:sz w:val="32"/>
          <w:szCs w:val="32"/>
          <w:bdr w:val="none" w:color="auto" w:sz="0" w:space="0"/>
          <w:shd w:val="clear" w:fill="FFFFFF"/>
        </w:rPr>
        <w:t>14</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二、考试当天入场时，考生应提前准备好本人有效期内身份证原件、准考证，并出示</w:t>
      </w:r>
      <w:r>
        <w:rPr>
          <w:rFonts w:hint="default" w:ascii="Times New Roman" w:hAnsi="Times New Roman" w:cs="Times New Roman"/>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苏康码</w:t>
      </w:r>
      <w:r>
        <w:rPr>
          <w:rFonts w:hint="default" w:ascii="Times New Roman" w:hAnsi="Times New Roman" w:cs="Times New Roman"/>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w:t>
      </w:r>
      <w:r>
        <w:rPr>
          <w:rFonts w:hint="default" w:ascii="Times New Roman" w:hAnsi="Times New Roman" w:cs="Times New Roman"/>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苏康码</w:t>
      </w:r>
      <w:r>
        <w:rPr>
          <w:rFonts w:hint="default" w:ascii="Times New Roman" w:hAnsi="Times New Roman" w:cs="Times New Roman"/>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为绿码、现场测量体温</w:t>
      </w:r>
      <w:r>
        <w:rPr>
          <w:rFonts w:hint="eastAsia" w:ascii="仿宋" w:hAnsi="仿宋" w:eastAsia="仿宋" w:cs="仿宋"/>
          <w:i w:val="0"/>
          <w:iCs w:val="0"/>
          <w:caps w:val="0"/>
          <w:color w:val="444444"/>
          <w:spacing w:val="0"/>
          <w:sz w:val="32"/>
          <w:szCs w:val="32"/>
          <w:bdr w:val="none" w:color="auto" w:sz="0" w:space="0"/>
          <w:shd w:val="clear" w:fill="FFFFFF"/>
        </w:rPr>
        <w:t>＜</w:t>
      </w:r>
      <w:r>
        <w:rPr>
          <w:rFonts w:hint="default" w:ascii="Times New Roman" w:hAnsi="Times New Roman" w:cs="Times New Roman"/>
          <w:i w:val="0"/>
          <w:iCs w:val="0"/>
          <w:caps w:val="0"/>
          <w:color w:val="444444"/>
          <w:spacing w:val="0"/>
          <w:sz w:val="32"/>
          <w:szCs w:val="32"/>
          <w:bdr w:val="none" w:color="auto" w:sz="0" w:space="0"/>
          <w:shd w:val="clear" w:fill="FFFFFF"/>
        </w:rPr>
        <w:t>37.3</w:t>
      </w:r>
      <w:r>
        <w:rPr>
          <w:rFonts w:hint="eastAsia" w:ascii="宋体" w:hAnsi="宋体" w:eastAsia="宋体" w:cs="宋体"/>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且无干咳等可疑症状的考生，可入场参加考试。考生应服从考试现场防疫管理，并自备一次性医用口罩或无呼吸阀</w:t>
      </w:r>
      <w:r>
        <w:rPr>
          <w:rFonts w:hint="default" w:ascii="Times New Roman" w:hAnsi="Times New Roman" w:cs="Times New Roman"/>
          <w:i w:val="0"/>
          <w:iCs w:val="0"/>
          <w:caps w:val="0"/>
          <w:color w:val="444444"/>
          <w:spacing w:val="0"/>
          <w:sz w:val="32"/>
          <w:szCs w:val="32"/>
          <w:bdr w:val="none" w:color="auto" w:sz="0" w:space="0"/>
          <w:shd w:val="clear" w:fill="FFFFFF"/>
        </w:rPr>
        <w:t>N95</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有以下特殊情形之一的考生，必须主动报告相关情况，提前准备相关证明，服从相关安排，否则不能入场参加考试：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i w:val="0"/>
          <w:iCs w:val="0"/>
          <w:caps w:val="0"/>
          <w:color w:val="444444"/>
          <w:spacing w:val="0"/>
          <w:sz w:val="32"/>
          <w:szCs w:val="32"/>
          <w:bdr w:val="none" w:color="auto" w:sz="0" w:space="0"/>
          <w:shd w:val="clear" w:fill="FFFFFF"/>
        </w:rPr>
        <w:t>1. </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考试前</w:t>
      </w:r>
      <w:r>
        <w:rPr>
          <w:rFonts w:hint="default" w:ascii="Times New Roman" w:hAnsi="Times New Roman" w:cs="Times New Roman"/>
          <w:i w:val="0"/>
          <w:iCs w:val="0"/>
          <w:caps w:val="0"/>
          <w:color w:val="444444"/>
          <w:spacing w:val="0"/>
          <w:sz w:val="32"/>
          <w:szCs w:val="32"/>
          <w:bdr w:val="none" w:color="auto" w:sz="0" w:space="0"/>
          <w:shd w:val="clear" w:fill="FFFFFF"/>
        </w:rPr>
        <w:t>14</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天内来自或到过国内疫情中高风险地区所在设区市（或直辖市的区）范围内低风险区域的考生，考试当天除须本人</w:t>
      </w:r>
      <w:r>
        <w:rPr>
          <w:rFonts w:hint="default" w:ascii="Times New Roman" w:hAnsi="Times New Roman" w:cs="Times New Roman"/>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苏康码</w:t>
      </w:r>
      <w:r>
        <w:rPr>
          <w:rFonts w:hint="default" w:ascii="Times New Roman" w:hAnsi="Times New Roman" w:cs="Times New Roman"/>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为绿码、现场测量体温＜</w:t>
      </w:r>
      <w:r>
        <w:rPr>
          <w:rFonts w:hint="default" w:ascii="Times New Roman" w:hAnsi="Times New Roman" w:cs="Times New Roman"/>
          <w:i w:val="0"/>
          <w:iCs w:val="0"/>
          <w:caps w:val="0"/>
          <w:color w:val="444444"/>
          <w:spacing w:val="0"/>
          <w:sz w:val="32"/>
          <w:szCs w:val="32"/>
          <w:bdr w:val="none" w:color="auto" w:sz="0" w:space="0"/>
          <w:shd w:val="clear" w:fill="FFFFFF"/>
        </w:rPr>
        <w:t>37.3</w:t>
      </w:r>
      <w:r>
        <w:rPr>
          <w:rFonts w:hint="eastAsia" w:ascii="宋体" w:hAnsi="宋体" w:eastAsia="宋体" w:cs="宋体"/>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且无干咳等可疑症状外，还须提供考试前</w:t>
      </w:r>
      <w:r>
        <w:rPr>
          <w:rFonts w:hint="default" w:ascii="Times New Roman" w:hAnsi="Times New Roman" w:cs="Times New Roman"/>
          <w:i w:val="0"/>
          <w:iCs w:val="0"/>
          <w:caps w:val="0"/>
          <w:color w:val="444444"/>
          <w:spacing w:val="0"/>
          <w:sz w:val="32"/>
          <w:szCs w:val="32"/>
          <w:bdr w:val="none" w:color="auto" w:sz="0" w:space="0"/>
          <w:shd w:val="clear" w:fill="FFFFFF"/>
        </w:rPr>
        <w:t>7</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天内新冠病毒核酸检测阴性证明；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i w:val="0"/>
          <w:iCs w:val="0"/>
          <w:caps w:val="0"/>
          <w:color w:val="444444"/>
          <w:spacing w:val="0"/>
          <w:sz w:val="32"/>
          <w:szCs w:val="32"/>
          <w:bdr w:val="none" w:color="auto" w:sz="0" w:space="0"/>
          <w:shd w:val="clear" w:fill="FFFFFF"/>
        </w:rPr>
        <w:t>2. </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近期有国（境）外或国内疫情中高风险地区旅居史的考生，自入境或离开中高风险地区之日起算已满</w:t>
      </w:r>
      <w:r>
        <w:rPr>
          <w:rFonts w:hint="default" w:ascii="Times New Roman" w:hAnsi="Times New Roman" w:cs="Times New Roman"/>
          <w:i w:val="0"/>
          <w:iCs w:val="0"/>
          <w:caps w:val="0"/>
          <w:color w:val="444444"/>
          <w:spacing w:val="0"/>
          <w:sz w:val="32"/>
          <w:szCs w:val="32"/>
          <w:bdr w:val="none" w:color="auto" w:sz="0" w:space="0"/>
          <w:shd w:val="clear" w:fill="FFFFFF"/>
        </w:rPr>
        <w:t>14</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天集中隔离期及后续</w:t>
      </w:r>
      <w:r>
        <w:rPr>
          <w:rFonts w:hint="default" w:ascii="Times New Roman" w:hAnsi="Times New Roman" w:cs="Times New Roman"/>
          <w:i w:val="0"/>
          <w:iCs w:val="0"/>
          <w:caps w:val="0"/>
          <w:color w:val="444444"/>
          <w:spacing w:val="0"/>
          <w:sz w:val="32"/>
          <w:szCs w:val="32"/>
          <w:bdr w:val="none" w:color="auto" w:sz="0" w:space="0"/>
          <w:shd w:val="clear" w:fill="FFFFFF"/>
        </w:rPr>
        <w:t>14</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天居家观察期的，考试当天除须本人</w:t>
      </w:r>
      <w:r>
        <w:rPr>
          <w:rFonts w:hint="default" w:ascii="Times New Roman" w:hAnsi="Times New Roman" w:cs="Times New Roman"/>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苏康码</w:t>
      </w:r>
      <w:r>
        <w:rPr>
          <w:rFonts w:hint="default" w:ascii="Times New Roman" w:hAnsi="Times New Roman" w:cs="Times New Roman"/>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为绿码、现场测量体温＜</w:t>
      </w:r>
      <w:r>
        <w:rPr>
          <w:rFonts w:hint="default" w:ascii="Times New Roman" w:hAnsi="Times New Roman" w:cs="Times New Roman"/>
          <w:i w:val="0"/>
          <w:iCs w:val="0"/>
          <w:caps w:val="0"/>
          <w:color w:val="444444"/>
          <w:spacing w:val="0"/>
          <w:sz w:val="32"/>
          <w:szCs w:val="32"/>
          <w:bdr w:val="none" w:color="auto" w:sz="0" w:space="0"/>
          <w:shd w:val="clear" w:fill="FFFFFF"/>
        </w:rPr>
        <w:t>37.3</w:t>
      </w:r>
      <w:r>
        <w:rPr>
          <w:rFonts w:hint="eastAsia" w:ascii="宋体" w:hAnsi="宋体" w:eastAsia="宋体" w:cs="宋体"/>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且无干咳等可疑症状外，还须提供集中隔离期满证明及居家观察期第</w:t>
      </w:r>
      <w:r>
        <w:rPr>
          <w:rFonts w:hint="default" w:ascii="Times New Roman" w:hAnsi="Times New Roman" w:cs="Times New Roman"/>
          <w:i w:val="0"/>
          <w:iCs w:val="0"/>
          <w:caps w:val="0"/>
          <w:color w:val="444444"/>
          <w:spacing w:val="0"/>
          <w:sz w:val="32"/>
          <w:szCs w:val="32"/>
          <w:bdr w:val="none" w:color="auto" w:sz="0" w:space="0"/>
          <w:shd w:val="clear" w:fill="FFFFFF"/>
        </w:rPr>
        <w:t>3</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天、第</w:t>
      </w:r>
      <w:r>
        <w:rPr>
          <w:rFonts w:hint="default" w:ascii="Times New Roman" w:hAnsi="Times New Roman" w:cs="Times New Roman"/>
          <w:i w:val="0"/>
          <w:iCs w:val="0"/>
          <w:caps w:val="0"/>
          <w:color w:val="444444"/>
          <w:spacing w:val="0"/>
          <w:sz w:val="32"/>
          <w:szCs w:val="32"/>
          <w:bdr w:val="none" w:color="auto" w:sz="0" w:space="0"/>
          <w:shd w:val="clear" w:fill="FFFFFF"/>
        </w:rPr>
        <w:t>14</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天</w:t>
      </w:r>
      <w:r>
        <w:rPr>
          <w:rFonts w:hint="default" w:ascii="Times New Roman" w:hAnsi="Times New Roman" w:cs="Times New Roman"/>
          <w:i w:val="0"/>
          <w:iCs w:val="0"/>
          <w:caps w:val="0"/>
          <w:color w:val="444444"/>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次新冠病毒核酸检测阴性证明；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i w:val="0"/>
          <w:iCs w:val="0"/>
          <w:caps w:val="0"/>
          <w:color w:val="444444"/>
          <w:spacing w:val="0"/>
          <w:sz w:val="32"/>
          <w:szCs w:val="32"/>
          <w:bdr w:val="none" w:color="auto" w:sz="0" w:space="0"/>
          <w:shd w:val="clear" w:fill="FFFFFF"/>
        </w:rPr>
        <w:t>3. </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因患感冒等非新冠肺炎疾病有发烧（体温</w:t>
      </w:r>
      <w:r>
        <w:rPr>
          <w:rFonts w:hint="default" w:ascii="Times New Roman" w:hAnsi="Times New Roman" w:cs="Times New Roman"/>
          <w:i w:val="0"/>
          <w:iCs w:val="0"/>
          <w:caps w:val="0"/>
          <w:color w:val="444444"/>
          <w:spacing w:val="0"/>
          <w:sz w:val="32"/>
          <w:szCs w:val="32"/>
          <w:bdr w:val="none" w:color="auto" w:sz="0" w:space="0"/>
          <w:shd w:val="clear" w:fill="FFFFFF"/>
        </w:rPr>
        <w:t>≥37.3</w:t>
      </w:r>
      <w:r>
        <w:rPr>
          <w:rFonts w:hint="eastAsia" w:ascii="宋体" w:hAnsi="宋体" w:eastAsia="宋体" w:cs="宋体"/>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）、干咳等症状的考生，考试当天如症状未消失，除须本人</w:t>
      </w:r>
      <w:r>
        <w:rPr>
          <w:rFonts w:hint="default" w:ascii="Times New Roman" w:hAnsi="Times New Roman" w:cs="Times New Roman"/>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苏康码</w:t>
      </w:r>
      <w:r>
        <w:rPr>
          <w:rFonts w:hint="default" w:ascii="Times New Roman" w:hAnsi="Times New Roman" w:cs="Times New Roman"/>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为绿码外，还须提供考试前</w:t>
      </w:r>
      <w:r>
        <w:rPr>
          <w:rFonts w:hint="default" w:ascii="Times New Roman" w:hAnsi="Times New Roman" w:cs="Times New Roman"/>
          <w:i w:val="0"/>
          <w:iCs w:val="0"/>
          <w:caps w:val="0"/>
          <w:color w:val="444444"/>
          <w:spacing w:val="0"/>
          <w:sz w:val="32"/>
          <w:szCs w:val="32"/>
          <w:bdr w:val="none" w:color="auto" w:sz="0" w:space="0"/>
          <w:shd w:val="clear" w:fill="FFFFFF"/>
        </w:rPr>
        <w:t>7</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天内新冠病毒核酸检测阴性证明，并服从安排在临时隔离考场参加考试。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三、有下列情形之一的，应主动报告并配合相应疫情防控安排，不得参加考试：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i w:val="0"/>
          <w:iCs w:val="0"/>
          <w:caps w:val="0"/>
          <w:color w:val="444444"/>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．不能现场出示本人当日</w:t>
      </w:r>
      <w:r>
        <w:rPr>
          <w:rFonts w:hint="default" w:ascii="Times New Roman" w:hAnsi="Times New Roman" w:cs="Times New Roman"/>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苏康码</w:t>
      </w:r>
      <w:r>
        <w:rPr>
          <w:rFonts w:hint="default" w:ascii="Times New Roman" w:hAnsi="Times New Roman" w:cs="Times New Roman"/>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绿码的；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i w:val="0"/>
          <w:iCs w:val="0"/>
          <w:caps w:val="0"/>
          <w:color w:val="444444"/>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．仍在隔离治疗期的新冠肺炎确诊病例、疑似病例、无症状感染者以及隔离期未满的密切接触者；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i w:val="0"/>
          <w:iCs w:val="0"/>
          <w:caps w:val="0"/>
          <w:color w:val="444444"/>
          <w:spacing w:val="0"/>
          <w:sz w:val="32"/>
          <w:szCs w:val="32"/>
          <w:bdr w:val="none" w:color="auto" w:sz="0" w:space="0"/>
          <w:shd w:val="clear" w:fill="FFFFFF"/>
        </w:rPr>
        <w:t>3</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．近期有国（境）外或国内疫情中高风险地区旅居史的考生，自入境或离开中高风险地区之日起算未满</w:t>
      </w:r>
      <w:r>
        <w:rPr>
          <w:rFonts w:hint="default" w:ascii="Times New Roman" w:hAnsi="Times New Roman" w:cs="Times New Roman"/>
          <w:i w:val="0"/>
          <w:iCs w:val="0"/>
          <w:caps w:val="0"/>
          <w:color w:val="444444"/>
          <w:spacing w:val="0"/>
          <w:sz w:val="32"/>
          <w:szCs w:val="32"/>
          <w:bdr w:val="none" w:color="auto" w:sz="0" w:space="0"/>
          <w:shd w:val="clear" w:fill="FFFFFF"/>
        </w:rPr>
        <w:t>14</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天集中隔离期及后续</w:t>
      </w:r>
      <w:r>
        <w:rPr>
          <w:rFonts w:hint="default" w:ascii="Times New Roman" w:hAnsi="Times New Roman" w:cs="Times New Roman"/>
          <w:i w:val="0"/>
          <w:iCs w:val="0"/>
          <w:caps w:val="0"/>
          <w:color w:val="444444"/>
          <w:spacing w:val="0"/>
          <w:sz w:val="32"/>
          <w:szCs w:val="32"/>
          <w:bdr w:val="none" w:color="auto" w:sz="0" w:space="0"/>
          <w:shd w:val="clear" w:fill="FFFFFF"/>
        </w:rPr>
        <w:t>14</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天居家观察期的；或虽已满集中隔离期及居家观察期，但不能全部提供集中隔离期满证明及居家观察期第</w:t>
      </w:r>
      <w:r>
        <w:rPr>
          <w:rFonts w:hint="default" w:ascii="Times New Roman" w:hAnsi="Times New Roman" w:cs="Times New Roman"/>
          <w:i w:val="0"/>
          <w:iCs w:val="0"/>
          <w:caps w:val="0"/>
          <w:color w:val="444444"/>
          <w:spacing w:val="0"/>
          <w:sz w:val="32"/>
          <w:szCs w:val="32"/>
          <w:bdr w:val="none" w:color="auto" w:sz="0" w:space="0"/>
          <w:shd w:val="clear" w:fill="FFFFFF"/>
        </w:rPr>
        <w:t>3</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天、第</w:t>
      </w:r>
      <w:r>
        <w:rPr>
          <w:rFonts w:hint="default" w:ascii="Times New Roman" w:hAnsi="Times New Roman" w:cs="Times New Roman"/>
          <w:i w:val="0"/>
          <w:iCs w:val="0"/>
          <w:caps w:val="0"/>
          <w:color w:val="444444"/>
          <w:spacing w:val="0"/>
          <w:sz w:val="32"/>
          <w:szCs w:val="32"/>
          <w:bdr w:val="none" w:color="auto" w:sz="0" w:space="0"/>
          <w:shd w:val="clear" w:fill="FFFFFF"/>
        </w:rPr>
        <w:t>14</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天</w:t>
      </w:r>
      <w:r>
        <w:rPr>
          <w:rFonts w:hint="default" w:ascii="Times New Roman" w:hAnsi="Times New Roman" w:cs="Times New Roman"/>
          <w:i w:val="0"/>
          <w:iCs w:val="0"/>
          <w:caps w:val="0"/>
          <w:color w:val="444444"/>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次新冠病毒核酸检测阴性证明的；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i w:val="0"/>
          <w:iCs w:val="0"/>
          <w:caps w:val="0"/>
          <w:color w:val="444444"/>
          <w:spacing w:val="0"/>
          <w:sz w:val="32"/>
          <w:szCs w:val="32"/>
          <w:bdr w:val="none" w:color="auto" w:sz="0" w:space="0"/>
          <w:shd w:val="clear" w:fill="FFFFFF"/>
        </w:rPr>
        <w:t>4</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．考试当天本人</w:t>
      </w:r>
      <w:r>
        <w:rPr>
          <w:rFonts w:hint="default" w:ascii="Times New Roman" w:hAnsi="Times New Roman" w:cs="Times New Roman"/>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苏康码</w:t>
      </w:r>
      <w:r>
        <w:rPr>
          <w:rFonts w:hint="default" w:ascii="Times New Roman" w:hAnsi="Times New Roman" w:cs="Times New Roman"/>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为绿码、现场测量体温</w:t>
      </w:r>
      <w:r>
        <w:rPr>
          <w:rFonts w:hint="default" w:ascii="Times New Roman" w:hAnsi="Times New Roman" w:cs="Times New Roman"/>
          <w:i w:val="0"/>
          <w:iCs w:val="0"/>
          <w:caps w:val="0"/>
          <w:color w:val="444444"/>
          <w:spacing w:val="0"/>
          <w:sz w:val="32"/>
          <w:szCs w:val="32"/>
          <w:bdr w:val="none" w:color="auto" w:sz="0" w:space="0"/>
          <w:shd w:val="clear" w:fill="FFFFFF"/>
        </w:rPr>
        <w:t>≥37.3</w:t>
      </w:r>
      <w:r>
        <w:rPr>
          <w:rFonts w:hint="eastAsia" w:ascii="宋体" w:hAnsi="宋体" w:eastAsia="宋体" w:cs="宋体"/>
          <w:i w:val="0"/>
          <w:iCs w:val="0"/>
          <w:caps w:val="0"/>
          <w:color w:val="444444"/>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，且不能提供考试前</w:t>
      </w:r>
      <w:r>
        <w:rPr>
          <w:rFonts w:hint="default" w:ascii="Times New Roman" w:hAnsi="Times New Roman" w:cs="Times New Roman"/>
          <w:i w:val="0"/>
          <w:iCs w:val="0"/>
          <w:caps w:val="0"/>
          <w:color w:val="444444"/>
          <w:spacing w:val="0"/>
          <w:sz w:val="32"/>
          <w:szCs w:val="32"/>
          <w:bdr w:val="none" w:color="auto" w:sz="0" w:space="0"/>
          <w:shd w:val="clear" w:fill="FFFFFF"/>
        </w:rPr>
        <w:t>7</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天内新冠病毒核酸检测阴性证明的。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四、考试过程中，考生出现发热或有干咳等可疑症状，应主动向考务工作人员报告，配合医务人员进行体温复测和排查流行病学史，并配合转移到隔离考场参加考试，考试结束后应服从安排至发热门诊就医检测。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考生因发热等异常情况需要接受体温复测、排查流行病学史或需要转移到隔离考场而耽误的考试时间不予弥补。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五、考生应仔细阅读考试相关规定、防疫要求，并打印并签署《苏州市</w:t>
      </w:r>
      <w:r>
        <w:rPr>
          <w:rFonts w:hint="default" w:ascii="Times New Roman" w:hAnsi="Times New Roman" w:cs="Times New Roman"/>
          <w:i w:val="0"/>
          <w:iCs w:val="0"/>
          <w:caps w:val="0"/>
          <w:color w:val="444444"/>
          <w:spacing w:val="0"/>
          <w:sz w:val="32"/>
          <w:szCs w:val="32"/>
          <w:bdr w:val="none" w:color="auto" w:sz="0" w:space="0"/>
          <w:shd w:val="clear" w:fill="FFFFFF"/>
        </w:rPr>
        <w:t>2021</w:t>
      </w: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年市属机关事业单位公益性岗位人员公开招聘考试考生新冠肺炎疫情防控承诺书》（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请考生持续关注新冠肺炎疫情形势和我市防控最新要求，考前如有新的调整和新的要求，将另行告知。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                                                             苏州市交通运输局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444444"/>
          <w:spacing w:val="0"/>
          <w:sz w:val="32"/>
          <w:szCs w:val="32"/>
          <w:bdr w:val="none" w:color="auto" w:sz="0" w:space="0"/>
          <w:shd w:val="clear" w:fill="FFFFFF"/>
        </w:rPr>
        <w:t>                                                              2021年8月15日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71090"/>
    <w:rsid w:val="0F5710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2021-08-16T03:57:00Z</dcterms:created>
  <dc:creator>WPS_1609033458</dc:creator>
  <cp:lastModifiedBy>WPS_1609033458</cp:lastModifiedBy>
  <dcterms:modified xsi:type="dcterms:W3CDTF">2021-08-16T03:58:07Z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3ABDA4E504DA456DB6C1DE1806221AB2</vt:lpwstr>
  </property>
</Properties>
</file>