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3" w:rsidRPr="00284943" w:rsidRDefault="00284943" w:rsidP="0028494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84943">
        <w:rPr>
          <w:rFonts w:ascii="宋体" w:eastAsia="宋体" w:hAnsi="宋体" w:cs="宋体"/>
          <w:b/>
          <w:bCs/>
          <w:kern w:val="0"/>
          <w:sz w:val="24"/>
          <w:szCs w:val="24"/>
        </w:rPr>
        <w:t>自治区农牧业厅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350"/>
        <w:gridCol w:w="3645"/>
        <w:gridCol w:w="1080"/>
      </w:tblGrid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韩昊奇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10101354406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陈欢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10104032101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贺婧昕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10101163416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科员3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郭宇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10101323523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自治区动物疫病预防控制中心（参公单位）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业务岗位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申捷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10101553329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自治区动物疫病预防控制中心（参公单位）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业务岗位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阿荣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10101120211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自治区动物疫病预防控制中心（参公单位）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业务岗位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张雨初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10125073819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自治区动物疫病预防控制中心（参公单位）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10101502930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自治区种子管理站（参公单位）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郝家田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10127060229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自治区农牧业经营管理站（参公单位）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10101032003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自治区农牧业经营管理站（参公单位）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王蒙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10127193615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自治区农牧业经营管理站（参公单位）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科员3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10103053011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自治区农牧业机械质量监督管理站（参公单位）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办公室综合管理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康馨月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10101482418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自治区植保植检站（参公单位）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测报与防治1</w:t>
            </w:r>
          </w:p>
        </w:tc>
      </w:tr>
      <w:tr w:rsidR="00284943" w:rsidRPr="00284943" w:rsidTr="0028494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乌恩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10101480101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自治区植保植检站（参公单位）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3" w:rsidRPr="00284943" w:rsidRDefault="00284943" w:rsidP="00284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43">
              <w:rPr>
                <w:rFonts w:ascii="宋体" w:eastAsia="宋体" w:hAnsi="宋体" w:cs="宋体"/>
                <w:kern w:val="0"/>
                <w:sz w:val="24"/>
                <w:szCs w:val="24"/>
              </w:rPr>
              <w:t>测报与防治2</w:t>
            </w:r>
          </w:p>
        </w:tc>
      </w:tr>
    </w:tbl>
    <w:p w:rsidR="00217C2D" w:rsidRDefault="00217C2D"/>
    <w:sectPr w:rsidR="00217C2D" w:rsidSect="0021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943"/>
    <w:rsid w:val="00217C2D"/>
    <w:rsid w:val="002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2016-09-20T08:16:00Z</dcterms:created>
  <dcterms:modified xsi:type="dcterms:W3CDTF">2016-09-20T08:16:00Z</dcterms:modified>
</cp:coreProperties>
</file>