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lang w:val="en-US" w:eastAsia="zh-CN"/>
        </w:rPr>
        <w:t>附件3：</w:t>
      </w:r>
    </w:p>
    <w:p>
      <w:pPr>
        <w:widowControl/>
        <w:shd w:val="clear" w:color="auto" w:fill="FFFFFF"/>
        <w:spacing w:line="56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highlight w:val="none"/>
          <w:lang w:val="en-US" w:eastAsia="zh-CN"/>
        </w:rPr>
        <w:t>福建省晋江文旅集团有限公司及其权属子公司简介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sz w:val="32"/>
          <w:szCs w:val="32"/>
          <w:highlight w:val="none"/>
          <w:shd w:val="clear" w:color="auto" w:fill="auto"/>
          <w:lang w:val="en-US" w:eastAsia="zh-CN"/>
        </w:rPr>
        <w:t>福建省晋江文旅集团有限公司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auto"/>
          <w:lang w:val="en-US" w:eastAsia="zh-CN"/>
        </w:rPr>
        <w:t>2013年2月成立，2018年5月改革重组，下辖11家全资子公司，2家控股企业，7家参股企业。集团秉承与城市一起成长的发展理念，定位“城市美好生活服务商”，致力于为市民创造“既有诗和远方，又有运动健康”的美好生活。目前，集团资产总额超210亿元，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运作有文旅、体育、教育、康养、地产五大业务板块，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旗下运营五店市传统文化旅游区、梧林传统村落、晋江经验馆、九十九溪田园风光、爱晋江·美好生活线上平台等，努力构建轻重资产运营双轨并行、多板块业务联动发展的经营格局。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联系人：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洪女士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联系电话：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0595-82032855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公司地址：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晋江市青阳街道陈村社区崇德路267号金融广场1期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号楼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10-11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sz w:val="32"/>
          <w:szCs w:val="32"/>
          <w:highlight w:val="none"/>
          <w:shd w:val="clear" w:color="auto" w:fill="auto"/>
          <w:lang w:val="en-US" w:eastAsia="zh-CN"/>
        </w:rPr>
        <w:t>晋江国家体育城市股份有限公司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于2008年8月成立，由福建省晋江文旅集团有限公司、福建省晋江城市建设投资开发集团有限公司、晋江市晋尚资产运营有限公司出资设立，注册资本12000万元，公司主要经营体育赛事策划，体育中介代理服务，体育场馆管理，体育竞赛组织等。企业以“场馆运营、体育培训、体育竞赛、体城空间为四大核心业务，体育+IP为延伸性配套业务，智慧平台和体育咨询（管理输出）为远期战略核心业务”，推动创建“体育城市”品牌，主要拓展场馆运营、体育综合体、智慧平台等综合性项目；“体城空间”品牌，主要拓展健身俱乐部健康休闲运动空间；“体城之星”品牌，主要拓展体育培训、体育研学、中考体育集训、青少年体育俱乐部等项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联系人：陈先生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联系方式：13276980003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公司地址：晋江市西园街道迎宾路1268号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/>
          <w:bCs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/>
          <w:bCs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晋江市清新体育发展有限公司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晋江市清新体育发展有限公司成立于2020年3月，是福建省晋江文旅集团有限公司的全资子公司，主要经营范围为策划执行体育赛事，开展青少年培训和团建活动，运营管理体育场馆等，公司按“3+3”的融合发展理念，即“场馆+景区”、“体育+旅游”、“青训+研学”，致力于将公司打造成主业突出、融合度高、市场竞争力强的国有体育企业，助力晋江建设体育赛事之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联系人：程先生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联系方式：15859775200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公司地址：晋江市灵源街道世纪大道南段2419号（晋江市足球训练中心）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color w:val="00000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晋江新丝路文旅实业有限公司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公司于</w:t>
      </w:r>
      <w:r>
        <w:rPr>
          <w:rFonts w:hint="eastAsia" w:ascii="Times New Roman" w:hAnsi="Times New Roman" w:eastAsia="仿宋_GB2312" w:cs="Times New Roman"/>
          <w:b w:val="0"/>
          <w:bCs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2018年12月</w:t>
      </w:r>
      <w:r>
        <w:rPr>
          <w:rFonts w:hint="eastAsia" w:ascii="Times New Roman" w:hAnsi="Times New Roman" w:cs="Times New Roman"/>
          <w:b w:val="0"/>
          <w:bCs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成立</w:t>
      </w:r>
      <w:r>
        <w:rPr>
          <w:rFonts w:hint="eastAsia" w:ascii="Times New Roman" w:hAnsi="Times New Roman" w:eastAsia="仿宋_GB2312" w:cs="Times New Roman"/>
          <w:b w:val="0"/>
          <w:bCs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，是福建省晋江文旅集团有限公司的重资产经营全资子公司。新丝路实业公司致力于房地产与公建项目两大板块的开发建设工作，实现国有企业社会效益与经济效益的相统一。主要负责商业性房地产板块项目建设开发工作，如“五店市·晋文坊”、“紫帽·晋博坊”和“梧林新苑”项目；同时，新丝路实业公司承担了晋江区域内部分公益性重资产项目建设工作，如池店文教园、新塘文教园和晋东文教园等公建项目，做到了兼顾公益性建设和商业性经营双轮驱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联系人：龚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联系电话：</w:t>
      </w: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0595-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82007260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公司地址：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晋江市青阳街道陈村社区崇德路267号金融广场1期2号楼8层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晋江晋文坊商业管理有限公司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由晋江新丝路文旅实业有限公司投资设立的全资子公司，成立于2023年10月11日，致力于打造专业的商业运营管理团队，专注于全价值链的过程管理，旨在通过专业化、高效率的商业运营，不断提升商业资产价值。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联系人：龚女士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联系电话：0595-82007260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shd w:val="clear" w:color="auto" w:fill="auto"/>
          <w:lang w:val="en-US" w:eastAsia="zh-CN"/>
        </w:rPr>
        <w:t>公司地址：晋江市梅岭街道五店市传统街区进士路22号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晋江市清新文旅产业运营管理有限公司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晋江市清新文旅产业运营管理有限公司成立于2019年5月，是晋江文旅集团下属全资子公司之一。公司立足于城市文旅服务、城市空间运营，为成为“区域文商旅融合优秀发展践行者”及“城市智慧旅游服务运营商”企业愿景不断努力。目前公司为主运营晋江经验馆、“党建+”邻里中心、晋江市青少年妇女儿童活动中心、工人文化宫、晋江国际工业设计园、紫峰里、爱晋江美好生活平台、清新旅行社等项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联系人：丁女士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联系电话：0595-82982999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公司地址：晋江国际工业设计园2号楼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福建省晋江邻里乐享产业发展有限公司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福建省晋江邻里乐享产业发展有限公司于2022年7月成立，作为晋江市“党建+”邻里中心的总运营商，坚持党建引领，聚焦“老有所养、幼有所育、病有所医、食有所安、居有所乐、事有所办”6项优质服务功能，做优做强社区公益和商业配套，助力提升社区服务和治理能力。目前公司运营“邻里乐享”线上平台及邻里中心项目策划及运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联系人：蔡女士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联系电话：0595-82982999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公司地址：晋江国际工业设计园2号楼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晋江新丝路康养产业有限公司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公司于</w:t>
      </w:r>
      <w:r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  <w:t>2020年4月成立，主要负责晋江市医院后勤服务、为广大市民群众提供健康体检与健康管理服务，同步拓展养老服务、视光等医疗物耗等业务。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  <w:t>联系人：张女士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  <w:t>联系电话：18959976633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highlight w:val="none"/>
          <w:shd w:val="clear" w:color="auto" w:fill="auto"/>
          <w:lang w:val="en-US" w:eastAsia="zh-CN"/>
        </w:rPr>
        <w:t>公司地址：晋江市青阳街道陈村社区崇德路267号金融广场1期1号楼10层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晋江新丝路教育科技有限公司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 w:cstheme="minorBidi"/>
          <w:b w:val="0"/>
          <w:bCs w:val="0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公司于2019年11月成立，以高质量办学为核心，辐射托育服务，青少年校外培训及研学等领域。集聚优质教育资源，探索“托幼一体</w:t>
      </w:r>
      <w:r>
        <w:rPr>
          <w:rFonts w:hint="eastAsia" w:ascii="Times New Roman" w:hAnsi="Times New Roman" w:eastAsia="仿宋_GB2312" w:cstheme="minorBidi"/>
          <w:b w:val="0"/>
          <w:bCs w:val="0"/>
          <w:spacing w:val="-2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化”建设，打造国企优质学前教育品牌，满足群众多元教育需求，构建文旅+教育的产教融合新生态。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联系人：刘女士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联系电话：17759502791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公司地址：晋江市青阳街道金融广场1期2号楼2层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晋江市趣未教育咨询有限公司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公司于2023年7月成立，全面负责晋江市青少年宫（新宫）、晋江乡镇青少年宫的日常运营，致力于为学生和家长提供全方位的教育规划服务，搭建良好的学习和成长平台。目前公司运营晋江市青少年宫紫帽分宫、晋江市桥南青少年活动中心、晋江市安平青少年活动中心等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联系人：刘女士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联系电话：17759502791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hint="eastAsia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公司地址：晋江市青阳街道金融广场1期2号楼2层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MjgwMWMzOWVlNGNjYjg0YzlkMDBjZjg2MDkwMTIifQ=="/>
  </w:docVars>
  <w:rsids>
    <w:rsidRoot w:val="00000000"/>
    <w:rsid w:val="03D177E1"/>
    <w:rsid w:val="06652312"/>
    <w:rsid w:val="072C1E6A"/>
    <w:rsid w:val="08AB6853"/>
    <w:rsid w:val="096D2C0A"/>
    <w:rsid w:val="0CE265BB"/>
    <w:rsid w:val="0EFF0624"/>
    <w:rsid w:val="0FFC3E38"/>
    <w:rsid w:val="110147E8"/>
    <w:rsid w:val="117D2D56"/>
    <w:rsid w:val="1C7A05BE"/>
    <w:rsid w:val="1E537319"/>
    <w:rsid w:val="1EDD0FD6"/>
    <w:rsid w:val="25D86356"/>
    <w:rsid w:val="2894224C"/>
    <w:rsid w:val="38BC2396"/>
    <w:rsid w:val="3E6236BE"/>
    <w:rsid w:val="3EE55913"/>
    <w:rsid w:val="405A5E8D"/>
    <w:rsid w:val="43AF64F0"/>
    <w:rsid w:val="454A56E6"/>
    <w:rsid w:val="476F0470"/>
    <w:rsid w:val="4944592C"/>
    <w:rsid w:val="4A926696"/>
    <w:rsid w:val="4B30678C"/>
    <w:rsid w:val="50E20723"/>
    <w:rsid w:val="521502C0"/>
    <w:rsid w:val="55543035"/>
    <w:rsid w:val="582C7F4B"/>
    <w:rsid w:val="5966544B"/>
    <w:rsid w:val="59EE791A"/>
    <w:rsid w:val="5C910A31"/>
    <w:rsid w:val="5FD34755"/>
    <w:rsid w:val="61D64F0F"/>
    <w:rsid w:val="63C65464"/>
    <w:rsid w:val="6A753740"/>
    <w:rsid w:val="719547CA"/>
    <w:rsid w:val="73E84F83"/>
    <w:rsid w:val="74EA79A7"/>
    <w:rsid w:val="76397D18"/>
    <w:rsid w:val="7AC676A0"/>
    <w:rsid w:val="7C513202"/>
    <w:rsid w:val="7C55517F"/>
    <w:rsid w:val="7D7417A3"/>
    <w:rsid w:val="7E6478FC"/>
    <w:rsid w:val="7FB5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560" w:lineRule="atLeast"/>
      <w:ind w:firstLine="552"/>
    </w:pPr>
    <w:rPr>
      <w:rFonts w:ascii="仿宋_GB2312" w:hAnsi="宋体" w:eastAsia="仿宋_GB2312"/>
      <w:spacing w:val="-2"/>
      <w:sz w:val="2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2023-11-14T06:48:00Z</dcterms:created>
  <dc:creator>Administrator</dc:creator>
  <cp:lastModifiedBy>Andy</cp:lastModifiedBy>
  <dcterms:modified xsi:type="dcterms:W3CDTF">2023-11-20T07:35:31Z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1A038584FF644F59B5B566D815C8A1D1_13</vt:lpwstr>
  </property>
</Properties>
</file>