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420" w:lineRule="atLeast"/>
        <w:ind w:left="0" w:right="0"/>
        <w:jc w:val="center"/>
        <w:rPr>
          <w:color w:val="0465B2"/>
          <w:sz w:val="33"/>
          <w:szCs w:val="33"/>
        </w:rPr>
      </w:pPr>
      <w:r>
        <w:rPr>
          <w:i w:val="0"/>
          <w:caps w:val="0"/>
          <w:color w:val="0465B2"/>
          <w:spacing w:val="0"/>
          <w:sz w:val="33"/>
          <w:szCs w:val="33"/>
          <w:bdr w:val="none" w:color="auto" w:sz="0" w:space="0"/>
          <w:shd w:val="clear" w:fill="F5FAFF"/>
        </w:rPr>
        <w:t>2018年福州市城市多边合作中心公开招聘工作人员公告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福州市城市多边合作中心是由福州市人民政府外事侨务办公室管理、利用国有资产依法依规举办、按照非营利性规则采取登记方式设立的事业单位，负责保障“21世纪海上合作委员会”日常业务的开展，承担福州与“世界城市与地方政府联合组织”相关机构及其他国际多边组织交流合作等具体工作，推动福州与国际组织的项目合作，拓展福州与国际组织和机构的联络、交流和培训渠道，为福州深化对外合作提供国际资源和途径。因工作需要，现面向社会公开招聘相关岗位工作人员共8名。现将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一、招聘计划</w:t>
      </w:r>
    </w:p>
    <w:tbl>
      <w:tblPr>
        <w:tblW w:w="10047" w:type="dxa"/>
        <w:tblInd w:w="0" w:type="dxa"/>
        <w:shd w:val="clear"/>
        <w:tblLayout w:type="fixed"/>
        <w:tblCellMar>
          <w:top w:w="0" w:type="dxa"/>
          <w:left w:w="0" w:type="dxa"/>
          <w:bottom w:w="0" w:type="dxa"/>
          <w:right w:w="0" w:type="dxa"/>
        </w:tblCellMar>
      </w:tblPr>
      <w:tblGrid>
        <w:gridCol w:w="458"/>
        <w:gridCol w:w="458"/>
        <w:gridCol w:w="526"/>
        <w:gridCol w:w="378"/>
        <w:gridCol w:w="1255"/>
        <w:gridCol w:w="475"/>
        <w:gridCol w:w="932"/>
        <w:gridCol w:w="1391"/>
        <w:gridCol w:w="4174"/>
      </w:tblGrid>
      <w:tr>
        <w:tblPrEx>
          <w:shd w:val="clear"/>
          <w:tblLayout w:type="fixed"/>
          <w:tblCellMar>
            <w:top w:w="0" w:type="dxa"/>
            <w:left w:w="0" w:type="dxa"/>
            <w:bottom w:w="0" w:type="dxa"/>
            <w:right w:w="0" w:type="dxa"/>
          </w:tblCellMar>
        </w:tblPrEx>
        <w:trPr>
          <w:trHeight w:val="375" w:hRule="atLeast"/>
        </w:trPr>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序号</w:t>
            </w:r>
          </w:p>
        </w:tc>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招聘部门</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拟聘岗位</w:t>
            </w:r>
          </w:p>
        </w:tc>
        <w:tc>
          <w:tcPr>
            <w:tcW w:w="37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招聘人数</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要求</w:t>
            </w:r>
          </w:p>
        </w:tc>
        <w:tc>
          <w:tcPr>
            <w:tcW w:w="47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年龄</w:t>
            </w:r>
          </w:p>
        </w:tc>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学历要求</w:t>
            </w:r>
          </w:p>
        </w:tc>
        <w:tc>
          <w:tcPr>
            <w:tcW w:w="1391"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color w:val="333333"/>
              </w:rPr>
            </w:pPr>
            <w:r>
              <w:rPr>
                <w:rStyle w:val="5"/>
                <w:rFonts w:hint="eastAsia" w:ascii="宋体" w:hAnsi="宋体" w:eastAsia="宋体" w:cs="宋体"/>
                <w:color w:val="333333"/>
                <w:sz w:val="28"/>
                <w:szCs w:val="28"/>
                <w:bdr w:val="none" w:color="auto" w:sz="0" w:space="0"/>
              </w:rPr>
              <w:t>部门职责</w:t>
            </w:r>
          </w:p>
        </w:tc>
        <w:tc>
          <w:tcPr>
            <w:tcW w:w="4174"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color w:val="333333"/>
              </w:rPr>
            </w:pPr>
            <w:r>
              <w:rPr>
                <w:rStyle w:val="5"/>
                <w:rFonts w:hint="eastAsia" w:ascii="宋体" w:hAnsi="宋体" w:eastAsia="宋体" w:cs="宋体"/>
                <w:color w:val="333333"/>
                <w:sz w:val="28"/>
                <w:szCs w:val="28"/>
                <w:bdr w:val="none" w:color="auto" w:sz="0" w:space="0"/>
              </w:rPr>
              <w:t>其他要求</w:t>
            </w:r>
          </w:p>
        </w:tc>
      </w:tr>
      <w:tr>
        <w:tblPrEx>
          <w:shd w:val="clear"/>
          <w:tblLayout w:type="fixed"/>
          <w:tblCellMar>
            <w:top w:w="0" w:type="dxa"/>
            <w:left w:w="0" w:type="dxa"/>
            <w:bottom w:w="0" w:type="dxa"/>
            <w:right w:w="0" w:type="dxa"/>
          </w:tblCellMar>
        </w:tblPrEx>
        <w:trPr>
          <w:trHeight w:val="375" w:hRule="atLeast"/>
        </w:trPr>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01</w:t>
            </w:r>
          </w:p>
        </w:tc>
        <w:tc>
          <w:tcPr>
            <w:tcW w:w="458" w:type="dxa"/>
            <w:vMerge w:val="restart"/>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对外联络部</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部长</w:t>
            </w:r>
          </w:p>
        </w:tc>
        <w:tc>
          <w:tcPr>
            <w:tcW w:w="37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精通英语</w:t>
            </w:r>
          </w:p>
        </w:tc>
        <w:tc>
          <w:tcPr>
            <w:tcW w:w="47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35周岁以下</w:t>
            </w:r>
          </w:p>
        </w:tc>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研究生及以上学历或“985”或“211”等重点院校、重点外语院校英语专业本科毕业生</w:t>
            </w:r>
          </w:p>
        </w:tc>
        <w:tc>
          <w:tcPr>
            <w:tcW w:w="1391" w:type="dxa"/>
            <w:vMerge w:val="restart"/>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（1）负责委员会的会员招募、宣传推介、信息发布，开展对外联络；</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（2）负责与城地组织、城地组织亚太区及其他分区、各会员以及相关国际国内组织、机构联系沟通；</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（3）负责委员会翻译工作；</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（4）组织草拟文稿和相关文件。</w:t>
            </w:r>
          </w:p>
        </w:tc>
        <w:tc>
          <w:tcPr>
            <w:tcW w:w="4174"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（1）性别不限；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（2）能使用英语作为日常工作语言。雅思考试（IELTS）得分7.0分以上，托福考试（TOFEL）得分100分以上，持有全国翻译专业资格（水平）考试（CATTI）口译二级以上证书者优先；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（3）善于与外国人沟通、谈判，有两年以上国际交流工作经验者优先；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（4）具有较强的组织领导和沟通协调能力。</w:t>
            </w:r>
          </w:p>
        </w:tc>
      </w:tr>
      <w:tr>
        <w:tblPrEx>
          <w:shd w:val="clear"/>
          <w:tblLayout w:type="fixed"/>
          <w:tblCellMar>
            <w:top w:w="0" w:type="dxa"/>
            <w:left w:w="0" w:type="dxa"/>
            <w:bottom w:w="0" w:type="dxa"/>
            <w:right w:w="0" w:type="dxa"/>
          </w:tblCellMar>
        </w:tblPrEx>
        <w:trPr>
          <w:trHeight w:val="375" w:hRule="atLeast"/>
        </w:trPr>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02</w:t>
            </w:r>
          </w:p>
        </w:tc>
        <w:tc>
          <w:tcPr>
            <w:tcW w:w="45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rPr>
                <w:rFonts w:hint="eastAsia" w:ascii="宋体"/>
                <w:sz w:val="24"/>
                <w:szCs w:val="24"/>
              </w:rPr>
            </w:pP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工作人员</w:t>
            </w:r>
          </w:p>
        </w:tc>
        <w:tc>
          <w:tcPr>
            <w:tcW w:w="37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4</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精通英语</w:t>
            </w:r>
          </w:p>
        </w:tc>
        <w:tc>
          <w:tcPr>
            <w:tcW w:w="47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35周岁以下</w:t>
            </w:r>
          </w:p>
        </w:tc>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本科及以上学历</w:t>
            </w:r>
          </w:p>
        </w:tc>
        <w:tc>
          <w:tcPr>
            <w:tcW w:w="139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rPr>
                <w:rFonts w:hint="eastAsia" w:ascii="宋体"/>
                <w:sz w:val="24"/>
                <w:szCs w:val="24"/>
              </w:rPr>
            </w:pPr>
          </w:p>
        </w:tc>
        <w:tc>
          <w:tcPr>
            <w:tcW w:w="4174"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（1）由于国际交流、对接存在时差，鉴于对外联络工作的特殊性，限招2名男性工作人员，其他2名工作人员性别不限；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（2）能使用英语作为日常工作语言。雅思考试（IELTS）得分7.0分以上，托福考试（TOFEL）得分100分以上，持有全国翻译专业资格（水平）考试（CATTI）口译二级以上证书者优先；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（3）“985”或“211”等重点院校或重点外语院校英语专业毕业生优先；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（4）英语口、笔译能力强，具有一定的沟通、协调能力；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（5）有国际交流工作经验者优先。</w:t>
            </w:r>
          </w:p>
        </w:tc>
      </w:tr>
      <w:tr>
        <w:tblPrEx>
          <w:shd w:val="clear"/>
          <w:tblLayout w:type="fixed"/>
          <w:tblCellMar>
            <w:top w:w="0" w:type="dxa"/>
            <w:left w:w="0" w:type="dxa"/>
            <w:bottom w:w="0" w:type="dxa"/>
            <w:right w:w="0" w:type="dxa"/>
          </w:tblCellMar>
        </w:tblPrEx>
        <w:trPr>
          <w:trHeight w:val="375" w:hRule="atLeast"/>
        </w:trPr>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03</w:t>
            </w:r>
          </w:p>
        </w:tc>
        <w:tc>
          <w:tcPr>
            <w:tcW w:w="458" w:type="dxa"/>
            <w:vMerge w:val="restart"/>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项目促进部</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部长</w:t>
            </w:r>
          </w:p>
        </w:tc>
        <w:tc>
          <w:tcPr>
            <w:tcW w:w="37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经济学、金融学等经济管理类相关专业</w:t>
            </w:r>
          </w:p>
        </w:tc>
        <w:tc>
          <w:tcPr>
            <w:tcW w:w="47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35周岁以下</w:t>
            </w:r>
          </w:p>
        </w:tc>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研究生及以上学历或“985”或“211”等重点院校本科毕业生</w:t>
            </w:r>
          </w:p>
        </w:tc>
        <w:tc>
          <w:tcPr>
            <w:tcW w:w="1391" w:type="dxa"/>
            <w:vMerge w:val="restart"/>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（1）负责策划、推动委员会的国际合作项目及活动；</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（2）负责组织课题研究，编撰和出版理论研究成果；</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（3）负责对接国家、省、市重点对外合作项目。</w:t>
            </w:r>
          </w:p>
        </w:tc>
        <w:tc>
          <w:tcPr>
            <w:tcW w:w="4174"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（1）性别不限；</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（2）能使用英语作为日常工作语言；</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（3）有国际合作项目运作经验者优先；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（4）具有较强的组织领导和沟通协调能力。</w:t>
            </w:r>
          </w:p>
        </w:tc>
      </w:tr>
      <w:tr>
        <w:tblPrEx>
          <w:tblLayout w:type="fixed"/>
          <w:tblCellMar>
            <w:top w:w="0" w:type="dxa"/>
            <w:left w:w="0" w:type="dxa"/>
            <w:bottom w:w="0" w:type="dxa"/>
            <w:right w:w="0" w:type="dxa"/>
          </w:tblCellMar>
        </w:tblPrEx>
        <w:trPr>
          <w:trHeight w:val="375" w:hRule="atLeast"/>
        </w:trPr>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04</w:t>
            </w:r>
          </w:p>
        </w:tc>
        <w:tc>
          <w:tcPr>
            <w:tcW w:w="45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rPr>
                <w:rFonts w:hint="eastAsia" w:ascii="宋体"/>
                <w:sz w:val="24"/>
                <w:szCs w:val="24"/>
              </w:rPr>
            </w:pP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工作人员</w:t>
            </w:r>
          </w:p>
        </w:tc>
        <w:tc>
          <w:tcPr>
            <w:tcW w:w="37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经济学、金融学等经济管理类相关专业</w:t>
            </w:r>
          </w:p>
        </w:tc>
        <w:tc>
          <w:tcPr>
            <w:tcW w:w="47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35周岁以下</w:t>
            </w:r>
          </w:p>
        </w:tc>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本科及以上学历</w:t>
            </w:r>
          </w:p>
        </w:tc>
        <w:tc>
          <w:tcPr>
            <w:tcW w:w="139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rPr>
                <w:rFonts w:hint="eastAsia" w:ascii="宋体"/>
                <w:sz w:val="24"/>
                <w:szCs w:val="24"/>
              </w:rPr>
            </w:pPr>
          </w:p>
        </w:tc>
        <w:tc>
          <w:tcPr>
            <w:tcW w:w="4174"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（1）性别不限；</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（2）“985”或“211”等重点院校毕业生优先；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（3）能使用英语作为日常工作语言；</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（4）具有一定的沟通、协调能力。</w:t>
            </w:r>
          </w:p>
        </w:tc>
      </w:tr>
      <w:tr>
        <w:tblPrEx>
          <w:shd w:val="clear"/>
          <w:tblLayout w:type="fixed"/>
          <w:tblCellMar>
            <w:top w:w="0" w:type="dxa"/>
            <w:left w:w="0" w:type="dxa"/>
            <w:bottom w:w="0" w:type="dxa"/>
            <w:right w:w="0" w:type="dxa"/>
          </w:tblCellMar>
        </w:tblPrEx>
        <w:trPr>
          <w:trHeight w:val="375" w:hRule="atLeast"/>
        </w:trPr>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05</w:t>
            </w:r>
          </w:p>
        </w:tc>
        <w:tc>
          <w:tcPr>
            <w:tcW w:w="45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综合部</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工作人员</w:t>
            </w:r>
          </w:p>
        </w:tc>
        <w:tc>
          <w:tcPr>
            <w:tcW w:w="378"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w:t>
            </w:r>
          </w:p>
        </w:tc>
        <w:tc>
          <w:tcPr>
            <w:tcW w:w="125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计算机或信息管理相关专业</w:t>
            </w:r>
          </w:p>
        </w:tc>
        <w:tc>
          <w:tcPr>
            <w:tcW w:w="475"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35周岁以下</w:t>
            </w:r>
          </w:p>
        </w:tc>
        <w:tc>
          <w:tcPr>
            <w:tcW w:w="932"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本科及以上学历</w:t>
            </w:r>
          </w:p>
        </w:tc>
        <w:tc>
          <w:tcPr>
            <w:tcW w:w="1391"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（1）负责委员会网站、微信公众号等的运营；</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（2）负责委员会和中心固定资产管理、档案管理、后勤服务等日常工作。</w:t>
            </w:r>
          </w:p>
        </w:tc>
        <w:tc>
          <w:tcPr>
            <w:tcW w:w="4174" w:type="dxa"/>
            <w:tcBorders>
              <w:top w:val="single" w:color="000000" w:sz="6" w:space="0"/>
              <w:left w:val="single" w:color="000000" w:sz="6" w:space="0"/>
              <w:bottom w:val="single" w:color="000000" w:sz="6" w:space="0"/>
              <w:right w:val="single" w:color="000000" w:sz="6" w:space="0"/>
            </w:tcBorders>
            <w:shd w:val="clear" w:color="auto" w:fill="FFFFFF"/>
            <w:tcMar>
              <w:lef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center"/>
              <w:rPr>
                <w:color w:val="333333"/>
              </w:rPr>
            </w:pPr>
            <w:r>
              <w:rPr>
                <w:rFonts w:hint="eastAsia" w:ascii="宋体" w:hAnsi="宋体" w:eastAsia="宋体" w:cs="宋体"/>
                <w:color w:val="333333"/>
                <w:sz w:val="22"/>
                <w:szCs w:val="22"/>
                <w:bdr w:val="none" w:color="auto" w:sz="0" w:space="0"/>
              </w:rPr>
              <w:t>（1）性别不限；</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（2）“985”或“211”等重点院校毕业生优先；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（3）具有写作基础；</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（4）拥有英语CET-6级证书、英语口语流利者优先；</w:t>
            </w:r>
            <w:r>
              <w:rPr>
                <w:rFonts w:hint="eastAsia" w:ascii="宋体" w:hAnsi="宋体" w:eastAsia="宋体" w:cs="宋体"/>
                <w:color w:val="333333"/>
                <w:sz w:val="22"/>
                <w:szCs w:val="22"/>
                <w:bdr w:val="none" w:color="auto" w:sz="0" w:space="0"/>
              </w:rPr>
              <w:br w:type="textWrapping"/>
            </w:r>
            <w:r>
              <w:rPr>
                <w:rFonts w:hint="eastAsia" w:ascii="宋体" w:hAnsi="宋体" w:eastAsia="宋体" w:cs="宋体"/>
                <w:color w:val="333333"/>
                <w:sz w:val="22"/>
                <w:szCs w:val="22"/>
                <w:bdr w:val="none" w:color="auto" w:sz="0" w:space="0"/>
              </w:rPr>
              <w:t>（5）有相应工作经验者优先。</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二、薪酬待遇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部长年薪10万元起（含“五险一金”，将根据工作表现进行阶段性调整），其他工作人员年薪8万起（含“五险一金”，将根据工作表现进行阶段性调整）。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三、报名和资格审查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1.报名时间：7月16日至7月29日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2.报名方式：有意向者可从网站上下载报名登记表，按要求填写后，与相关材料一并发送至邮箱fzwq817@126.com（邮件主题注明：招聘报名＋岗位序号＋姓名）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3.报名需提供资料：①《福州市城市多边合作中心公开招聘编外工作人员考试报名登记表》（详见附件）；②本人身份证、毕业证、学位证及英语、计算机、金融学或经济学等相关专业资质证书扫描件;④已参加工作的报名者，需提交现工作单位人事主管部门出具的同意报名的证明(或与单位解除劳动合同关系的证明)，若暂时无法提交的，经招聘方同意后最迟可延至考核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4.资格审查：招聘单位将对相关报名材料进行资格审查，届时将统一通知符合资格人员参加笔试。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四、组织考试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考试采取笔试、专业面试相结合的办法。笔试、面试、综合成绩总分均为100分，综合总成绩按笔试成绩占50％、专业面试成绩占50％进行计算。从笔试成绩达到最低合格分数线的人选中，成绩从高到低、按岗位拟招聘人数与进入面试人数1:6的比例确定面试人选（比例不足按实有人数确定）。弃权面试的空额将从达到笔试合格线以上的人员中按成绩高低顺序依次递补，递补截至面试前两个工作日。具体考试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五、政审和体检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鉴于外事工作的特殊性，需对通过考核的考生按有关规定进行政治审查，并参照公务员和事业单位体检标准进行体检。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六、公示和聘用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拟聘人员名单将在福州市外侨办官网上公示。公示期满无不良反映后正式聘用，试用期三个月。试用期满经考核合格后签订正式劳动合同，聘用期三年。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地址：福州市仓山区南江滨西大道193号东部办公区6号楼8层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联系电话：0591-87541025；18705005285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    联系人：邱贤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18"/>
          <w:szCs w:val="18"/>
          <w:u w:val="none"/>
          <w:bdr w:val="none" w:color="auto" w:sz="0" w:space="0"/>
          <w:shd w:val="clear" w:fill="F5FAFF"/>
          <w:lang w:val="en-US" w:eastAsia="zh-CN" w:bidi="ar"/>
        </w:rPr>
        <w:fldChar w:fldCharType="begin"/>
      </w:r>
      <w:r>
        <w:rPr>
          <w:rFonts w:hint="default" w:ascii="Verdana" w:hAnsi="Verdana" w:eastAsia="宋体" w:cs="Verdana"/>
          <w:b w:val="0"/>
          <w:i w:val="0"/>
          <w:caps w:val="0"/>
          <w:color w:val="333333"/>
          <w:spacing w:val="0"/>
          <w:kern w:val="0"/>
          <w:sz w:val="18"/>
          <w:szCs w:val="18"/>
          <w:u w:val="none"/>
          <w:bdr w:val="none" w:color="auto" w:sz="0" w:space="0"/>
          <w:shd w:val="clear" w:fill="F5FAFF"/>
          <w:lang w:val="en-US" w:eastAsia="zh-CN" w:bidi="ar"/>
        </w:rPr>
        <w:instrText xml:space="preserve"> HYPERLINK "http://www.fzrsrc.com/uploads/doc/20180716001.doc" </w:instrText>
      </w:r>
      <w:r>
        <w:rPr>
          <w:rFonts w:hint="default" w:ascii="Verdana" w:hAnsi="Verdana" w:eastAsia="宋体" w:cs="Verdana"/>
          <w:b w:val="0"/>
          <w:i w:val="0"/>
          <w:caps w:val="0"/>
          <w:color w:val="333333"/>
          <w:spacing w:val="0"/>
          <w:kern w:val="0"/>
          <w:sz w:val="18"/>
          <w:szCs w:val="18"/>
          <w:u w:val="none"/>
          <w:bdr w:val="none" w:color="auto" w:sz="0" w:space="0"/>
          <w:shd w:val="clear" w:fill="F5FAFF"/>
          <w:lang w:val="en-US" w:eastAsia="zh-CN" w:bidi="ar"/>
        </w:rPr>
        <w:fldChar w:fldCharType="separate"/>
      </w:r>
      <w:r>
        <w:rPr>
          <w:rStyle w:val="6"/>
          <w:rFonts w:hint="default" w:ascii="Verdana" w:hAnsi="Verdana" w:eastAsia="宋体" w:cs="Verdana"/>
          <w:b w:val="0"/>
          <w:i w:val="0"/>
          <w:caps w:val="0"/>
          <w:color w:val="FF0000"/>
          <w:spacing w:val="0"/>
          <w:sz w:val="18"/>
          <w:szCs w:val="18"/>
          <w:u w:val="none"/>
          <w:bdr w:val="none" w:color="auto" w:sz="0" w:space="0"/>
          <w:shd w:val="clear" w:fill="F5FAFF"/>
        </w:rPr>
        <w:t>附件：福州市城市多边合作中心公开招聘编外工作人员考试报名登记表</w:t>
      </w:r>
      <w:r>
        <w:rPr>
          <w:rFonts w:hint="default" w:ascii="Verdana" w:hAnsi="Verdana" w:eastAsia="宋体" w:cs="Verdana"/>
          <w:b w:val="0"/>
          <w:i w:val="0"/>
          <w:caps w:val="0"/>
          <w:color w:val="333333"/>
          <w:spacing w:val="0"/>
          <w:kern w:val="0"/>
          <w:sz w:val="18"/>
          <w:szCs w:val="18"/>
          <w:u w:val="none"/>
          <w:bdr w:val="none" w:color="auto" w:sz="0" w:space="0"/>
          <w:shd w:val="clear" w:fill="F5FA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福州市人民政府外事侨务办公室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r>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t>2018年7月16日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righ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p>
    <w:tbl>
      <w:tblPr>
        <w:tblStyle w:val="7"/>
        <w:tblpPr w:leftFromText="180" w:rightFromText="180" w:vertAnchor="page" w:horzAnchor="page" w:tblpX="1378" w:tblpY="2131"/>
        <w:tblW w:w="9382"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24"/>
        <w:gridCol w:w="1537"/>
        <w:gridCol w:w="806"/>
        <w:gridCol w:w="669"/>
        <w:gridCol w:w="283"/>
        <w:gridCol w:w="891"/>
        <w:gridCol w:w="431"/>
        <w:gridCol w:w="1645"/>
        <w:gridCol w:w="15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24"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姓　名</w:t>
            </w:r>
          </w:p>
        </w:tc>
        <w:tc>
          <w:tcPr>
            <w:tcW w:w="15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tc>
        <w:tc>
          <w:tcPr>
            <w:tcW w:w="806"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性 别</w:t>
            </w:r>
          </w:p>
        </w:tc>
        <w:tc>
          <w:tcPr>
            <w:tcW w:w="95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tc>
        <w:tc>
          <w:tcPr>
            <w:tcW w:w="1322" w:type="dxa"/>
            <w:gridSpan w:val="2"/>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政治面貌</w:t>
            </w:r>
          </w:p>
        </w:tc>
        <w:tc>
          <w:tcPr>
            <w:tcW w:w="1645" w:type="dxa"/>
            <w:tcBorders>
              <w:top w:val="outset" w:color="auto" w:sz="6" w:space="0"/>
              <w:left w:val="outset" w:color="auto" w:sz="6" w:space="0"/>
              <w:bottom w:val="outset" w:color="auto" w:sz="6" w:space="0"/>
              <w:right w:val="single" w:color="auto" w:sz="4" w:space="0"/>
            </w:tcBorders>
            <w:vAlign w:val="center"/>
          </w:tcPr>
          <w:p>
            <w:pPr>
              <w:widowControl/>
              <w:jc w:val="center"/>
              <w:rPr>
                <w:rFonts w:ascii="黑体" w:hAnsi="Tahoma" w:eastAsia="黑体" w:cs="Tahoma"/>
                <w:color w:val="333333"/>
                <w:kern w:val="0"/>
                <w:szCs w:val="21"/>
              </w:rPr>
            </w:pPr>
          </w:p>
        </w:tc>
        <w:tc>
          <w:tcPr>
            <w:tcW w:w="1596" w:type="dxa"/>
            <w:vMerge w:val="restart"/>
            <w:tcBorders>
              <w:top w:val="outset" w:color="auto" w:sz="6" w:space="0"/>
              <w:left w:val="single" w:color="auto" w:sz="4" w:space="0"/>
              <w:right w:val="outset" w:color="auto" w:sz="6" w:space="0"/>
            </w:tcBorders>
            <w:vAlign w:val="center"/>
          </w:tcPr>
          <w:p>
            <w:pPr>
              <w:widowControl/>
              <w:jc w:val="center"/>
              <w:rPr>
                <w:rFonts w:ascii="黑体" w:hAnsi="Tahoma" w:eastAsia="黑体" w:cs="Tahoma"/>
                <w:color w:val="333333"/>
                <w:kern w:val="0"/>
                <w:szCs w:val="21"/>
              </w:rPr>
            </w:pPr>
            <w:r>
              <w:rPr>
                <w:rFonts w:hint="eastAsia" w:ascii="黑体" w:hAnsi="Tahoma" w:eastAsia="黑体" w:cs="Tahoma"/>
                <w:color w:val="333333"/>
                <w:kern w:val="0"/>
                <w:szCs w:val="21"/>
              </w:rPr>
              <w:t>贴相片处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6" w:hRule="atLeast"/>
        </w:trPr>
        <w:tc>
          <w:tcPr>
            <w:tcW w:w="1524"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出生年月</w:t>
            </w:r>
          </w:p>
        </w:tc>
        <w:tc>
          <w:tcPr>
            <w:tcW w:w="15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tc>
        <w:tc>
          <w:tcPr>
            <w:tcW w:w="806"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民 族</w:t>
            </w:r>
          </w:p>
        </w:tc>
        <w:tc>
          <w:tcPr>
            <w:tcW w:w="95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tc>
        <w:tc>
          <w:tcPr>
            <w:tcW w:w="1322" w:type="dxa"/>
            <w:gridSpan w:val="2"/>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健康状况</w:t>
            </w:r>
          </w:p>
        </w:tc>
        <w:tc>
          <w:tcPr>
            <w:tcW w:w="1645" w:type="dxa"/>
            <w:tcBorders>
              <w:top w:val="outset" w:color="auto" w:sz="6" w:space="0"/>
              <w:left w:val="outset" w:color="auto" w:sz="6" w:space="0"/>
              <w:bottom w:val="outset" w:color="auto" w:sz="6" w:space="0"/>
              <w:right w:val="single" w:color="auto" w:sz="4" w:space="0"/>
            </w:tcBorders>
            <w:vAlign w:val="center"/>
          </w:tcPr>
          <w:p>
            <w:pPr>
              <w:widowControl/>
              <w:jc w:val="center"/>
              <w:rPr>
                <w:rFonts w:ascii="黑体" w:hAnsi="Tahoma" w:eastAsia="黑体" w:cs="Tahoma"/>
                <w:color w:val="333333"/>
                <w:kern w:val="0"/>
                <w:szCs w:val="21"/>
              </w:rPr>
            </w:pPr>
            <w:r>
              <w:rPr>
                <w:rFonts w:hint="eastAsia" w:ascii="黑体" w:hAnsi="Tahoma" w:eastAsia="黑体" w:cs="Tahoma"/>
                <w:color w:val="333333"/>
                <w:kern w:val="0"/>
                <w:sz w:val="24"/>
              </w:rPr>
              <w:t xml:space="preserve"> </w:t>
            </w:r>
          </w:p>
        </w:tc>
        <w:tc>
          <w:tcPr>
            <w:tcW w:w="1596" w:type="dxa"/>
            <w:vMerge w:val="continue"/>
            <w:tcBorders>
              <w:left w:val="single" w:color="auto" w:sz="4" w:space="0"/>
              <w:right w:val="outset" w:color="auto" w:sz="6" w:space="0"/>
            </w:tcBorders>
            <w:vAlign w:val="center"/>
          </w:tcPr>
          <w:p>
            <w:pPr>
              <w:widowControl/>
              <w:jc w:val="center"/>
              <w:rPr>
                <w:rFonts w:ascii="黑体" w:hAnsi="Tahoma" w:eastAsia="黑体" w:cs="Tahoma"/>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1524"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籍  贯</w:t>
            </w:r>
          </w:p>
        </w:tc>
        <w:tc>
          <w:tcPr>
            <w:tcW w:w="153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tc>
        <w:tc>
          <w:tcPr>
            <w:tcW w:w="1758" w:type="dxa"/>
            <w:gridSpan w:val="3"/>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毕业院校及专业</w:t>
            </w:r>
          </w:p>
        </w:tc>
        <w:tc>
          <w:tcPr>
            <w:tcW w:w="2967" w:type="dxa"/>
            <w:gridSpan w:val="3"/>
            <w:tcBorders>
              <w:top w:val="outset" w:color="auto" w:sz="6" w:space="0"/>
              <w:left w:val="outset" w:color="auto" w:sz="6" w:space="0"/>
              <w:bottom w:val="outset" w:color="auto" w:sz="6" w:space="0"/>
              <w:right w:val="single" w:color="auto" w:sz="4" w:space="0"/>
            </w:tcBorders>
            <w:vAlign w:val="center"/>
          </w:tcPr>
          <w:p>
            <w:pPr>
              <w:widowControl/>
              <w:jc w:val="center"/>
              <w:rPr>
                <w:rFonts w:ascii="黑体" w:hAnsi="Tahoma" w:eastAsia="黑体" w:cs="Tahoma"/>
                <w:color w:val="333333"/>
                <w:kern w:val="0"/>
                <w:szCs w:val="21"/>
              </w:rPr>
            </w:pPr>
          </w:p>
        </w:tc>
        <w:tc>
          <w:tcPr>
            <w:tcW w:w="1596" w:type="dxa"/>
            <w:vMerge w:val="continue"/>
            <w:tcBorders>
              <w:left w:val="single" w:color="auto" w:sz="4" w:space="0"/>
              <w:right w:val="outset" w:color="auto" w:sz="6" w:space="0"/>
            </w:tcBorders>
            <w:vAlign w:val="center"/>
          </w:tcPr>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1524" w:type="dxa"/>
            <w:tcBorders>
              <w:top w:val="outset" w:color="auto" w:sz="6" w:space="0"/>
              <w:left w:val="outset" w:color="auto" w:sz="6" w:space="0"/>
              <w:bottom w:val="single" w:color="auto" w:sz="4" w:space="0"/>
              <w:right w:val="outset" w:color="auto" w:sz="6" w:space="0"/>
            </w:tcBorders>
            <w:vAlign w:val="center"/>
          </w:tcPr>
          <w:p>
            <w:pPr>
              <w:spacing w:line="240" w:lineRule="exact"/>
              <w:ind w:firstLine="120" w:firstLineChars="50"/>
              <w:jc w:val="center"/>
              <w:rPr>
                <w:rFonts w:ascii="黑体" w:hAnsi="Tahoma" w:eastAsia="黑体" w:cs="Tahoma"/>
                <w:color w:val="333333"/>
                <w:kern w:val="0"/>
                <w:sz w:val="24"/>
              </w:rPr>
            </w:pPr>
            <w:r>
              <w:rPr>
                <w:rFonts w:hint="eastAsia" w:ascii="黑体" w:hAnsi="Tahoma" w:eastAsia="黑体" w:cs="Tahoma"/>
                <w:color w:val="333333"/>
                <w:kern w:val="0"/>
                <w:sz w:val="24"/>
              </w:rPr>
              <w:t>工作单位、</w:t>
            </w:r>
          </w:p>
          <w:p>
            <w:pPr>
              <w:spacing w:line="240" w:lineRule="exact"/>
              <w:ind w:firstLine="360" w:firstLineChars="150"/>
              <w:rPr>
                <w:rFonts w:ascii="黑体" w:hAnsi="Tahoma" w:eastAsia="黑体" w:cs="Tahoma"/>
                <w:color w:val="333333"/>
                <w:kern w:val="0"/>
                <w:sz w:val="24"/>
              </w:rPr>
            </w:pPr>
            <w:r>
              <w:rPr>
                <w:rFonts w:hint="eastAsia" w:ascii="黑体" w:hAnsi="Tahoma" w:eastAsia="黑体" w:cs="Tahoma"/>
                <w:color w:val="333333"/>
                <w:kern w:val="0"/>
                <w:sz w:val="24"/>
              </w:rPr>
              <w:t>职务</w:t>
            </w:r>
          </w:p>
        </w:tc>
        <w:tc>
          <w:tcPr>
            <w:tcW w:w="3295" w:type="dxa"/>
            <w:gridSpan w:val="4"/>
            <w:tcBorders>
              <w:top w:val="outset" w:color="auto" w:sz="6" w:space="0"/>
              <w:left w:val="outset" w:color="auto" w:sz="6"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p>
        </w:tc>
        <w:tc>
          <w:tcPr>
            <w:tcW w:w="1322" w:type="dxa"/>
            <w:gridSpan w:val="2"/>
            <w:tcBorders>
              <w:top w:val="outset" w:color="auto" w:sz="6" w:space="0"/>
              <w:left w:val="single" w:color="auto" w:sz="4" w:space="0"/>
              <w:right w:val="single" w:color="auto" w:sz="4"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参加工作</w:t>
            </w:r>
          </w:p>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时间</w:t>
            </w:r>
          </w:p>
        </w:tc>
        <w:tc>
          <w:tcPr>
            <w:tcW w:w="1645" w:type="dxa"/>
            <w:tcBorders>
              <w:top w:val="outset" w:color="auto" w:sz="6" w:space="0"/>
              <w:left w:val="single" w:color="auto" w:sz="4" w:space="0"/>
              <w:right w:val="single" w:color="auto" w:sz="4" w:space="0"/>
            </w:tcBorders>
            <w:vAlign w:val="center"/>
          </w:tcPr>
          <w:p>
            <w:pPr>
              <w:widowControl/>
              <w:jc w:val="center"/>
              <w:rPr>
                <w:rFonts w:ascii="黑体" w:hAnsi="Tahoma" w:eastAsia="黑体" w:cs="Tahoma"/>
                <w:color w:val="333333"/>
                <w:kern w:val="0"/>
                <w:szCs w:val="21"/>
              </w:rPr>
            </w:pPr>
          </w:p>
        </w:tc>
        <w:tc>
          <w:tcPr>
            <w:tcW w:w="1596" w:type="dxa"/>
            <w:vMerge w:val="continue"/>
            <w:tcBorders>
              <w:left w:val="single" w:color="auto" w:sz="4" w:space="0"/>
              <w:right w:val="outset" w:color="auto" w:sz="6" w:space="0"/>
            </w:tcBorders>
            <w:vAlign w:val="center"/>
          </w:tcPr>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97" w:hRule="atLeast"/>
        </w:trPr>
        <w:tc>
          <w:tcPr>
            <w:tcW w:w="1524"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学历、学位</w:t>
            </w:r>
          </w:p>
        </w:tc>
        <w:tc>
          <w:tcPr>
            <w:tcW w:w="3295" w:type="dxa"/>
            <w:gridSpan w:val="4"/>
            <w:tcBorders>
              <w:top w:val="outset" w:color="auto" w:sz="6" w:space="0"/>
              <w:left w:val="outset" w:color="auto" w:sz="6" w:space="0"/>
              <w:bottom w:val="outset" w:color="auto" w:sz="6" w:space="0"/>
              <w:right w:val="single" w:color="auto" w:sz="4" w:space="0"/>
            </w:tcBorders>
            <w:vAlign w:val="center"/>
          </w:tcPr>
          <w:p>
            <w:pPr>
              <w:widowControl/>
              <w:spacing w:line="336" w:lineRule="atLeast"/>
              <w:rPr>
                <w:rFonts w:ascii="黑体" w:hAnsi="Tahoma" w:eastAsia="黑体" w:cs="Tahoma"/>
                <w:color w:val="333333"/>
                <w:kern w:val="0"/>
                <w:szCs w:val="21"/>
              </w:rPr>
            </w:pPr>
            <w:r>
              <w:rPr>
                <w:rFonts w:hint="eastAsia" w:ascii="黑体" w:hAnsi="Tahoma" w:eastAsia="黑体" w:cs="Tahoma"/>
                <w:color w:val="333333"/>
                <w:kern w:val="0"/>
                <w:szCs w:val="21"/>
              </w:rPr>
              <w:t xml:space="preserve">                            </w:t>
            </w:r>
            <w:r>
              <w:rPr>
                <w:rFonts w:hint="eastAsia" w:ascii="黑体" w:hAnsi="Tahoma" w:eastAsia="黑体" w:cs="Tahoma"/>
                <w:color w:val="333333"/>
                <w:kern w:val="0"/>
                <w:sz w:val="24"/>
              </w:rPr>
              <w:t xml:space="preserve"> </w:t>
            </w:r>
          </w:p>
        </w:tc>
        <w:tc>
          <w:tcPr>
            <w:tcW w:w="1322" w:type="dxa"/>
            <w:gridSpan w:val="2"/>
            <w:tcBorders>
              <w:top w:val="outset" w:color="auto" w:sz="6" w:space="0"/>
              <w:left w:val="single" w:color="auto" w:sz="4" w:space="0"/>
              <w:bottom w:val="single" w:color="auto" w:sz="4" w:space="0"/>
              <w:right w:val="single" w:color="auto" w:sz="4"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身份证号</w:t>
            </w:r>
          </w:p>
        </w:tc>
        <w:tc>
          <w:tcPr>
            <w:tcW w:w="3241" w:type="dxa"/>
            <w:gridSpan w:val="2"/>
            <w:tcBorders>
              <w:top w:val="outset" w:color="auto" w:sz="6" w:space="0"/>
              <w:left w:val="single" w:color="auto" w:sz="4" w:space="0"/>
              <w:bottom w:val="outset" w:color="auto" w:sz="6" w:space="0"/>
              <w:right w:val="outset" w:color="auto" w:sz="6" w:space="0"/>
            </w:tcBorders>
            <w:vAlign w:val="center"/>
          </w:tcPr>
          <w:p>
            <w:pPr>
              <w:widowControl/>
              <w:spacing w:line="336" w:lineRule="atLeast"/>
              <w:rPr>
                <w:rFonts w:ascii="黑体" w:hAnsi="Tahoma" w:eastAsia="黑体" w:cs="Tahoma"/>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1524" w:type="dxa"/>
            <w:tcBorders>
              <w:top w:val="outset" w:color="auto" w:sz="6" w:space="0"/>
              <w:left w:val="outset" w:color="auto" w:sz="6" w:space="0"/>
              <w:bottom w:val="single" w:color="auto" w:sz="4"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联系手机号</w:t>
            </w:r>
          </w:p>
        </w:tc>
        <w:tc>
          <w:tcPr>
            <w:tcW w:w="3295" w:type="dxa"/>
            <w:gridSpan w:val="4"/>
            <w:tcBorders>
              <w:top w:val="outset" w:color="auto" w:sz="6" w:space="0"/>
              <w:left w:val="outset" w:color="auto" w:sz="6"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p>
        </w:tc>
        <w:tc>
          <w:tcPr>
            <w:tcW w:w="1322" w:type="dxa"/>
            <w:gridSpan w:val="2"/>
            <w:tcBorders>
              <w:top w:val="outset" w:color="auto" w:sz="6" w:space="0"/>
              <w:left w:val="single" w:color="auto" w:sz="4"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r>
              <w:rPr>
                <w:rFonts w:hint="eastAsia" w:ascii="黑体" w:hAnsi="Tahoma" w:eastAsia="黑体" w:cs="Tahoma"/>
                <w:color w:val="333333"/>
                <w:kern w:val="0"/>
                <w:sz w:val="24"/>
              </w:rPr>
              <w:t>邮箱号码</w:t>
            </w:r>
          </w:p>
        </w:tc>
        <w:tc>
          <w:tcPr>
            <w:tcW w:w="3241" w:type="dxa"/>
            <w:gridSpan w:val="2"/>
            <w:tcBorders>
              <w:top w:val="outset" w:color="auto" w:sz="6" w:space="0"/>
              <w:left w:val="single" w:color="auto" w:sz="4" w:space="0"/>
              <w:bottom w:val="single" w:color="auto" w:sz="4" w:space="0"/>
              <w:right w:val="outset" w:color="auto" w:sz="6" w:space="0"/>
            </w:tcBorders>
            <w:vAlign w:val="center"/>
          </w:tcPr>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6" w:hRule="atLeast"/>
        </w:trPr>
        <w:tc>
          <w:tcPr>
            <w:tcW w:w="1524" w:type="dxa"/>
            <w:tcBorders>
              <w:top w:val="single" w:color="auto" w:sz="4" w:space="0"/>
              <w:left w:val="outset" w:color="auto" w:sz="6" w:space="0"/>
              <w:bottom w:val="single" w:color="auto" w:sz="4"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英语水平</w:t>
            </w:r>
          </w:p>
        </w:tc>
        <w:tc>
          <w:tcPr>
            <w:tcW w:w="3295" w:type="dxa"/>
            <w:gridSpan w:val="4"/>
            <w:tcBorders>
              <w:top w:val="single" w:color="auto" w:sz="4" w:space="0"/>
              <w:left w:val="outset" w:color="auto" w:sz="6"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r>
              <w:rPr>
                <w:rFonts w:hint="eastAsia" w:ascii="黑体" w:hAnsi="Tahoma" w:eastAsia="黑体" w:cs="Tahoma"/>
                <w:color w:val="333333"/>
                <w:kern w:val="0"/>
                <w:sz w:val="24"/>
              </w:rPr>
              <w:t>专业技术    资格证书</w:t>
            </w:r>
          </w:p>
        </w:tc>
        <w:tc>
          <w:tcPr>
            <w:tcW w:w="3241" w:type="dxa"/>
            <w:gridSpan w:val="2"/>
            <w:tcBorders>
              <w:top w:val="single" w:color="auto" w:sz="4" w:space="0"/>
              <w:left w:val="single" w:color="auto" w:sz="4" w:space="0"/>
              <w:bottom w:val="single" w:color="auto" w:sz="4" w:space="0"/>
              <w:right w:val="outset" w:color="auto" w:sz="6" w:space="0"/>
            </w:tcBorders>
            <w:vAlign w:val="center"/>
          </w:tcPr>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1524" w:type="dxa"/>
            <w:tcBorders>
              <w:top w:val="single" w:color="auto" w:sz="4" w:space="0"/>
              <w:left w:val="outset" w:color="auto" w:sz="6" w:space="0"/>
              <w:bottom w:val="single" w:color="auto" w:sz="4"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应聘岗位名称</w:t>
            </w:r>
          </w:p>
        </w:tc>
        <w:tc>
          <w:tcPr>
            <w:tcW w:w="3295" w:type="dxa"/>
            <w:gridSpan w:val="4"/>
            <w:tcBorders>
              <w:top w:val="single" w:color="auto" w:sz="4" w:space="0"/>
              <w:left w:val="outset" w:color="auto" w:sz="6"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p>
        </w:tc>
        <w:tc>
          <w:tcPr>
            <w:tcW w:w="1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ahoma" w:eastAsia="黑体" w:cs="Tahoma"/>
                <w:color w:val="333333"/>
                <w:kern w:val="0"/>
                <w:szCs w:val="21"/>
              </w:rPr>
            </w:pPr>
            <w:r>
              <w:rPr>
                <w:rFonts w:hint="eastAsia" w:ascii="黑体" w:hAnsi="Tahoma" w:eastAsia="黑体" w:cs="Tahoma"/>
                <w:color w:val="333333"/>
                <w:kern w:val="0"/>
                <w:sz w:val="24"/>
              </w:rPr>
              <w:t>计算机水平</w:t>
            </w:r>
          </w:p>
        </w:tc>
        <w:tc>
          <w:tcPr>
            <w:tcW w:w="3241" w:type="dxa"/>
            <w:gridSpan w:val="2"/>
            <w:tcBorders>
              <w:top w:val="single" w:color="auto" w:sz="4" w:space="0"/>
              <w:left w:val="single" w:color="auto" w:sz="4" w:space="0"/>
              <w:bottom w:val="single" w:color="auto" w:sz="4" w:space="0"/>
              <w:right w:val="outset" w:color="auto" w:sz="6" w:space="0"/>
            </w:tcBorders>
            <w:vAlign w:val="center"/>
          </w:tcPr>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77" w:hRule="atLeast"/>
        </w:trPr>
        <w:tc>
          <w:tcPr>
            <w:tcW w:w="1524" w:type="dxa"/>
            <w:tcBorders>
              <w:top w:val="single" w:color="auto" w:sz="4" w:space="0"/>
              <w:left w:val="outset" w:color="auto" w:sz="6" w:space="0"/>
              <w:bottom w:val="single" w:color="auto" w:sz="4"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学习</w:t>
            </w:r>
          </w:p>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工作</w:t>
            </w:r>
          </w:p>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简历</w:t>
            </w:r>
          </w:p>
        </w:tc>
        <w:tc>
          <w:tcPr>
            <w:tcW w:w="7858" w:type="dxa"/>
            <w:gridSpan w:val="8"/>
            <w:tcBorders>
              <w:top w:val="single" w:color="auto" w:sz="4"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99" w:hRule="atLeast"/>
        </w:trPr>
        <w:tc>
          <w:tcPr>
            <w:tcW w:w="1524" w:type="dxa"/>
            <w:tcBorders>
              <w:top w:val="single" w:color="auto" w:sz="4"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奖惩</w:t>
            </w:r>
          </w:p>
          <w:p>
            <w:pPr>
              <w:widowControl/>
              <w:spacing w:line="336" w:lineRule="atLeast"/>
              <w:jc w:val="center"/>
              <w:rPr>
                <w:rFonts w:ascii="黑体" w:hAnsi="Tahoma" w:eastAsia="黑体" w:cs="Tahoma"/>
                <w:color w:val="333333"/>
                <w:kern w:val="0"/>
                <w:szCs w:val="21"/>
              </w:rPr>
            </w:pPr>
            <w:r>
              <w:rPr>
                <w:rFonts w:hint="eastAsia" w:ascii="黑体" w:hAnsi="Tahoma" w:eastAsia="黑体" w:cs="Tahoma"/>
                <w:color w:val="333333"/>
                <w:kern w:val="0"/>
                <w:sz w:val="24"/>
              </w:rPr>
              <w:t>情况</w:t>
            </w:r>
          </w:p>
        </w:tc>
        <w:tc>
          <w:tcPr>
            <w:tcW w:w="7858"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ascii="黑体" w:hAnsi="Tahoma" w:eastAsia="黑体" w:cs="Tahoma"/>
                <w:color w:val="333333"/>
                <w:kern w:val="0"/>
                <w:szCs w:val="21"/>
              </w:rPr>
            </w:pPr>
          </w:p>
          <w:p>
            <w:pPr>
              <w:widowControl/>
              <w:jc w:val="center"/>
              <w:rPr>
                <w:rFonts w:ascii="黑体" w:hAnsi="Tahoma" w:eastAsia="黑体" w:cs="Tahoma"/>
                <w:color w:val="333333"/>
                <w:kern w:val="0"/>
                <w:szCs w:val="21"/>
              </w:rPr>
            </w:pPr>
          </w:p>
          <w:p>
            <w:pPr>
              <w:widowControl/>
              <w:jc w:val="center"/>
              <w:rPr>
                <w:rFonts w:ascii="黑体" w:hAnsi="Tahoma" w:eastAsia="黑体" w:cs="Tahoma"/>
                <w:color w:val="333333"/>
                <w:kern w:val="0"/>
                <w:szCs w:val="21"/>
              </w:rPr>
            </w:pPr>
          </w:p>
          <w:p>
            <w:pPr>
              <w:widowControl/>
              <w:jc w:val="center"/>
              <w:rPr>
                <w:rFonts w:ascii="黑体" w:hAnsi="Tahoma" w:eastAsia="黑体" w:cs="Tahoma"/>
                <w:color w:val="333333"/>
                <w:kern w:val="0"/>
                <w:szCs w:val="21"/>
              </w:rPr>
            </w:pPr>
          </w:p>
          <w:p>
            <w:pPr>
              <w:widowControl/>
              <w:jc w:val="center"/>
              <w:rPr>
                <w:rFonts w:ascii="黑体" w:hAnsi="Tahoma" w:eastAsia="黑体" w:cs="Tahoma"/>
                <w:color w:val="333333"/>
                <w:kern w:val="0"/>
                <w:szCs w:val="21"/>
              </w:rPr>
            </w:pPr>
          </w:p>
          <w:p>
            <w:pPr>
              <w:widowControl/>
              <w:jc w:val="center"/>
              <w:rPr>
                <w:rFonts w:ascii="黑体" w:hAnsi="Tahoma" w:eastAsia="黑体" w:cs="Tahoma"/>
                <w:color w:val="333333"/>
                <w:kern w:val="0"/>
                <w:szCs w:val="21"/>
              </w:rPr>
            </w:pPr>
          </w:p>
          <w:p>
            <w:pPr>
              <w:widowControl/>
              <w:jc w:val="center"/>
              <w:rPr>
                <w:rFonts w:ascii="黑体" w:hAnsi="Tahoma" w:eastAsia="黑体" w:cs="Tahoma"/>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19" w:hRule="atLeast"/>
        </w:trPr>
        <w:tc>
          <w:tcPr>
            <w:tcW w:w="1524" w:type="dxa"/>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本人</w:t>
            </w:r>
          </w:p>
          <w:p>
            <w:pPr>
              <w:widowControl/>
              <w:spacing w:line="336" w:lineRule="atLeast"/>
              <w:ind w:firstLine="480" w:firstLineChars="200"/>
              <w:rPr>
                <w:rFonts w:ascii="黑体" w:hAnsi="Tahoma" w:eastAsia="黑体" w:cs="Tahoma"/>
                <w:color w:val="333333"/>
                <w:kern w:val="0"/>
                <w:sz w:val="24"/>
              </w:rPr>
            </w:pPr>
            <w:r>
              <w:rPr>
                <w:rFonts w:hint="eastAsia" w:ascii="黑体" w:hAnsi="Tahoma" w:eastAsia="黑体" w:cs="Tahoma"/>
                <w:color w:val="333333"/>
                <w:kern w:val="0"/>
                <w:sz w:val="24"/>
              </w:rPr>
              <w:t>签名</w:t>
            </w:r>
          </w:p>
        </w:tc>
        <w:tc>
          <w:tcPr>
            <w:tcW w:w="3012" w:type="dxa"/>
            <w:gridSpan w:val="3"/>
            <w:tcBorders>
              <w:top w:val="outset" w:color="auto" w:sz="6" w:space="0"/>
              <w:left w:val="outset" w:color="auto" w:sz="6" w:space="0"/>
              <w:bottom w:val="outset" w:color="auto" w:sz="6" w:space="0"/>
              <w:right w:val="outset" w:color="auto" w:sz="6" w:space="0"/>
            </w:tcBorders>
            <w:vAlign w:val="center"/>
          </w:tcPr>
          <w:p>
            <w:pPr>
              <w:widowControl/>
              <w:spacing w:after="300" w:line="336" w:lineRule="atLeast"/>
              <w:ind w:left="105" w:leftChars="50" w:right="105" w:rightChars="50"/>
              <w:jc w:val="left"/>
              <w:rPr>
                <w:rFonts w:ascii="黑体" w:hAnsi="Tahoma" w:eastAsia="黑体" w:cs="Tahoma"/>
                <w:color w:val="333333"/>
                <w:kern w:val="0"/>
                <w:szCs w:val="21"/>
              </w:rPr>
            </w:pPr>
            <w:r>
              <w:rPr>
                <w:rFonts w:hint="eastAsia" w:ascii="黑体" w:hAnsi="Tahoma" w:eastAsia="黑体" w:cs="Tahoma"/>
                <w:color w:val="333333"/>
                <w:kern w:val="0"/>
                <w:szCs w:val="21"/>
              </w:rPr>
              <w:t>本人承诺以上填写信息全部属实。</w:t>
            </w:r>
          </w:p>
          <w:p>
            <w:pPr>
              <w:widowControl/>
              <w:spacing w:after="300" w:line="336" w:lineRule="atLeast"/>
              <w:ind w:left="105" w:leftChars="50" w:right="105" w:rightChars="50"/>
              <w:jc w:val="left"/>
              <w:rPr>
                <w:rFonts w:ascii="黑体" w:hAnsi="Tahoma" w:eastAsia="黑体" w:cs="Tahoma"/>
                <w:color w:val="333333"/>
                <w:kern w:val="0"/>
                <w:szCs w:val="21"/>
              </w:rPr>
            </w:pPr>
            <w:r>
              <w:rPr>
                <w:rFonts w:hint="eastAsia" w:ascii="黑体" w:hAnsi="Tahoma" w:eastAsia="黑体" w:cs="Tahoma"/>
                <w:color w:val="333333"/>
                <w:kern w:val="0"/>
                <w:szCs w:val="21"/>
              </w:rPr>
              <w:t>签名：</w:t>
            </w:r>
          </w:p>
          <w:p>
            <w:pPr>
              <w:widowControl/>
              <w:spacing w:after="300" w:line="336" w:lineRule="atLeast"/>
              <w:ind w:left="105" w:leftChars="50" w:right="105" w:rightChars="50"/>
              <w:jc w:val="left"/>
              <w:rPr>
                <w:rFonts w:ascii="黑体" w:hAnsi="Tahoma" w:eastAsia="黑体" w:cs="Tahoma"/>
                <w:color w:val="333333"/>
                <w:kern w:val="0"/>
                <w:szCs w:val="21"/>
              </w:rPr>
            </w:pPr>
            <w:r>
              <w:rPr>
                <w:rFonts w:hint="eastAsia" w:ascii="黑体" w:hAnsi="Tahoma" w:eastAsia="黑体" w:cs="Tahoma"/>
                <w:color w:val="333333"/>
                <w:kern w:val="0"/>
                <w:szCs w:val="21"/>
              </w:rPr>
              <w:t>时间：</w:t>
            </w:r>
          </w:p>
        </w:tc>
        <w:tc>
          <w:tcPr>
            <w:tcW w:w="1174" w:type="dxa"/>
            <w:gridSpan w:val="2"/>
            <w:tcBorders>
              <w:top w:val="outset" w:color="auto" w:sz="6" w:space="0"/>
              <w:left w:val="outset" w:color="auto" w:sz="6" w:space="0"/>
              <w:bottom w:val="outset" w:color="auto" w:sz="6" w:space="0"/>
              <w:right w:val="outset" w:color="auto" w:sz="6" w:space="0"/>
            </w:tcBorders>
            <w:vAlign w:val="center"/>
          </w:tcPr>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审查</w:t>
            </w:r>
          </w:p>
          <w:p>
            <w:pPr>
              <w:widowControl/>
              <w:spacing w:line="336" w:lineRule="atLeast"/>
              <w:jc w:val="center"/>
              <w:rPr>
                <w:rFonts w:ascii="黑体" w:hAnsi="Tahoma" w:eastAsia="黑体" w:cs="Tahoma"/>
                <w:color w:val="333333"/>
                <w:kern w:val="0"/>
                <w:sz w:val="24"/>
              </w:rPr>
            </w:pPr>
            <w:r>
              <w:rPr>
                <w:rFonts w:hint="eastAsia" w:ascii="黑体" w:hAnsi="Tahoma" w:eastAsia="黑体" w:cs="Tahoma"/>
                <w:color w:val="333333"/>
                <w:kern w:val="0"/>
                <w:sz w:val="24"/>
              </w:rPr>
              <w:t>意见</w:t>
            </w:r>
          </w:p>
        </w:tc>
        <w:tc>
          <w:tcPr>
            <w:tcW w:w="3672" w:type="dxa"/>
            <w:gridSpan w:val="3"/>
            <w:tcBorders>
              <w:top w:val="outset" w:color="auto" w:sz="6" w:space="0"/>
              <w:left w:val="outset" w:color="auto" w:sz="6" w:space="0"/>
              <w:bottom w:val="outset" w:color="auto" w:sz="6" w:space="0"/>
              <w:right w:val="outset" w:color="auto" w:sz="6" w:space="0"/>
            </w:tcBorders>
            <w:vAlign w:val="center"/>
          </w:tcPr>
          <w:p>
            <w:pPr>
              <w:widowControl/>
              <w:spacing w:after="300" w:line="336" w:lineRule="atLeast"/>
              <w:ind w:left="105" w:leftChars="50" w:right="105" w:rightChars="50"/>
              <w:jc w:val="left"/>
              <w:rPr>
                <w:rFonts w:ascii="黑体" w:hAnsi="Tahoma" w:eastAsia="黑体" w:cs="Tahoma"/>
                <w:color w:val="333333"/>
                <w:kern w:val="0"/>
                <w:szCs w:val="21"/>
              </w:rPr>
            </w:pPr>
            <w:r>
              <w:rPr>
                <w:rFonts w:hint="eastAsia" w:ascii="黑体" w:hAnsi="Tahoma" w:eastAsia="黑体" w:cs="Tahoma"/>
                <w:color w:val="333333"/>
                <w:kern w:val="0"/>
                <w:szCs w:val="21"/>
              </w:rPr>
              <w:t>审查意见：</w:t>
            </w:r>
          </w:p>
          <w:p>
            <w:pPr>
              <w:widowControl/>
              <w:spacing w:after="300" w:line="336" w:lineRule="atLeast"/>
              <w:jc w:val="left"/>
              <w:rPr>
                <w:rFonts w:ascii="黑体" w:hAnsi="Tahoma" w:eastAsia="黑体" w:cs="Tahoma"/>
                <w:color w:val="333333"/>
                <w:kern w:val="0"/>
                <w:szCs w:val="21"/>
              </w:rPr>
            </w:pPr>
            <w:r>
              <w:rPr>
                <w:rFonts w:hint="eastAsia" w:ascii="Tahoma" w:hAnsi="Tahoma" w:eastAsia="黑体" w:cs="Tahoma"/>
                <w:color w:val="333333"/>
                <w:kern w:val="0"/>
                <w:szCs w:val="21"/>
              </w:rPr>
              <w:t> </w:t>
            </w:r>
          </w:p>
          <w:p>
            <w:pPr>
              <w:widowControl/>
              <w:spacing w:after="300" w:line="336" w:lineRule="atLeast"/>
              <w:jc w:val="left"/>
              <w:rPr>
                <w:rFonts w:ascii="黑体" w:hAnsi="Tahoma" w:eastAsia="黑体" w:cs="Tahoma"/>
                <w:color w:val="333333"/>
                <w:kern w:val="0"/>
                <w:szCs w:val="21"/>
              </w:rPr>
            </w:pPr>
          </w:p>
          <w:p>
            <w:pPr>
              <w:widowControl/>
              <w:spacing w:after="300" w:line="336" w:lineRule="atLeast"/>
              <w:jc w:val="left"/>
              <w:rPr>
                <w:rFonts w:ascii="黑体" w:hAnsi="Tahoma" w:eastAsia="黑体" w:cs="Tahoma"/>
                <w:color w:val="333333"/>
                <w:kern w:val="0"/>
                <w:szCs w:val="21"/>
              </w:rPr>
            </w:pPr>
            <w:r>
              <w:rPr>
                <w:rFonts w:hint="eastAsia" w:ascii="Tahoma" w:hAnsi="Tahoma" w:eastAsia="黑体" w:cs="Tahoma"/>
                <w:color w:val="333333"/>
                <w:kern w:val="0"/>
                <w:szCs w:val="21"/>
              </w:rPr>
              <w:t> </w:t>
            </w:r>
          </w:p>
        </w:tc>
      </w:tr>
    </w:tbl>
    <w:p>
      <w:pPr>
        <w:tabs>
          <w:tab w:val="center" w:pos="4213"/>
          <w:tab w:val="right" w:pos="8306"/>
        </w:tabs>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ab/>
      </w:r>
      <w:r>
        <w:rPr>
          <w:rFonts w:hint="eastAsia" w:ascii="方正小标宋简体" w:hAnsi="方正小标宋简体" w:eastAsia="方正小标宋简体" w:cs="方正小标宋简体"/>
          <w:sz w:val="32"/>
          <w:szCs w:val="32"/>
        </w:rPr>
        <w:t>福州市城市多边合作中心招聘编外人员报名登记表</w:t>
      </w:r>
      <w:r>
        <w:rPr>
          <w:rFonts w:hint="eastAsia" w:ascii="方正小标宋简体" w:hAnsi="方正小标宋简体" w:eastAsia="方正小标宋简体" w:cs="方正小标宋简体"/>
          <w:sz w:val="32"/>
          <w:szCs w:val="32"/>
        </w:rPr>
        <w:tab/>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375" w:lineRule="atLeast"/>
        <w:ind w:left="0" w:right="0" w:firstLine="0"/>
        <w:jc w:val="left"/>
        <w:rPr>
          <w:rFonts w:hint="default" w:ascii="Verdana" w:hAnsi="Verdana" w:eastAsia="宋体" w:cs="Verdana"/>
          <w:b w:val="0"/>
          <w:i w:val="0"/>
          <w:caps w:val="0"/>
          <w:color w:val="333333"/>
          <w:spacing w:val="0"/>
          <w:kern w:val="0"/>
          <w:sz w:val="21"/>
          <w:szCs w:val="21"/>
          <w:bdr w:val="none" w:color="auto" w:sz="0" w:space="0"/>
          <w:shd w:val="clear" w:fill="F5FAFF"/>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E2C79"/>
    <w:rsid w:val="109E2C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47;&#20041;&#37329;\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2018-07-17T03:42:00Z</dcterms:created>
  <dc:creator>众义金</dc:creator>
  <cp:lastModifiedBy>众义金</cp:lastModifiedBy>
  <dcterms:modified xsi:type="dcterms:W3CDTF">2018-07-17T03:44:56Z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