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1365" w:right="0" w:hanging="720"/>
        <w:jc w:val="left"/>
        <w:rPr>
          <w:rFonts w:hint="eastAsia" w:ascii="宋体" w:hAnsi="宋体" w:eastAsia="宋体" w:cs="宋体"/>
          <w:i w:val="0"/>
          <w:caps w:val="0"/>
          <w:color w:val="53535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4986"/>
          <w:spacing w:val="0"/>
          <w:sz w:val="20"/>
          <w:szCs w:val="20"/>
          <w:shd w:val="clear" w:fill="FFFFFF"/>
        </w:rPr>
        <w:t>杭州市余杭区临平房产交易市场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53535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482"/>
        <w:gridCol w:w="576"/>
        <w:gridCol w:w="742"/>
        <w:gridCol w:w="720"/>
        <w:gridCol w:w="1066"/>
        <w:gridCol w:w="235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市场管理岗位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杭州市余杭区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市场管理、法律、土木工程等相关专业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需要实地现场查看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物业管理岗位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 w:firstLine="1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杭州市余杭区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2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物业管理、法律、土木工程等相关专业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lang w:val="en-US" w:eastAsia="zh-CN" w:bidi="ar"/>
              </w:rPr>
              <w:t>需要实地现场查看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9519D"/>
    <w:rsid w:val="43495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2019-04-19T02:21:00Z</dcterms:created>
  <dc:creator>ASUS</dc:creator>
  <cp:lastModifiedBy>ASUS</cp:lastModifiedBy>
  <dcterms:modified xsi:type="dcterms:W3CDTF">2019-04-19T02:21:27Z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