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9" w:afterLines="50"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560" w:lineRule="exact"/>
        <w:jc w:val="center"/>
        <w:textAlignment w:val="auto"/>
        <w:rPr>
          <w:rFonts w:eastAsia="华康简标题宋" w:cs="Times New Roman"/>
          <w:color w:val="000000"/>
          <w:sz w:val="44"/>
          <w:szCs w:val="44"/>
        </w:rPr>
      </w:pPr>
      <w:r>
        <w:rPr>
          <w:rFonts w:hint="default" w:eastAsia="华康简标题宋" w:cs="Times New Roman"/>
          <w:color w:val="000000"/>
          <w:sz w:val="44"/>
          <w:szCs w:val="44"/>
        </w:rPr>
        <w:t>广州市越秀区</w:t>
      </w:r>
      <w:r>
        <w:rPr>
          <w:rFonts w:hint="default" w:eastAsia="华康简标题宋" w:cs="Times New Roman"/>
          <w:color w:val="000000"/>
          <w:sz w:val="44"/>
          <w:szCs w:val="44"/>
          <w:lang w:eastAsia="zh-CN"/>
        </w:rPr>
        <w:t>黄花岗街道办事处属下</w:t>
      </w:r>
      <w:r>
        <w:rPr>
          <w:rFonts w:hint="default" w:eastAsia="华康简标题宋" w:cs="Times New Roman"/>
          <w:color w:val="000000"/>
          <w:sz w:val="44"/>
          <w:szCs w:val="44"/>
        </w:rPr>
        <w:t>事业单位选调职位表</w:t>
      </w:r>
    </w:p>
    <w:tbl>
      <w:tblPr>
        <w:tblStyle w:val="2"/>
        <w:tblW w:w="142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885"/>
        <w:gridCol w:w="900"/>
        <w:gridCol w:w="1080"/>
        <w:gridCol w:w="540"/>
        <w:gridCol w:w="570"/>
        <w:gridCol w:w="765"/>
        <w:gridCol w:w="630"/>
        <w:gridCol w:w="1305"/>
        <w:gridCol w:w="1125"/>
        <w:gridCol w:w="3614"/>
        <w:gridCol w:w="2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4264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岗位类型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专业及代码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学历、学位要求</w:t>
            </w:r>
          </w:p>
        </w:tc>
        <w:tc>
          <w:tcPr>
            <w:tcW w:w="3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招聘对象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越秀区黄花岗街道办事处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黄花岗街道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管理九级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会计学（B120203），审计学（B120207），计算机科学与技术（B080901）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全日制本科学历及学士学位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在编、在职（岗）满1年的广州市越秀区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公益一类事业单位管理岗位工作人员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越秀区黄花岗街道办事处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黄花岗街道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综合保障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管理九级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法学（B030101），工商管理（B120201），行政管理（B120402）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全日制本科学历及学士学位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在编、在职（岗）满1年的广州市越秀区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公益一类事业单位管理岗位工作人员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560" w:lineRule="exact"/>
        <w:ind w:right="480"/>
        <w:rPr>
          <w:rFonts w:ascii="宋体" w:hAnsi="宋体" w:eastAsia="宋体" w:cs="宋体"/>
          <w:sz w:val="32"/>
          <w:szCs w:val="32"/>
        </w:rPr>
      </w:pPr>
    </w:p>
    <w:p>
      <w:pPr>
        <w:spacing w:line="560" w:lineRule="exact"/>
        <w:ind w:right="480"/>
        <w:jc w:val="center"/>
        <w:rPr>
          <w:rFonts w:ascii="Times New Roman" w:hAnsi="Times New Roman" w:eastAsia="仿宋_GB2312" w:cs="Times New Roman"/>
          <w:sz w:val="32"/>
          <w:szCs w:val="32"/>
        </w:rPr>
        <w:sectPr>
          <w:pgSz w:w="16838" w:h="11906" w:orient="landscape"/>
          <w:pgMar w:top="1587" w:right="2098" w:bottom="1474" w:left="1984" w:header="851" w:footer="992" w:gutter="0"/>
          <w:cols w:space="720" w:num="1"/>
          <w:docGrid w:type="lines"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华康简标题宋">
    <w:altName w:val="宋体"/>
    <w:panose1 w:val="00000000000000000000"/>
    <w:charset w:val="80"/>
    <w:family w:val="modern"/>
    <w:pitch w:val="default"/>
    <w:sig w:usb0="00000000" w:usb1="00000000" w:usb2="00000012" w:usb3="00000000" w:csb0="0002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7646A"/>
    <w:rsid w:val="2AB06206"/>
    <w:rsid w:val="745764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">
    <w:name w:val="正文 New New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2"/>
      <w:sz w:val="32"/>
      <w:szCs w:val="32"/>
      <w:lang w:val="en-US" w:eastAsia="zh-CN" w:bidi="ar-SA"/>
    </w:rPr>
  </w:style>
  <w:style w:type="character" w:customStyle="1" w:styleId="6">
    <w:name w:val="font11"/>
    <w:basedOn w:val="3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2021-07-26T02:02:00Z</dcterms:created>
  <dc:creator>黄花岗街</dc:creator>
  <cp:lastModifiedBy>ぺ灬cc果冻ル</cp:lastModifiedBy>
  <dcterms:modified xsi:type="dcterms:W3CDTF">2021-07-26T03:02:18Z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