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1225"/>
        <w:gridCol w:w="1015"/>
        <w:gridCol w:w="1482"/>
        <w:gridCol w:w="2497"/>
        <w:gridCol w:w="2465"/>
      </w:tblGrid>
      <w:tr w:rsidR="00012B26" w:rsidRPr="00012B26" w:rsidTr="00012B26">
        <w:trPr>
          <w:trHeight w:val="1453"/>
          <w:tblCellSpacing w:w="0" w:type="dxa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位名称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 </w:t>
            </w:r>
          </w:p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简介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 </w:t>
            </w:r>
          </w:p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人数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 </w:t>
            </w:r>
          </w:p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要求 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专业名称及代码 </w:t>
            </w:r>
          </w:p>
        </w:tc>
      </w:tr>
      <w:tr w:rsidR="00012B26" w:rsidRPr="00012B26" w:rsidTr="00012B26">
        <w:trPr>
          <w:trHeight w:val="809"/>
          <w:tblCellSpacing w:w="0" w:type="dxa"/>
        </w:trPr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机关 </w:t>
            </w:r>
          </w:p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聘员 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辅助管理岗位 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1 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全日制本科及以上学历（2018年及以前毕业） 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 </w:t>
            </w:r>
          </w:p>
        </w:tc>
      </w:tr>
      <w:tr w:rsidR="00012B26" w:rsidRPr="00012B26" w:rsidTr="00012B26">
        <w:trPr>
          <w:trHeight w:val="1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计算机类（B0809）、工商管理类（B1202）、行政管理（B120402）、公共事业管理（B120401）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B26" w:rsidRPr="00012B26" w:rsidRDefault="00012B26" w:rsidP="00012B26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12B26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计算机科学与技术（A0812）、工商管理（A1202）、行政管理（A120401）、工商管理硕士（A120601）、公共管理硕士（A120602）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2B26"/>
    <w:rsid w:val="00323B43"/>
    <w:rsid w:val="003D37D8"/>
    <w:rsid w:val="00426133"/>
    <w:rsid w:val="004358AB"/>
    <w:rsid w:val="008B7726"/>
    <w:rsid w:val="00A63E3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2018-11-28T05:42:00Z</dcterms:modified>
</cp:coreProperties>
</file>