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6F" w:rsidRDefault="0010516F" w:rsidP="0010516F">
      <w:pPr>
        <w:pStyle w:val="a7"/>
        <w:widowControl/>
        <w:spacing w:before="76" w:beforeAutospacing="0" w:after="76" w:afterAutospacing="0" w:line="368" w:lineRule="atLeast"/>
        <w:jc w:val="both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10516F" w:rsidRDefault="0010516F" w:rsidP="0010516F">
      <w:pPr>
        <w:pStyle w:val="a7"/>
        <w:widowControl/>
        <w:spacing w:before="76" w:beforeAutospacing="0" w:after="76" w:afterAutospacing="0" w:line="60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内蒙古自治区机关事务管理局</w:t>
      </w:r>
    </w:p>
    <w:p w:rsidR="0010516F" w:rsidRDefault="0010516F" w:rsidP="0010516F">
      <w:pPr>
        <w:pStyle w:val="a7"/>
        <w:widowControl/>
        <w:spacing w:before="76" w:beforeAutospacing="0" w:after="76" w:afterAutospacing="0" w:line="60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第四后勤服务中心2023年公开招聘</w:t>
      </w:r>
    </w:p>
    <w:p w:rsidR="0010516F" w:rsidRDefault="0010516F" w:rsidP="0010516F">
      <w:pPr>
        <w:pStyle w:val="a7"/>
        <w:widowControl/>
        <w:spacing w:before="76" w:beforeAutospacing="0" w:after="76" w:afterAutospacing="0" w:line="600" w:lineRule="exact"/>
        <w:jc w:val="center"/>
      </w:pPr>
      <w:r>
        <w:rPr>
          <w:rFonts w:ascii="微软雅黑" w:eastAsia="微软雅黑" w:hAnsi="微软雅黑" w:cs="微软雅黑" w:hint="eastAsia"/>
          <w:sz w:val="44"/>
          <w:szCs w:val="44"/>
        </w:rPr>
        <w:t>编制外工作人员岗位表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"/>
        <w:gridCol w:w="1130"/>
        <w:gridCol w:w="2578"/>
        <w:gridCol w:w="3269"/>
      </w:tblGrid>
      <w:tr w:rsidR="0010516F" w:rsidTr="00DB2747">
        <w:trPr>
          <w:trHeight w:val="645"/>
        </w:trPr>
        <w:tc>
          <w:tcPr>
            <w:tcW w:w="1539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岗位</w:t>
            </w:r>
          </w:p>
        </w:tc>
        <w:tc>
          <w:tcPr>
            <w:tcW w:w="1130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人数</w:t>
            </w:r>
          </w:p>
        </w:tc>
        <w:tc>
          <w:tcPr>
            <w:tcW w:w="2578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岗位要求</w:t>
            </w:r>
          </w:p>
        </w:tc>
        <w:tc>
          <w:tcPr>
            <w:tcW w:w="3269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应聘条件</w:t>
            </w:r>
          </w:p>
        </w:tc>
      </w:tr>
      <w:tr w:rsidR="0010516F" w:rsidTr="00DB2747">
        <w:trPr>
          <w:trHeight w:val="4711"/>
        </w:trPr>
        <w:tc>
          <w:tcPr>
            <w:tcW w:w="1539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厨师长</w:t>
            </w:r>
          </w:p>
        </w:tc>
        <w:tc>
          <w:tcPr>
            <w:tcW w:w="1130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1</w:t>
            </w:r>
          </w:p>
        </w:tc>
        <w:tc>
          <w:tcPr>
            <w:tcW w:w="2578" w:type="dxa"/>
            <w:tcMar>
              <w:left w:w="105" w:type="dxa"/>
              <w:right w:w="105" w:type="dxa"/>
            </w:tcMar>
          </w:tcPr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1、年龄50周岁以下，大专及以上文化程度。</w:t>
            </w:r>
          </w:p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2、身体健康，责任心强，爱岗敬业，专业技能娴熟。</w:t>
            </w:r>
          </w:p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3、具有本行业25年以上从业经历和15年以上厨师长工作经历。</w:t>
            </w:r>
          </w:p>
          <w:p w:rsidR="0010516F" w:rsidRDefault="0010516F" w:rsidP="00DB2747">
            <w:pPr>
              <w:spacing w:line="360" w:lineRule="exact"/>
              <w:jc w:val="lef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4、熟知本岗位工作特性，具有市级以上相关荣誉优先录取。</w:t>
            </w:r>
          </w:p>
        </w:tc>
        <w:tc>
          <w:tcPr>
            <w:tcW w:w="3269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both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1、具有中华人民共和国国籍。</w:t>
            </w:r>
          </w:p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both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2、具有良好的道德品质，爱岗敬业，遵守职业道德和社会公德。</w:t>
            </w:r>
          </w:p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both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3、具有团结协作、甘于奉献的优良品质，热爱餐饮服务行业，喜欢相关工作。</w:t>
            </w:r>
          </w:p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both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4、具有正常履职的身体条件，符合餐饮行业的卫生健康要求。</w:t>
            </w:r>
          </w:p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both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5、具有符合本岗位要求的工作能力。</w:t>
            </w:r>
          </w:p>
          <w:p w:rsidR="0010516F" w:rsidRDefault="0010516F" w:rsidP="00DB2747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6、录用后服从单位统一安排。</w:t>
            </w:r>
          </w:p>
        </w:tc>
      </w:tr>
      <w:tr w:rsidR="0010516F" w:rsidTr="0010516F">
        <w:trPr>
          <w:trHeight w:val="5015"/>
        </w:trPr>
        <w:tc>
          <w:tcPr>
            <w:tcW w:w="1539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面案厨师</w:t>
            </w:r>
          </w:p>
        </w:tc>
        <w:tc>
          <w:tcPr>
            <w:tcW w:w="1130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spacing w:before="75" w:beforeAutospacing="0" w:after="75" w:afterAutospacing="0" w:line="360" w:lineRule="exact"/>
              <w:jc w:val="center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1</w:t>
            </w:r>
          </w:p>
        </w:tc>
        <w:tc>
          <w:tcPr>
            <w:tcW w:w="2578" w:type="dxa"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1、年龄50周岁以下，初中以上文化程度。</w:t>
            </w:r>
          </w:p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2、身体健康，责任心强，爱岗敬业，专业技能娴熟。</w:t>
            </w:r>
          </w:p>
          <w:p w:rsidR="0010516F" w:rsidRDefault="0010516F" w:rsidP="00DB2747">
            <w:pPr>
              <w:pStyle w:val="a7"/>
              <w:widowControl/>
              <w:wordWrap w:val="0"/>
              <w:spacing w:before="75" w:beforeAutospacing="0" w:after="75" w:afterAutospacing="0" w:line="360" w:lineRule="exact"/>
              <w:rPr>
                <w:rFonts w:ascii="方正仿宋_GBK" w:eastAsia="方正仿宋_GBK" w:hAnsi="方正仿宋_GBK" w:cs="方正仿宋_GBK" w:hint="eastAsia"/>
                <w:color w:val="333333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3、具有本岗位5年以上从业经历。</w:t>
            </w:r>
          </w:p>
          <w:p w:rsidR="0010516F" w:rsidRPr="0010516F" w:rsidRDefault="0010516F" w:rsidP="0010516F">
            <w:pPr>
              <w:spacing w:line="360" w:lineRule="exact"/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4、熟知本岗位工作特性及卫生要求。</w:t>
            </w:r>
            <w:bookmarkStart w:id="0" w:name="_GoBack"/>
            <w:bookmarkEnd w:id="0"/>
          </w:p>
        </w:tc>
        <w:tc>
          <w:tcPr>
            <w:tcW w:w="3269" w:type="dxa"/>
            <w:vMerge/>
            <w:tcMar>
              <w:left w:w="105" w:type="dxa"/>
              <w:right w:w="105" w:type="dxa"/>
            </w:tcMar>
            <w:vAlign w:val="center"/>
          </w:tcPr>
          <w:p w:rsidR="0010516F" w:rsidRDefault="0010516F" w:rsidP="00DB2747">
            <w:pPr>
              <w:spacing w:line="360" w:lineRule="exact"/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</w:pPr>
          </w:p>
        </w:tc>
      </w:tr>
    </w:tbl>
    <w:p w:rsidR="00E319A4" w:rsidRPr="0010516F" w:rsidRDefault="00E319A4"/>
    <w:sectPr w:rsidR="00E319A4" w:rsidRPr="0010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89" w:rsidRDefault="002A3189" w:rsidP="0010516F">
      <w:r>
        <w:separator/>
      </w:r>
    </w:p>
  </w:endnote>
  <w:endnote w:type="continuationSeparator" w:id="0">
    <w:p w:rsidR="002A3189" w:rsidRDefault="002A3189" w:rsidP="001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89" w:rsidRDefault="002A3189" w:rsidP="0010516F">
      <w:r>
        <w:separator/>
      </w:r>
    </w:p>
  </w:footnote>
  <w:footnote w:type="continuationSeparator" w:id="0">
    <w:p w:rsidR="002A3189" w:rsidRDefault="002A3189" w:rsidP="0010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3C"/>
    <w:rsid w:val="0001243C"/>
    <w:rsid w:val="0010516F"/>
    <w:rsid w:val="002A3189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383FA"/>
  <w15:chartTrackingRefBased/>
  <w15:docId w15:val="{82134B28-EE78-48FF-8879-BD6B87DC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1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16F"/>
    <w:rPr>
      <w:sz w:val="18"/>
      <w:szCs w:val="18"/>
    </w:rPr>
  </w:style>
  <w:style w:type="paragraph" w:styleId="a7">
    <w:name w:val="Normal (Web)"/>
    <w:basedOn w:val="a"/>
    <w:rsid w:val="0010516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2023-08-21T09:49:00Z</dcterms:created>
  <dcterms:modified xsi:type="dcterms:W3CDTF">2023-08-21T09:49:00Z</dcterms:modified>
</cp:coreProperties>
</file>