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</w:rPr>
        <w:t>具体名额分配如下：</w:t>
      </w:r>
    </w:p>
    <w:tbl>
      <w:tblPr>
        <w:tblW w:w="8303" w:type="dxa"/>
        <w:jc w:val="center"/>
        <w:tblInd w:w="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020"/>
        <w:gridCol w:w="1020"/>
        <w:gridCol w:w="1035"/>
        <w:gridCol w:w="420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9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</w:pPr>
            <w:r>
              <w:rPr>
                <w:bdr w:val="none" w:color="auto" w:sz="0" w:space="0"/>
              </w:rPr>
              <w:t>　　村主干（4名）</w:t>
            </w:r>
          </w:p>
        </w:tc>
        <w:tc>
          <w:tcPr>
            <w:tcW w:w="4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</w:pPr>
            <w:r>
              <w:rPr>
                <w:bdr w:val="none" w:color="auto" w:sz="0" w:space="0"/>
              </w:rPr>
              <w:t>　　社区主干（6名）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</w:pPr>
            <w:r>
              <w:rPr>
                <w:bdr w:val="none" w:color="auto" w:sz="0" w:space="0"/>
              </w:rPr>
              <w:t>　　集美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</w:pPr>
            <w:r>
              <w:rPr>
                <w:bdr w:val="none" w:color="auto" w:sz="0" w:space="0"/>
              </w:rPr>
              <w:t>　　海沧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</w:pPr>
            <w:r>
              <w:rPr>
                <w:bdr w:val="none" w:color="auto" w:sz="0" w:space="0"/>
              </w:rPr>
              <w:t>　　同安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</w:pPr>
            <w:r>
              <w:rPr>
                <w:bdr w:val="none" w:color="auto" w:sz="0" w:space="0"/>
              </w:rPr>
              <w:t>　　翔安</w:t>
            </w:r>
          </w:p>
        </w:tc>
        <w:tc>
          <w:tcPr>
            <w:tcW w:w="42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</w:pPr>
            <w:r>
              <w:rPr>
                <w:bdr w:val="none" w:color="auto" w:sz="0" w:space="0"/>
              </w:rPr>
              <w:t>　　面向全市符合资格条件的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</w:pPr>
            <w:r>
              <w:rPr>
                <w:bdr w:val="none" w:color="auto" w:sz="0" w:space="0"/>
              </w:rPr>
              <w:t>　　社区主干招聘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</w:pPr>
            <w:r>
              <w:rPr>
                <w:bdr w:val="none" w:color="auto" w:sz="0" w:space="0"/>
              </w:rPr>
              <w:t>　　1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</w:pPr>
            <w:r>
              <w:rPr>
                <w:bdr w:val="none" w:color="auto" w:sz="0" w:space="0"/>
              </w:rPr>
              <w:t>　　-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</w:pPr>
            <w:r>
              <w:rPr>
                <w:bdr w:val="none" w:color="auto" w:sz="0" w:space="0"/>
              </w:rPr>
              <w:t>　　2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</w:pPr>
            <w:r>
              <w:rPr>
                <w:bdr w:val="none" w:color="auto" w:sz="0" w:space="0"/>
              </w:rPr>
              <w:t>　　1</w:t>
            </w:r>
          </w:p>
        </w:tc>
        <w:tc>
          <w:tcPr>
            <w:tcW w:w="42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A0D94"/>
    <w:rsid w:val="33BA0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2018-03-06T12:08:00Z</dcterms:created>
  <dc:creator>ASUS</dc:creator>
  <cp:lastModifiedBy>ASUS</cp:lastModifiedBy>
  <dcterms:modified xsi:type="dcterms:W3CDTF">2018-03-06T12:08:59Z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