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87F" w:rsidRDefault="002060A9">
      <w:pPr>
        <w:widowControl/>
        <w:spacing w:line="600" w:lineRule="exact"/>
        <w:rPr>
          <w:rStyle w:val="a5"/>
          <w:rFonts w:ascii="Times New Roman" w:eastAsia="仿宋_GB2312" w:hAnsi="Times New Roman"/>
          <w:b w:val="0"/>
          <w:color w:val="000000"/>
          <w:kern w:val="0"/>
          <w:sz w:val="32"/>
          <w:szCs w:val="32"/>
        </w:rPr>
      </w:pPr>
      <w:r>
        <w:rPr>
          <w:rStyle w:val="a5"/>
          <w:rFonts w:ascii="Times New Roman" w:eastAsia="仿宋_GB2312" w:hAnsi="Times New Roman"/>
          <w:b w:val="0"/>
          <w:color w:val="000000"/>
          <w:kern w:val="0"/>
          <w:sz w:val="32"/>
          <w:szCs w:val="32"/>
        </w:rPr>
        <w:t>附件：</w:t>
      </w:r>
      <w:r>
        <w:rPr>
          <w:rStyle w:val="a5"/>
          <w:rFonts w:ascii="Times New Roman" w:eastAsia="仿宋_GB2312" w:hAnsi="Times New Roman"/>
          <w:b w:val="0"/>
          <w:color w:val="000000"/>
          <w:kern w:val="0"/>
          <w:sz w:val="32"/>
          <w:szCs w:val="32"/>
        </w:rPr>
        <w:t>1</w:t>
      </w:r>
    </w:p>
    <w:p w:rsidR="0054287F" w:rsidRDefault="0054287F">
      <w:pPr>
        <w:widowControl/>
        <w:spacing w:line="600" w:lineRule="exact"/>
        <w:rPr>
          <w:rStyle w:val="a5"/>
          <w:rFonts w:ascii="方正小标宋简体" w:eastAsia="方正小标宋简体" w:hAnsi="Tahoma" w:cs="Tahoma"/>
          <w:b w:val="0"/>
          <w:color w:val="000000"/>
          <w:kern w:val="0"/>
          <w:sz w:val="44"/>
          <w:szCs w:val="44"/>
        </w:rPr>
      </w:pPr>
    </w:p>
    <w:p w:rsidR="0054287F" w:rsidRDefault="002060A9">
      <w:pPr>
        <w:widowControl/>
        <w:spacing w:line="600" w:lineRule="exact"/>
        <w:jc w:val="center"/>
        <w:rPr>
          <w:rStyle w:val="a5"/>
          <w:rFonts w:ascii="方正小标宋简体" w:eastAsia="方正小标宋简体" w:hAnsi="Tahoma" w:cs="Tahoma"/>
          <w:b w:val="0"/>
          <w:color w:val="000000"/>
          <w:kern w:val="0"/>
          <w:sz w:val="44"/>
          <w:szCs w:val="44"/>
        </w:rPr>
      </w:pPr>
      <w:r>
        <w:rPr>
          <w:rStyle w:val="a5"/>
          <w:rFonts w:ascii="方正小标宋简体" w:eastAsia="方正小标宋简体" w:hAnsi="Tahoma" w:cs="Tahoma" w:hint="eastAsia"/>
          <w:b w:val="0"/>
          <w:color w:val="000000"/>
          <w:kern w:val="0"/>
          <w:sz w:val="44"/>
          <w:szCs w:val="44"/>
        </w:rPr>
        <w:t>阿拉善盟</w:t>
      </w:r>
      <w:r>
        <w:rPr>
          <w:rStyle w:val="a5"/>
          <w:rFonts w:ascii="方正小标宋简体" w:eastAsia="方正小标宋简体" w:hAnsi="Tahoma" w:cs="Tahoma" w:hint="eastAsia"/>
          <w:b w:val="0"/>
          <w:color w:val="000000"/>
          <w:kern w:val="0"/>
          <w:sz w:val="44"/>
          <w:szCs w:val="44"/>
        </w:rPr>
        <w:t>202</w:t>
      </w:r>
      <w:r>
        <w:rPr>
          <w:rStyle w:val="a5"/>
          <w:rFonts w:ascii="方正小标宋简体" w:eastAsia="方正小标宋简体" w:hAnsi="Tahoma" w:cs="Tahoma" w:hint="eastAsia"/>
          <w:b w:val="0"/>
          <w:color w:val="000000"/>
          <w:kern w:val="0"/>
          <w:sz w:val="44"/>
          <w:szCs w:val="44"/>
        </w:rPr>
        <w:t>2</w:t>
      </w:r>
      <w:r>
        <w:rPr>
          <w:rStyle w:val="a5"/>
          <w:rFonts w:ascii="方正小标宋简体" w:eastAsia="方正小标宋简体" w:hAnsi="Tahoma" w:cs="Tahoma" w:hint="eastAsia"/>
          <w:b w:val="0"/>
          <w:color w:val="000000"/>
          <w:kern w:val="0"/>
          <w:sz w:val="44"/>
          <w:szCs w:val="44"/>
        </w:rPr>
        <w:t>年事业单位</w:t>
      </w:r>
      <w:r>
        <w:rPr>
          <w:rStyle w:val="a5"/>
          <w:rFonts w:ascii="方正小标宋简体" w:eastAsia="方正小标宋简体" w:hAnsi="Tahoma" w:cs="Tahoma" w:hint="eastAsia"/>
          <w:b w:val="0"/>
          <w:color w:val="000000"/>
          <w:kern w:val="0"/>
          <w:sz w:val="44"/>
          <w:szCs w:val="44"/>
        </w:rPr>
        <w:t>卫生健康</w:t>
      </w:r>
      <w:r>
        <w:rPr>
          <w:rStyle w:val="a5"/>
          <w:rFonts w:ascii="方正小标宋简体" w:eastAsia="方正小标宋简体" w:hAnsi="Tahoma" w:cs="Tahoma" w:hint="eastAsia"/>
          <w:b w:val="0"/>
          <w:color w:val="000000"/>
          <w:kern w:val="0"/>
          <w:sz w:val="44"/>
          <w:szCs w:val="44"/>
        </w:rPr>
        <w:t>类岗位公开招聘工作人员</w:t>
      </w:r>
      <w:r>
        <w:rPr>
          <w:rStyle w:val="a5"/>
          <w:rFonts w:ascii="方正小标宋简体" w:eastAsia="方正小标宋简体" w:hAnsi="Tahoma" w:cs="Tahoma" w:hint="eastAsia"/>
          <w:b w:val="0"/>
          <w:color w:val="000000"/>
          <w:kern w:val="0"/>
          <w:sz w:val="44"/>
          <w:szCs w:val="44"/>
        </w:rPr>
        <w:t>笔试</w:t>
      </w:r>
      <w:r>
        <w:rPr>
          <w:rStyle w:val="a5"/>
          <w:rFonts w:ascii="方正小标宋简体" w:eastAsia="方正小标宋简体" w:hAnsi="Tahoma" w:cs="Tahoma" w:hint="eastAsia"/>
          <w:b w:val="0"/>
          <w:color w:val="000000"/>
          <w:kern w:val="0"/>
          <w:sz w:val="44"/>
          <w:szCs w:val="44"/>
        </w:rPr>
        <w:t>新冠肺炎疫情防控</w:t>
      </w:r>
    </w:p>
    <w:p w:rsidR="0054287F" w:rsidRDefault="002060A9">
      <w:pPr>
        <w:widowControl/>
        <w:spacing w:line="600" w:lineRule="exact"/>
        <w:jc w:val="center"/>
        <w:rPr>
          <w:rStyle w:val="a5"/>
          <w:rFonts w:ascii="方正小标宋简体" w:eastAsia="方正小标宋简体" w:hAnsi="Tahoma" w:cs="Tahoma"/>
          <w:b w:val="0"/>
          <w:color w:val="000000"/>
          <w:kern w:val="0"/>
          <w:sz w:val="44"/>
          <w:szCs w:val="44"/>
        </w:rPr>
      </w:pPr>
      <w:r>
        <w:rPr>
          <w:rStyle w:val="a5"/>
          <w:rFonts w:ascii="方正小标宋简体" w:eastAsia="方正小标宋简体" w:hAnsi="Tahoma" w:cs="Tahoma" w:hint="eastAsia"/>
          <w:b w:val="0"/>
          <w:color w:val="000000"/>
          <w:kern w:val="0"/>
          <w:sz w:val="44"/>
          <w:szCs w:val="44"/>
        </w:rPr>
        <w:t>告知书</w:t>
      </w:r>
    </w:p>
    <w:p w:rsidR="0054287F" w:rsidRDefault="0054287F">
      <w:pPr>
        <w:widowControl/>
        <w:spacing w:line="600" w:lineRule="exact"/>
        <w:jc w:val="center"/>
        <w:rPr>
          <w:rStyle w:val="a5"/>
          <w:rFonts w:ascii="仿宋_GB2312" w:eastAsia="仿宋_GB2312" w:hAnsi="Tahoma" w:cs="Tahoma"/>
          <w:color w:val="000000"/>
          <w:kern w:val="0"/>
          <w:sz w:val="32"/>
          <w:szCs w:val="32"/>
        </w:rPr>
      </w:pPr>
    </w:p>
    <w:p w:rsidR="0054287F" w:rsidRDefault="002060A9">
      <w:pPr>
        <w:spacing w:line="600" w:lineRule="exact"/>
        <w:ind w:firstLineChars="200" w:firstLine="640"/>
        <w:rPr>
          <w:rFonts w:ascii="仿宋_GB2312" w:eastAsia="仿宋_GB2312"/>
          <w:sz w:val="32"/>
          <w:szCs w:val="32"/>
        </w:rPr>
      </w:pPr>
      <w:r>
        <w:rPr>
          <w:rFonts w:ascii="仿宋_GB2312" w:eastAsia="仿宋_GB2312" w:hint="eastAsia"/>
          <w:sz w:val="32"/>
          <w:szCs w:val="32"/>
        </w:rPr>
        <w:t>为切实保障广大考生和考试工作人员生命安全和身体健康，确保阿拉善</w:t>
      </w:r>
      <w:r>
        <w:rPr>
          <w:rFonts w:ascii="Times New Roman" w:eastAsia="仿宋_GB2312" w:hAnsi="Times New Roman"/>
          <w:sz w:val="32"/>
          <w:szCs w:val="32"/>
        </w:rPr>
        <w:t>盟</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sz w:val="32"/>
          <w:szCs w:val="32"/>
        </w:rPr>
        <w:t>年</w:t>
      </w:r>
      <w:r>
        <w:rPr>
          <w:rFonts w:ascii="仿宋_GB2312" w:eastAsia="仿宋_GB2312" w:hint="eastAsia"/>
          <w:sz w:val="32"/>
          <w:szCs w:val="32"/>
        </w:rPr>
        <w:t>事业单位</w:t>
      </w:r>
      <w:r>
        <w:rPr>
          <w:rFonts w:ascii="仿宋_GB2312" w:eastAsia="仿宋_GB2312" w:hint="eastAsia"/>
          <w:sz w:val="32"/>
          <w:szCs w:val="32"/>
        </w:rPr>
        <w:t>卫生健康</w:t>
      </w:r>
      <w:r>
        <w:rPr>
          <w:rFonts w:ascii="仿宋_GB2312" w:eastAsia="仿宋_GB2312" w:hint="eastAsia"/>
          <w:sz w:val="32"/>
          <w:szCs w:val="32"/>
        </w:rPr>
        <w:t>类岗位公开招聘工作人员</w:t>
      </w:r>
      <w:r>
        <w:rPr>
          <w:rFonts w:ascii="仿宋_GB2312" w:eastAsia="仿宋_GB2312" w:hint="eastAsia"/>
          <w:sz w:val="32"/>
          <w:szCs w:val="32"/>
        </w:rPr>
        <w:t>笔试</w:t>
      </w:r>
      <w:r>
        <w:rPr>
          <w:rFonts w:ascii="仿宋_GB2312" w:eastAsia="仿宋_GB2312" w:hint="eastAsia"/>
          <w:sz w:val="32"/>
          <w:szCs w:val="32"/>
        </w:rPr>
        <w:t>工作平稳实施，根据目前国家、自治区和阿拉善盟新冠肺炎疫情防控工作相关规定和要求，结合考试工作及考点实际，现将考生疫情防控要求和措施告知如下，考生务必充分知悉理解并配合执行。</w:t>
      </w:r>
    </w:p>
    <w:p w:rsidR="0054287F" w:rsidRDefault="002060A9">
      <w:pPr>
        <w:spacing w:line="600" w:lineRule="exact"/>
        <w:ind w:firstLineChars="200" w:firstLine="672"/>
        <w:rPr>
          <w:rFonts w:ascii="黑体" w:eastAsia="黑体" w:hAnsi="黑体" w:cs="黑体"/>
          <w:sz w:val="32"/>
          <w:szCs w:val="32"/>
          <w:shd w:val="clear" w:color="auto" w:fill="FFFFFF"/>
        </w:rPr>
      </w:pPr>
      <w:r>
        <w:rPr>
          <w:rFonts w:ascii="黑体" w:eastAsia="黑体" w:hAnsi="黑体" w:cs="黑体" w:hint="eastAsia"/>
          <w:spacing w:val="8"/>
          <w:kern w:val="0"/>
          <w:sz w:val="32"/>
          <w:szCs w:val="32"/>
          <w:shd w:val="clear" w:color="auto" w:fill="FFFFFF"/>
        </w:rPr>
        <w:t>一、</w:t>
      </w:r>
      <w:r>
        <w:rPr>
          <w:rFonts w:ascii="黑体" w:eastAsia="黑体" w:hAnsi="黑体" w:cs="黑体" w:hint="eastAsia"/>
          <w:sz w:val="32"/>
          <w:szCs w:val="32"/>
          <w:shd w:val="clear" w:color="auto" w:fill="FFFFFF"/>
        </w:rPr>
        <w:t>考生应主动了解并严格遵守</w:t>
      </w:r>
      <w:r>
        <w:rPr>
          <w:rFonts w:ascii="黑体" w:eastAsia="黑体" w:hAnsi="黑体" w:cs="黑体" w:hint="eastAsia"/>
          <w:sz w:val="32"/>
          <w:szCs w:val="32"/>
          <w:shd w:val="clear" w:color="auto" w:fill="FFFFFF"/>
        </w:rPr>
        <w:t>阿拉善盟</w:t>
      </w:r>
      <w:r>
        <w:rPr>
          <w:rFonts w:ascii="黑体" w:eastAsia="黑体" w:hAnsi="黑体" w:cs="黑体" w:hint="eastAsia"/>
          <w:sz w:val="32"/>
          <w:szCs w:val="32"/>
          <w:shd w:val="clear" w:color="auto" w:fill="FFFFFF"/>
        </w:rPr>
        <w:t>疫情防控要求</w:t>
      </w:r>
    </w:p>
    <w:p w:rsidR="0054287F" w:rsidRDefault="002060A9">
      <w:pPr>
        <w:spacing w:line="600" w:lineRule="exact"/>
        <w:ind w:firstLineChars="200" w:firstLine="674"/>
        <w:rPr>
          <w:rFonts w:ascii="楷体_GB2312" w:eastAsia="楷体_GB2312" w:hAnsi="楷体_GB2312" w:cs="楷体_GB2312"/>
          <w:b/>
          <w:bCs/>
          <w:spacing w:val="8"/>
          <w:kern w:val="0"/>
          <w:sz w:val="32"/>
          <w:szCs w:val="32"/>
          <w:shd w:val="clear" w:color="auto" w:fill="FFFFFF"/>
        </w:rPr>
      </w:pPr>
      <w:r>
        <w:rPr>
          <w:rFonts w:ascii="楷体_GB2312" w:eastAsia="楷体_GB2312" w:hAnsi="楷体_GB2312" w:cs="楷体_GB2312" w:hint="eastAsia"/>
          <w:b/>
          <w:bCs/>
          <w:spacing w:val="8"/>
          <w:kern w:val="0"/>
          <w:sz w:val="32"/>
          <w:szCs w:val="32"/>
          <w:shd w:val="clear" w:color="auto" w:fill="FFFFFF"/>
        </w:rPr>
        <w:t>阿拉善盟《新冠肺炎防控工作指挥部</w:t>
      </w:r>
      <w:r>
        <w:rPr>
          <w:rFonts w:ascii="楷体_GB2312" w:eastAsia="楷体_GB2312" w:hAnsi="楷体_GB2312" w:cs="楷体_GB2312" w:hint="eastAsia"/>
          <w:b/>
          <w:bCs/>
          <w:spacing w:val="8"/>
          <w:kern w:val="0"/>
          <w:sz w:val="32"/>
          <w:szCs w:val="32"/>
          <w:shd w:val="clear" w:color="auto" w:fill="FFFFFF"/>
        </w:rPr>
        <w:t>4</w:t>
      </w:r>
      <w:r>
        <w:rPr>
          <w:rFonts w:ascii="楷体_GB2312" w:eastAsia="楷体_GB2312" w:hAnsi="楷体_GB2312" w:cs="楷体_GB2312" w:hint="eastAsia"/>
          <w:b/>
          <w:bCs/>
          <w:spacing w:val="8"/>
          <w:kern w:val="0"/>
          <w:sz w:val="32"/>
          <w:szCs w:val="32"/>
          <w:shd w:val="clear" w:color="auto" w:fill="FFFFFF"/>
        </w:rPr>
        <w:t>5</w:t>
      </w:r>
      <w:r>
        <w:rPr>
          <w:rFonts w:ascii="楷体_GB2312" w:eastAsia="楷体_GB2312" w:hAnsi="楷体_GB2312" w:cs="楷体_GB2312" w:hint="eastAsia"/>
          <w:b/>
          <w:bCs/>
          <w:spacing w:val="8"/>
          <w:kern w:val="0"/>
          <w:sz w:val="32"/>
          <w:szCs w:val="32"/>
          <w:shd w:val="clear" w:color="auto" w:fill="FFFFFF"/>
        </w:rPr>
        <w:t>号公告》有关疫情防控要求</w:t>
      </w:r>
      <w:r>
        <w:rPr>
          <w:rFonts w:ascii="楷体_GB2312" w:eastAsia="楷体_GB2312" w:hAnsi="楷体_GB2312" w:cs="楷体_GB2312" w:hint="eastAsia"/>
          <w:b/>
          <w:bCs/>
          <w:spacing w:val="8"/>
          <w:kern w:val="0"/>
          <w:sz w:val="32"/>
          <w:szCs w:val="32"/>
          <w:shd w:val="clear" w:color="auto" w:fill="FFFFFF"/>
        </w:rPr>
        <w:t>：</w:t>
      </w:r>
    </w:p>
    <w:p w:rsidR="0054287F" w:rsidRDefault="002060A9" w:rsidP="005A2D03">
      <w:pPr>
        <w:pStyle w:val="a4"/>
        <w:widowControl/>
        <w:shd w:val="clear" w:color="auto" w:fill="FFFFFF"/>
        <w:spacing w:before="0" w:beforeAutospacing="0" w:after="0" w:afterAutospacing="0" w:line="600" w:lineRule="exact"/>
        <w:ind w:firstLineChars="196" w:firstLine="627"/>
        <w:jc w:val="both"/>
        <w:rPr>
          <w:rFonts w:ascii="仿宋_GB2312" w:eastAsia="仿宋_GB2312"/>
          <w:kern w:val="2"/>
          <w:sz w:val="32"/>
          <w:szCs w:val="32"/>
        </w:rPr>
      </w:pPr>
      <w:r>
        <w:rPr>
          <w:rFonts w:ascii="Times New Roman" w:eastAsia="仿宋_GB2312" w:hAnsi="Times New Roman"/>
          <w:kern w:val="2"/>
          <w:sz w:val="32"/>
          <w:szCs w:val="32"/>
        </w:rPr>
        <w:t>1.</w:t>
      </w:r>
      <w:r>
        <w:rPr>
          <w:rFonts w:ascii="Times New Roman" w:eastAsia="仿宋_GB2312" w:hAnsi="Times New Roman"/>
          <w:kern w:val="2"/>
          <w:sz w:val="32"/>
          <w:szCs w:val="32"/>
        </w:rPr>
        <w:t>即日起，所有来（返）我盟人员</w:t>
      </w:r>
      <w:r>
        <w:rPr>
          <w:rFonts w:ascii="Times New Roman" w:eastAsia="仿宋_GB2312" w:hAnsi="Times New Roman" w:hint="eastAsia"/>
          <w:kern w:val="2"/>
          <w:sz w:val="32"/>
          <w:szCs w:val="32"/>
        </w:rPr>
        <w:t>须持</w:t>
      </w:r>
      <w:r>
        <w:rPr>
          <w:rFonts w:ascii="Times New Roman" w:eastAsia="仿宋_GB2312" w:hAnsi="Times New Roman" w:hint="eastAsia"/>
          <w:kern w:val="2"/>
          <w:sz w:val="32"/>
          <w:szCs w:val="32"/>
        </w:rPr>
        <w:t>48</w:t>
      </w:r>
      <w:r>
        <w:rPr>
          <w:rFonts w:ascii="Times New Roman" w:eastAsia="仿宋_GB2312" w:hAnsi="Times New Roman" w:hint="eastAsia"/>
          <w:kern w:val="2"/>
          <w:sz w:val="32"/>
          <w:szCs w:val="32"/>
        </w:rPr>
        <w:t>小时内</w:t>
      </w:r>
      <w:r>
        <w:rPr>
          <w:rFonts w:ascii="Times New Roman" w:eastAsia="仿宋_GB2312" w:hAnsi="Times New Roman"/>
          <w:kern w:val="2"/>
          <w:sz w:val="32"/>
          <w:szCs w:val="32"/>
        </w:rPr>
        <w:t>核酸检测阴性证明</w:t>
      </w:r>
      <w:r>
        <w:rPr>
          <w:rFonts w:ascii="仿宋_GB2312" w:eastAsia="仿宋_GB2312" w:hint="eastAsia"/>
          <w:kern w:val="2"/>
          <w:sz w:val="32"/>
          <w:szCs w:val="32"/>
        </w:rPr>
        <w:t>，提前</w:t>
      </w:r>
      <w:proofErr w:type="gramStart"/>
      <w:r>
        <w:rPr>
          <w:rFonts w:ascii="仿宋_GB2312" w:eastAsia="仿宋_GB2312" w:hint="eastAsia"/>
          <w:kern w:val="2"/>
          <w:sz w:val="32"/>
          <w:szCs w:val="32"/>
        </w:rPr>
        <w:t>运用微信小</w:t>
      </w:r>
      <w:proofErr w:type="gramEnd"/>
      <w:r>
        <w:rPr>
          <w:rFonts w:ascii="仿宋_GB2312" w:eastAsia="仿宋_GB2312" w:hint="eastAsia"/>
          <w:kern w:val="2"/>
          <w:sz w:val="32"/>
          <w:szCs w:val="32"/>
        </w:rPr>
        <w:t>程序“阿拉善健康宝”（</w:t>
      </w:r>
      <w:proofErr w:type="gramStart"/>
      <w:r>
        <w:rPr>
          <w:rFonts w:ascii="仿宋_GB2312" w:eastAsia="仿宋_GB2312" w:hint="eastAsia"/>
          <w:kern w:val="2"/>
          <w:sz w:val="32"/>
          <w:szCs w:val="32"/>
        </w:rPr>
        <w:t>在微信小</w:t>
      </w:r>
      <w:proofErr w:type="gramEnd"/>
      <w:r>
        <w:rPr>
          <w:rFonts w:ascii="仿宋_GB2312" w:eastAsia="仿宋_GB2312" w:hint="eastAsia"/>
          <w:kern w:val="2"/>
          <w:sz w:val="32"/>
          <w:szCs w:val="32"/>
        </w:rPr>
        <w:t>程序搜索“阿拉善健康宝”）向所在地的社区（嘎查村）、单位或入住宾馆、酒店报备，</w:t>
      </w:r>
      <w:proofErr w:type="gramStart"/>
      <w:r>
        <w:rPr>
          <w:rFonts w:ascii="仿宋_GB2312" w:eastAsia="仿宋_GB2312" w:hint="eastAsia"/>
          <w:kern w:val="2"/>
          <w:sz w:val="32"/>
          <w:szCs w:val="32"/>
        </w:rPr>
        <w:t>抵盟后</w:t>
      </w:r>
      <w:proofErr w:type="gramEnd"/>
      <w:r>
        <w:rPr>
          <w:rFonts w:ascii="仿宋_GB2312" w:eastAsia="仿宋_GB2312" w:hint="eastAsia"/>
          <w:kern w:val="2"/>
          <w:sz w:val="32"/>
          <w:szCs w:val="32"/>
        </w:rPr>
        <w:t>进行一次免费落地核酸筛查。</w:t>
      </w:r>
    </w:p>
    <w:p w:rsidR="0054287F" w:rsidRDefault="002060A9" w:rsidP="005A2D03">
      <w:pPr>
        <w:pStyle w:val="a4"/>
        <w:widowControl/>
        <w:shd w:val="clear" w:color="auto" w:fill="FFFFFF"/>
        <w:spacing w:before="0" w:beforeAutospacing="0" w:after="0" w:afterAutospacing="0" w:line="600" w:lineRule="exact"/>
        <w:ind w:firstLineChars="196" w:firstLine="627"/>
        <w:jc w:val="both"/>
        <w:rPr>
          <w:rFonts w:ascii="仿宋_GB2312" w:eastAsia="仿宋_GB2312"/>
          <w:kern w:val="2"/>
          <w:sz w:val="32"/>
          <w:szCs w:val="32"/>
        </w:rPr>
      </w:pPr>
      <w:r>
        <w:rPr>
          <w:rFonts w:ascii="Times New Roman" w:eastAsia="仿宋_GB2312" w:hAnsi="Times New Roman"/>
          <w:kern w:val="2"/>
          <w:sz w:val="32"/>
          <w:szCs w:val="32"/>
        </w:rPr>
        <w:t>2.</w:t>
      </w:r>
      <w:r>
        <w:rPr>
          <w:rFonts w:ascii="Times New Roman" w:eastAsia="仿宋_GB2312" w:hAnsi="Times New Roman"/>
          <w:kern w:val="2"/>
          <w:sz w:val="32"/>
          <w:szCs w:val="32"/>
        </w:rPr>
        <w:t>近</w:t>
      </w:r>
      <w:r>
        <w:rPr>
          <w:rFonts w:ascii="Times New Roman" w:eastAsia="仿宋_GB2312" w:hAnsi="Times New Roman"/>
          <w:kern w:val="2"/>
          <w:sz w:val="32"/>
          <w:szCs w:val="32"/>
        </w:rPr>
        <w:t>7</w:t>
      </w:r>
      <w:r>
        <w:rPr>
          <w:rFonts w:ascii="Times New Roman" w:eastAsia="仿宋_GB2312" w:hAnsi="Times New Roman"/>
          <w:kern w:val="2"/>
          <w:sz w:val="32"/>
          <w:szCs w:val="32"/>
        </w:rPr>
        <w:t>日内有海南、西藏、新疆、西安等重点涉</w:t>
      </w:r>
      <w:proofErr w:type="gramStart"/>
      <w:r>
        <w:rPr>
          <w:rFonts w:ascii="Times New Roman" w:eastAsia="仿宋_GB2312" w:hAnsi="Times New Roman"/>
          <w:kern w:val="2"/>
          <w:sz w:val="32"/>
          <w:szCs w:val="32"/>
        </w:rPr>
        <w:t>疫</w:t>
      </w:r>
      <w:proofErr w:type="gramEnd"/>
      <w:r>
        <w:rPr>
          <w:rFonts w:ascii="Times New Roman" w:eastAsia="仿宋_GB2312" w:hAnsi="Times New Roman"/>
          <w:kern w:val="2"/>
          <w:sz w:val="32"/>
          <w:szCs w:val="32"/>
        </w:rPr>
        <w:t>风险地区（一般指近期</w:t>
      </w:r>
      <w:r>
        <w:rPr>
          <w:rFonts w:ascii="仿宋_GB2312" w:eastAsia="仿宋_GB2312" w:hint="eastAsia"/>
          <w:kern w:val="2"/>
          <w:sz w:val="32"/>
          <w:szCs w:val="32"/>
        </w:rPr>
        <w:t>内发生规模性疫情且外溢风险高的地区，随疫情形势变化由盟指挥部动态调整）旅居史及乘坐始发或</w:t>
      </w:r>
      <w:r>
        <w:rPr>
          <w:rFonts w:ascii="仿宋_GB2312" w:eastAsia="仿宋_GB2312" w:hint="eastAsia"/>
          <w:kern w:val="2"/>
          <w:sz w:val="32"/>
          <w:szCs w:val="32"/>
        </w:rPr>
        <w:lastRenderedPageBreak/>
        <w:t>途经上述地区交通工具的来（返）我盟人员，抵达后实施“</w:t>
      </w:r>
      <w:r>
        <w:rPr>
          <w:rFonts w:ascii="Times New Roman" w:eastAsia="仿宋_GB2312" w:hAnsi="Times New Roman"/>
          <w:kern w:val="2"/>
          <w:sz w:val="32"/>
          <w:szCs w:val="32"/>
        </w:rPr>
        <w:t>3</w:t>
      </w:r>
      <w:r>
        <w:rPr>
          <w:rFonts w:ascii="Times New Roman" w:eastAsia="仿宋_GB2312" w:hAnsi="Times New Roman"/>
          <w:kern w:val="2"/>
          <w:sz w:val="32"/>
          <w:szCs w:val="32"/>
        </w:rPr>
        <w:t>天居家健康监测＋</w:t>
      </w:r>
      <w:r>
        <w:rPr>
          <w:rFonts w:ascii="Times New Roman" w:eastAsia="仿宋_GB2312" w:hAnsi="Times New Roman"/>
          <w:kern w:val="2"/>
          <w:sz w:val="32"/>
          <w:szCs w:val="32"/>
        </w:rPr>
        <w:t>3</w:t>
      </w:r>
      <w:r>
        <w:rPr>
          <w:rFonts w:ascii="Times New Roman" w:eastAsia="仿宋_GB2312" w:hAnsi="Times New Roman"/>
          <w:kern w:val="2"/>
          <w:sz w:val="32"/>
          <w:szCs w:val="32"/>
        </w:rPr>
        <w:t>次核酸检</w:t>
      </w:r>
      <w:r>
        <w:rPr>
          <w:rFonts w:ascii="仿宋_GB2312" w:eastAsia="仿宋_GB2312" w:hint="eastAsia"/>
          <w:kern w:val="2"/>
          <w:sz w:val="32"/>
          <w:szCs w:val="32"/>
        </w:rPr>
        <w:t>测”的管控措施，居家健康监测期间不外出（即落地进行第一次</w:t>
      </w:r>
      <w:r>
        <w:rPr>
          <w:rFonts w:ascii="仿宋_GB2312" w:eastAsia="仿宋_GB2312" w:hint="eastAsia"/>
          <w:kern w:val="2"/>
          <w:sz w:val="32"/>
          <w:szCs w:val="32"/>
        </w:rPr>
        <w:t>核酸检测，第二、三次核酸检测上门采集）。</w:t>
      </w:r>
    </w:p>
    <w:p w:rsidR="0054287F" w:rsidRDefault="002060A9">
      <w:pPr>
        <w:pStyle w:val="a4"/>
        <w:widowControl/>
        <w:shd w:val="clear" w:color="auto" w:fill="FFFFFF"/>
        <w:spacing w:before="0" w:beforeAutospacing="0" w:after="0" w:afterAutospacing="0" w:line="600" w:lineRule="exact"/>
        <w:ind w:firstLineChars="200" w:firstLine="640"/>
        <w:jc w:val="both"/>
        <w:rPr>
          <w:rFonts w:ascii="仿宋_GB2312" w:eastAsia="仿宋_GB2312"/>
          <w:kern w:val="2"/>
          <w:sz w:val="32"/>
          <w:szCs w:val="32"/>
        </w:rPr>
      </w:pPr>
      <w:r>
        <w:rPr>
          <w:rFonts w:ascii="Times New Roman" w:eastAsia="仿宋_GB2312" w:hAnsi="Times New Roman"/>
          <w:kern w:val="2"/>
          <w:sz w:val="32"/>
          <w:szCs w:val="32"/>
        </w:rPr>
        <w:t>3.</w:t>
      </w:r>
      <w:r>
        <w:rPr>
          <w:rFonts w:ascii="Times New Roman" w:eastAsia="仿宋_GB2312" w:hAnsi="Times New Roman"/>
          <w:kern w:val="2"/>
          <w:sz w:val="32"/>
          <w:szCs w:val="32"/>
        </w:rPr>
        <w:t>近７日内有１例及以上本土新冠病毒感染者所在市旅居史来（返）我盟人员，入盟后实施</w:t>
      </w:r>
      <w:r>
        <w:rPr>
          <w:rFonts w:ascii="Times New Roman" w:eastAsia="仿宋_GB2312" w:hAnsi="Times New Roman"/>
          <w:kern w:val="2"/>
          <w:sz w:val="32"/>
          <w:szCs w:val="32"/>
        </w:rPr>
        <w:t>3</w:t>
      </w:r>
      <w:r>
        <w:rPr>
          <w:rFonts w:ascii="Times New Roman" w:eastAsia="仿宋_GB2312" w:hAnsi="Times New Roman"/>
          <w:kern w:val="2"/>
          <w:sz w:val="32"/>
          <w:szCs w:val="32"/>
        </w:rPr>
        <w:t>天</w:t>
      </w:r>
      <w:r>
        <w:rPr>
          <w:rFonts w:ascii="Times New Roman" w:eastAsia="仿宋_GB2312" w:hAnsi="Times New Roman"/>
          <w:kern w:val="2"/>
          <w:sz w:val="32"/>
          <w:szCs w:val="32"/>
        </w:rPr>
        <w:t>2</w:t>
      </w:r>
      <w:r>
        <w:rPr>
          <w:rFonts w:ascii="Times New Roman" w:eastAsia="仿宋_GB2312" w:hAnsi="Times New Roman"/>
          <w:kern w:val="2"/>
          <w:sz w:val="32"/>
          <w:szCs w:val="32"/>
        </w:rPr>
        <w:t>检（即落地进行第一次核酸检测，</w:t>
      </w:r>
      <w:proofErr w:type="gramStart"/>
      <w:r>
        <w:rPr>
          <w:rFonts w:ascii="Times New Roman" w:eastAsia="仿宋_GB2312" w:hAnsi="Times New Roman"/>
          <w:kern w:val="2"/>
          <w:sz w:val="32"/>
          <w:szCs w:val="32"/>
        </w:rPr>
        <w:t>即采即走</w:t>
      </w:r>
      <w:proofErr w:type="gramEnd"/>
      <w:r>
        <w:rPr>
          <w:rFonts w:ascii="Times New Roman" w:eastAsia="仿宋_GB2312" w:hAnsi="Times New Roman"/>
          <w:kern w:val="2"/>
          <w:sz w:val="32"/>
          <w:szCs w:val="32"/>
        </w:rPr>
        <w:t>、核酸追踪，第二次核酸检测应在入盟后</w:t>
      </w:r>
      <w:r>
        <w:rPr>
          <w:rFonts w:ascii="Times New Roman" w:eastAsia="仿宋_GB2312" w:hAnsi="Times New Roman"/>
          <w:kern w:val="2"/>
          <w:sz w:val="32"/>
          <w:szCs w:val="32"/>
        </w:rPr>
        <w:t>24</w:t>
      </w:r>
      <w:r>
        <w:rPr>
          <w:rFonts w:ascii="Times New Roman" w:eastAsia="仿宋_GB2312" w:hAnsi="Times New Roman" w:hint="eastAsia"/>
          <w:kern w:val="2"/>
          <w:sz w:val="32"/>
          <w:szCs w:val="32"/>
        </w:rPr>
        <w:t>--</w:t>
      </w:r>
      <w:r>
        <w:rPr>
          <w:rFonts w:ascii="Times New Roman" w:eastAsia="仿宋_GB2312" w:hAnsi="Times New Roman"/>
          <w:kern w:val="2"/>
          <w:sz w:val="32"/>
          <w:szCs w:val="32"/>
        </w:rPr>
        <w:t>72</w:t>
      </w:r>
      <w:r>
        <w:rPr>
          <w:rFonts w:ascii="Times New Roman" w:eastAsia="仿宋_GB2312" w:hAnsi="Times New Roman"/>
          <w:kern w:val="2"/>
          <w:sz w:val="32"/>
          <w:szCs w:val="32"/>
        </w:rPr>
        <w:t>小时内完成）</w:t>
      </w:r>
      <w:r>
        <w:rPr>
          <w:rFonts w:ascii="仿宋_GB2312" w:eastAsia="仿宋_GB2312" w:hint="eastAsia"/>
          <w:kern w:val="2"/>
          <w:sz w:val="32"/>
          <w:szCs w:val="32"/>
        </w:rPr>
        <w:t>。在未获知两次核酸检测阴性结果前不得前往人员密集场所，不得聚餐、聚会，避免乘坐公共交通工具。未按要求进行核酸检测的，将在“阿拉善健康宝”弹窗提示，主动检测</w:t>
      </w:r>
      <w:proofErr w:type="gramStart"/>
      <w:r>
        <w:rPr>
          <w:rFonts w:ascii="仿宋_GB2312" w:eastAsia="仿宋_GB2312" w:hint="eastAsia"/>
          <w:kern w:val="2"/>
          <w:sz w:val="32"/>
          <w:szCs w:val="32"/>
        </w:rPr>
        <w:t>后弹窗自动</w:t>
      </w:r>
      <w:proofErr w:type="gramEnd"/>
      <w:r>
        <w:rPr>
          <w:rFonts w:ascii="仿宋_GB2312" w:eastAsia="仿宋_GB2312" w:hint="eastAsia"/>
          <w:kern w:val="2"/>
          <w:sz w:val="32"/>
          <w:szCs w:val="32"/>
        </w:rPr>
        <w:t>取消。</w:t>
      </w:r>
    </w:p>
    <w:p w:rsidR="0054287F" w:rsidRDefault="002060A9">
      <w:pPr>
        <w:pStyle w:val="a4"/>
        <w:widowControl/>
        <w:shd w:val="clear" w:color="auto" w:fill="FFFFFF"/>
        <w:spacing w:before="0" w:beforeAutospacing="0" w:after="0" w:afterAutospacing="0" w:line="600" w:lineRule="exact"/>
        <w:ind w:firstLineChars="200" w:firstLine="640"/>
        <w:jc w:val="both"/>
        <w:rPr>
          <w:rFonts w:ascii="仿宋_GB2312" w:eastAsia="仿宋_GB2312"/>
          <w:kern w:val="2"/>
          <w:sz w:val="32"/>
          <w:szCs w:val="32"/>
        </w:rPr>
      </w:pPr>
      <w:r>
        <w:rPr>
          <w:rFonts w:ascii="Times New Roman" w:eastAsia="仿宋_GB2312" w:hAnsi="Times New Roman"/>
          <w:kern w:val="2"/>
          <w:sz w:val="32"/>
          <w:szCs w:val="32"/>
        </w:rPr>
        <w:t>4.</w:t>
      </w:r>
      <w:r>
        <w:rPr>
          <w:rFonts w:ascii="Times New Roman" w:eastAsia="仿宋_GB2312" w:hAnsi="Times New Roman"/>
          <w:kern w:val="2"/>
          <w:sz w:val="32"/>
          <w:szCs w:val="32"/>
        </w:rPr>
        <w:t>境外返回且在第一入境点解除</w:t>
      </w:r>
      <w:r>
        <w:rPr>
          <w:rFonts w:ascii="Times New Roman" w:eastAsia="仿宋_GB2312" w:hAnsi="Times New Roman"/>
          <w:kern w:val="2"/>
          <w:sz w:val="32"/>
          <w:szCs w:val="32"/>
        </w:rPr>
        <w:t>7</w:t>
      </w:r>
      <w:r>
        <w:rPr>
          <w:rFonts w:ascii="Times New Roman" w:eastAsia="仿宋_GB2312" w:hAnsi="Times New Roman"/>
          <w:kern w:val="2"/>
          <w:sz w:val="32"/>
          <w:szCs w:val="32"/>
        </w:rPr>
        <w:t>天集中隔离医学观察的来（返）我盟人员，须提前向所在社区（嘎查村）或入住酒店报备，抵达后实施</w:t>
      </w:r>
      <w:r>
        <w:rPr>
          <w:rFonts w:ascii="Times New Roman" w:eastAsia="仿宋_GB2312" w:hAnsi="Times New Roman"/>
          <w:kern w:val="2"/>
          <w:sz w:val="32"/>
          <w:szCs w:val="32"/>
        </w:rPr>
        <w:t>3</w:t>
      </w:r>
      <w:r>
        <w:rPr>
          <w:rFonts w:ascii="Times New Roman" w:eastAsia="仿宋_GB2312" w:hAnsi="Times New Roman"/>
          <w:kern w:val="2"/>
          <w:sz w:val="32"/>
          <w:szCs w:val="32"/>
        </w:rPr>
        <w:t>天居家健康监测的管控措施，在居家健康监测的第</w:t>
      </w:r>
      <w:r>
        <w:rPr>
          <w:rFonts w:ascii="Times New Roman" w:eastAsia="仿宋_GB2312" w:hAnsi="Times New Roman"/>
          <w:kern w:val="2"/>
          <w:sz w:val="32"/>
          <w:szCs w:val="32"/>
        </w:rPr>
        <w:t>3</w:t>
      </w:r>
      <w:r>
        <w:rPr>
          <w:rFonts w:ascii="Times New Roman" w:eastAsia="仿宋_GB2312" w:hAnsi="Times New Roman"/>
          <w:kern w:val="2"/>
          <w:sz w:val="32"/>
          <w:szCs w:val="32"/>
        </w:rPr>
        <w:t>天开展一次核酸检测。居家健康监测期间不外出。不具备居家健康监测条</w:t>
      </w:r>
      <w:r>
        <w:rPr>
          <w:rFonts w:ascii="仿宋_GB2312" w:eastAsia="仿宋_GB2312" w:hint="eastAsia"/>
          <w:kern w:val="2"/>
          <w:sz w:val="32"/>
          <w:szCs w:val="32"/>
        </w:rPr>
        <w:t>件的实行集中隔离。已完成集中隔离医学观察和居家健康监测的，入盟后可有序流动。</w:t>
      </w:r>
    </w:p>
    <w:p w:rsidR="0054287F" w:rsidRDefault="002060A9">
      <w:pPr>
        <w:pStyle w:val="a4"/>
        <w:widowControl/>
        <w:shd w:val="clear" w:color="auto" w:fill="FFFFFF"/>
        <w:spacing w:before="0" w:beforeAutospacing="0" w:after="0" w:afterAutospacing="0" w:line="600" w:lineRule="exact"/>
        <w:ind w:firstLineChars="200" w:firstLine="640"/>
        <w:jc w:val="both"/>
        <w:rPr>
          <w:rFonts w:ascii="仿宋_GB2312" w:eastAsia="仿宋_GB2312"/>
          <w:kern w:val="2"/>
          <w:sz w:val="32"/>
          <w:szCs w:val="32"/>
        </w:rPr>
      </w:pPr>
      <w:r>
        <w:rPr>
          <w:rFonts w:ascii="Times New Roman" w:eastAsia="仿宋_GB2312" w:hAnsi="Times New Roman"/>
          <w:kern w:val="2"/>
          <w:sz w:val="32"/>
          <w:szCs w:val="32"/>
        </w:rPr>
        <w:t>5.</w:t>
      </w:r>
      <w:r>
        <w:rPr>
          <w:rFonts w:ascii="Times New Roman" w:eastAsia="仿宋_GB2312" w:hAnsi="Times New Roman"/>
          <w:kern w:val="2"/>
          <w:sz w:val="32"/>
          <w:szCs w:val="32"/>
        </w:rPr>
        <w:t>近</w:t>
      </w:r>
      <w:r>
        <w:rPr>
          <w:rFonts w:ascii="Times New Roman" w:eastAsia="仿宋_GB2312" w:hAnsi="Times New Roman"/>
          <w:kern w:val="2"/>
          <w:sz w:val="32"/>
          <w:szCs w:val="32"/>
        </w:rPr>
        <w:t>7</w:t>
      </w:r>
      <w:r>
        <w:rPr>
          <w:rFonts w:ascii="Times New Roman" w:eastAsia="仿宋_GB2312" w:hAnsi="Times New Roman"/>
          <w:kern w:val="2"/>
          <w:sz w:val="32"/>
          <w:szCs w:val="32"/>
        </w:rPr>
        <w:t>天内有高风险区旅居史的来（返）我盟人员，采取</w:t>
      </w:r>
      <w:r>
        <w:rPr>
          <w:rFonts w:ascii="Times New Roman" w:eastAsia="仿宋_GB2312" w:hAnsi="Times New Roman"/>
          <w:kern w:val="2"/>
          <w:sz w:val="32"/>
          <w:szCs w:val="32"/>
        </w:rPr>
        <w:t>7</w:t>
      </w:r>
      <w:r>
        <w:rPr>
          <w:rFonts w:ascii="Times New Roman" w:eastAsia="仿宋_GB2312" w:hAnsi="Times New Roman"/>
          <w:kern w:val="2"/>
          <w:sz w:val="32"/>
          <w:szCs w:val="32"/>
        </w:rPr>
        <w:t>天集中隔离医学观察的管控措施，在集中隔离第</w:t>
      </w:r>
      <w:r>
        <w:rPr>
          <w:rFonts w:ascii="Times New Roman" w:eastAsia="仿宋_GB2312" w:hAnsi="Times New Roman"/>
          <w:kern w:val="2"/>
          <w:sz w:val="32"/>
          <w:szCs w:val="32"/>
        </w:rPr>
        <w:t>1</w:t>
      </w:r>
      <w:r>
        <w:rPr>
          <w:rFonts w:ascii="Times New Roman" w:eastAsia="仿宋_GB2312" w:hAnsi="Times New Roman"/>
          <w:kern w:val="2"/>
          <w:sz w:val="32"/>
          <w:szCs w:val="32"/>
        </w:rPr>
        <w:t>、</w:t>
      </w:r>
      <w:r>
        <w:rPr>
          <w:rFonts w:ascii="Times New Roman" w:eastAsia="仿宋_GB2312" w:hAnsi="Times New Roman"/>
          <w:kern w:val="2"/>
          <w:sz w:val="32"/>
          <w:szCs w:val="32"/>
        </w:rPr>
        <w:t>2</w:t>
      </w:r>
      <w:r>
        <w:rPr>
          <w:rFonts w:ascii="Times New Roman" w:eastAsia="仿宋_GB2312" w:hAnsi="Times New Roman"/>
          <w:kern w:val="2"/>
          <w:sz w:val="32"/>
          <w:szCs w:val="32"/>
        </w:rPr>
        <w:t>、</w:t>
      </w:r>
      <w:r>
        <w:rPr>
          <w:rFonts w:ascii="Times New Roman" w:eastAsia="仿宋_GB2312" w:hAnsi="Times New Roman"/>
          <w:kern w:val="2"/>
          <w:sz w:val="32"/>
          <w:szCs w:val="32"/>
        </w:rPr>
        <w:t>3</w:t>
      </w:r>
      <w:r>
        <w:rPr>
          <w:rFonts w:ascii="Times New Roman" w:eastAsia="仿宋_GB2312" w:hAnsi="Times New Roman"/>
          <w:kern w:val="2"/>
          <w:sz w:val="32"/>
          <w:szCs w:val="32"/>
        </w:rPr>
        <w:t>、</w:t>
      </w:r>
      <w:r>
        <w:rPr>
          <w:rFonts w:ascii="Times New Roman" w:eastAsia="仿宋_GB2312" w:hAnsi="Times New Roman"/>
          <w:kern w:val="2"/>
          <w:sz w:val="32"/>
          <w:szCs w:val="32"/>
        </w:rPr>
        <w:t>5</w:t>
      </w:r>
      <w:r>
        <w:rPr>
          <w:rFonts w:ascii="Times New Roman" w:eastAsia="仿宋_GB2312" w:hAnsi="Times New Roman"/>
          <w:kern w:val="2"/>
          <w:sz w:val="32"/>
          <w:szCs w:val="32"/>
        </w:rPr>
        <w:t>、</w:t>
      </w:r>
      <w:r>
        <w:rPr>
          <w:rFonts w:ascii="Times New Roman" w:eastAsia="仿宋_GB2312" w:hAnsi="Times New Roman"/>
          <w:kern w:val="2"/>
          <w:sz w:val="32"/>
          <w:szCs w:val="32"/>
        </w:rPr>
        <w:t>7</w:t>
      </w:r>
      <w:r>
        <w:rPr>
          <w:rFonts w:ascii="Times New Roman" w:eastAsia="仿宋_GB2312" w:hAnsi="Times New Roman"/>
          <w:kern w:val="2"/>
          <w:sz w:val="32"/>
          <w:szCs w:val="32"/>
        </w:rPr>
        <w:t>天各开展一次核酸检测。近</w:t>
      </w:r>
      <w:r>
        <w:rPr>
          <w:rFonts w:ascii="Times New Roman" w:eastAsia="仿宋_GB2312" w:hAnsi="Times New Roman"/>
          <w:kern w:val="2"/>
          <w:sz w:val="32"/>
          <w:szCs w:val="32"/>
        </w:rPr>
        <w:t>7</w:t>
      </w:r>
      <w:r>
        <w:rPr>
          <w:rFonts w:ascii="Times New Roman" w:eastAsia="仿宋_GB2312" w:hAnsi="Times New Roman"/>
          <w:kern w:val="2"/>
          <w:sz w:val="32"/>
          <w:szCs w:val="32"/>
        </w:rPr>
        <w:t>天内有中风险区旅居史的来（返）我盟人员，采取</w:t>
      </w:r>
      <w:r>
        <w:rPr>
          <w:rFonts w:ascii="Times New Roman" w:eastAsia="仿宋_GB2312" w:hAnsi="Times New Roman"/>
          <w:kern w:val="2"/>
          <w:sz w:val="32"/>
          <w:szCs w:val="32"/>
        </w:rPr>
        <w:t>7</w:t>
      </w:r>
      <w:r>
        <w:rPr>
          <w:rFonts w:ascii="Times New Roman" w:eastAsia="仿宋_GB2312" w:hAnsi="Times New Roman"/>
          <w:kern w:val="2"/>
          <w:sz w:val="32"/>
          <w:szCs w:val="32"/>
        </w:rPr>
        <w:t>天居家隔离医学</w:t>
      </w:r>
      <w:r>
        <w:rPr>
          <w:rFonts w:ascii="Times New Roman" w:eastAsia="仿宋_GB2312" w:hAnsi="Times New Roman"/>
          <w:kern w:val="2"/>
          <w:sz w:val="32"/>
          <w:szCs w:val="32"/>
        </w:rPr>
        <w:t>观察的管控措施，在居家隔离医学观察第</w:t>
      </w:r>
      <w:r>
        <w:rPr>
          <w:rFonts w:ascii="Times New Roman" w:eastAsia="仿宋_GB2312" w:hAnsi="Times New Roman"/>
          <w:kern w:val="2"/>
          <w:sz w:val="32"/>
          <w:szCs w:val="32"/>
        </w:rPr>
        <w:t>1</w:t>
      </w:r>
      <w:r>
        <w:rPr>
          <w:rFonts w:ascii="Times New Roman" w:eastAsia="仿宋_GB2312" w:hAnsi="Times New Roman"/>
          <w:kern w:val="2"/>
          <w:sz w:val="32"/>
          <w:szCs w:val="32"/>
        </w:rPr>
        <w:t>、</w:t>
      </w:r>
      <w:r>
        <w:rPr>
          <w:rFonts w:ascii="Times New Roman" w:eastAsia="仿宋_GB2312" w:hAnsi="Times New Roman"/>
          <w:kern w:val="2"/>
          <w:sz w:val="32"/>
          <w:szCs w:val="32"/>
        </w:rPr>
        <w:t>4</w:t>
      </w:r>
      <w:r>
        <w:rPr>
          <w:rFonts w:ascii="Times New Roman" w:eastAsia="仿宋_GB2312" w:hAnsi="Times New Roman"/>
          <w:kern w:val="2"/>
          <w:sz w:val="32"/>
          <w:szCs w:val="32"/>
        </w:rPr>
        <w:t>、</w:t>
      </w:r>
      <w:r>
        <w:rPr>
          <w:rFonts w:ascii="Times New Roman" w:eastAsia="仿宋_GB2312" w:hAnsi="Times New Roman"/>
          <w:kern w:val="2"/>
          <w:sz w:val="32"/>
          <w:szCs w:val="32"/>
        </w:rPr>
        <w:t>7</w:t>
      </w:r>
      <w:r>
        <w:rPr>
          <w:rFonts w:ascii="Times New Roman" w:eastAsia="仿宋_GB2312" w:hAnsi="Times New Roman"/>
          <w:kern w:val="2"/>
          <w:sz w:val="32"/>
          <w:szCs w:val="32"/>
        </w:rPr>
        <w:t>天各</w:t>
      </w:r>
      <w:r>
        <w:rPr>
          <w:rFonts w:ascii="仿宋_GB2312" w:eastAsia="仿宋_GB2312" w:hint="eastAsia"/>
          <w:kern w:val="2"/>
          <w:sz w:val="32"/>
          <w:szCs w:val="32"/>
        </w:rPr>
        <w:t>开展一次核酸检</w:t>
      </w:r>
      <w:r>
        <w:rPr>
          <w:rFonts w:ascii="仿宋_GB2312" w:eastAsia="仿宋_GB2312" w:hint="eastAsia"/>
          <w:kern w:val="2"/>
          <w:sz w:val="32"/>
          <w:szCs w:val="32"/>
        </w:rPr>
        <w:lastRenderedPageBreak/>
        <w:t>测，如不具备居家隔离医学观察条件的，采取集中隔离医学观察。</w:t>
      </w:r>
    </w:p>
    <w:p w:rsidR="0054287F" w:rsidRDefault="002060A9">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请考生结合自身实际情况严格执行</w:t>
      </w:r>
      <w:r>
        <w:rPr>
          <w:rFonts w:ascii="仿宋_GB2312" w:eastAsia="仿宋_GB2312" w:hAnsi="仿宋_GB2312" w:cs="仿宋_GB2312" w:hint="eastAsia"/>
          <w:sz w:val="32"/>
          <w:szCs w:val="32"/>
        </w:rPr>
        <w:t>阿拉善盟</w:t>
      </w:r>
      <w:r>
        <w:rPr>
          <w:rFonts w:ascii="仿宋_GB2312" w:eastAsia="仿宋_GB2312" w:hAnsi="仿宋_GB2312" w:cs="仿宋_GB2312" w:hint="eastAsia"/>
          <w:sz w:val="32"/>
          <w:szCs w:val="32"/>
        </w:rPr>
        <w:t>疫情防控政策，特别是</w:t>
      </w:r>
      <w:r>
        <w:rPr>
          <w:rFonts w:ascii="仿宋_GB2312" w:eastAsia="仿宋_GB2312" w:hAnsi="仿宋_GB2312" w:cs="仿宋_GB2312" w:hint="eastAsia"/>
          <w:sz w:val="32"/>
          <w:szCs w:val="32"/>
        </w:rPr>
        <w:t>阿拉善盟</w:t>
      </w:r>
      <w:proofErr w:type="gramStart"/>
      <w:r>
        <w:rPr>
          <w:rFonts w:ascii="仿宋_GB2312" w:eastAsia="仿宋_GB2312" w:hAnsi="仿宋_GB2312" w:cs="仿宋_GB2312" w:hint="eastAsia"/>
          <w:sz w:val="32"/>
          <w:szCs w:val="32"/>
        </w:rPr>
        <w:t>盟</w:t>
      </w:r>
      <w:proofErr w:type="gramEnd"/>
      <w:r>
        <w:rPr>
          <w:rFonts w:ascii="仿宋_GB2312" w:eastAsia="仿宋_GB2312" w:hAnsi="仿宋_GB2312" w:cs="仿宋_GB2312" w:hint="eastAsia"/>
          <w:sz w:val="32"/>
          <w:szCs w:val="32"/>
        </w:rPr>
        <w:t>外参加考试的考生，要及时全面了解和遵守</w:t>
      </w:r>
      <w:r>
        <w:rPr>
          <w:rFonts w:ascii="仿宋_GB2312" w:eastAsia="仿宋_GB2312" w:hAnsi="仿宋_GB2312" w:cs="仿宋_GB2312" w:hint="eastAsia"/>
          <w:sz w:val="32"/>
          <w:szCs w:val="32"/>
        </w:rPr>
        <w:t>阿拉善</w:t>
      </w:r>
      <w:proofErr w:type="gramStart"/>
      <w:r>
        <w:rPr>
          <w:rFonts w:ascii="仿宋_GB2312" w:eastAsia="仿宋_GB2312" w:hAnsi="仿宋_GB2312" w:cs="仿宋_GB2312" w:hint="eastAsia"/>
          <w:sz w:val="32"/>
          <w:szCs w:val="32"/>
        </w:rPr>
        <w:t>盟</w:t>
      </w:r>
      <w:r>
        <w:rPr>
          <w:rFonts w:ascii="仿宋_GB2312" w:eastAsia="仿宋_GB2312" w:hAnsi="仿宋_GB2312" w:cs="仿宋_GB2312" w:hint="eastAsia"/>
          <w:sz w:val="32"/>
          <w:szCs w:val="32"/>
        </w:rPr>
        <w:t>对于</w:t>
      </w:r>
      <w:proofErr w:type="gramEnd"/>
      <w:r>
        <w:rPr>
          <w:rFonts w:ascii="仿宋_GB2312" w:eastAsia="仿宋_GB2312" w:hAnsi="仿宋_GB2312" w:cs="仿宋_GB2312" w:hint="eastAsia"/>
          <w:sz w:val="32"/>
          <w:szCs w:val="32"/>
        </w:rPr>
        <w:t>外来人员信息报备、抵达后健康监测和核酸检测等疫情防控要求，建议预留</w:t>
      </w:r>
      <w:r>
        <w:rPr>
          <w:rFonts w:ascii="仿宋_GB2312" w:eastAsia="仿宋_GB2312" w:hAnsi="仿宋_GB2312" w:cs="仿宋_GB2312" w:hint="eastAsia"/>
          <w:sz w:val="32"/>
          <w:szCs w:val="32"/>
        </w:rPr>
        <w:t>充足时间</w:t>
      </w:r>
      <w:r>
        <w:rPr>
          <w:rFonts w:ascii="仿宋_GB2312" w:eastAsia="仿宋_GB2312" w:hAnsi="仿宋_GB2312" w:cs="仿宋_GB2312" w:hint="eastAsia"/>
          <w:sz w:val="32"/>
          <w:szCs w:val="32"/>
        </w:rPr>
        <w:t>抵达</w:t>
      </w:r>
      <w:r>
        <w:rPr>
          <w:rFonts w:ascii="仿宋_GB2312" w:eastAsia="仿宋_GB2312" w:hAnsi="仿宋_GB2312" w:cs="仿宋_GB2312" w:hint="eastAsia"/>
          <w:sz w:val="32"/>
          <w:szCs w:val="32"/>
        </w:rPr>
        <w:t>阿拉善盟</w:t>
      </w:r>
      <w:r>
        <w:rPr>
          <w:rFonts w:ascii="仿宋_GB2312" w:eastAsia="仿宋_GB2312" w:hAnsi="仿宋_GB2312" w:cs="仿宋_GB2312" w:hint="eastAsia"/>
          <w:sz w:val="32"/>
          <w:szCs w:val="32"/>
        </w:rPr>
        <w:t>，避免因旅居史、接触史等原因被管控而影响正常参加考试。考生不得以参加考试为由拒绝执行疫情管控措施。</w:t>
      </w:r>
    </w:p>
    <w:p w:rsidR="0054287F" w:rsidRDefault="002060A9">
      <w:pPr>
        <w:spacing w:line="600" w:lineRule="exact"/>
        <w:ind w:firstLineChars="200" w:firstLine="640"/>
        <w:rPr>
          <w:rFonts w:ascii="黑体" w:eastAsia="黑体" w:hAnsi="黑体" w:cs="黑体"/>
          <w:sz w:val="32"/>
          <w:szCs w:val="32"/>
        </w:rPr>
      </w:pPr>
      <w:r>
        <w:rPr>
          <w:rFonts w:ascii="黑体" w:eastAsia="黑体" w:hAnsi="黑体" w:cs="黑体" w:hint="eastAsia"/>
          <w:sz w:val="32"/>
          <w:szCs w:val="32"/>
        </w:rPr>
        <w:t>二、</w:t>
      </w:r>
      <w:r>
        <w:rPr>
          <w:rFonts w:ascii="黑体" w:eastAsia="黑体" w:hAnsi="黑体" w:cs="黑体" w:hint="eastAsia"/>
          <w:sz w:val="32"/>
          <w:szCs w:val="32"/>
        </w:rPr>
        <w:t>考生</w:t>
      </w:r>
      <w:r>
        <w:rPr>
          <w:rFonts w:ascii="黑体" w:eastAsia="黑体" w:hAnsi="黑体" w:cs="黑体" w:hint="eastAsia"/>
          <w:sz w:val="32"/>
          <w:szCs w:val="32"/>
        </w:rPr>
        <w:t>参加考试要求</w:t>
      </w:r>
    </w:p>
    <w:p w:rsidR="0054287F" w:rsidRDefault="002060A9" w:rsidP="005A2D03">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（一）正常参加考试</w:t>
      </w:r>
    </w:p>
    <w:p w:rsidR="0054287F" w:rsidRDefault="002060A9">
      <w:pPr>
        <w:pStyle w:val="a4"/>
        <w:widowControl/>
        <w:shd w:val="clear" w:color="auto" w:fill="FFFFFF"/>
        <w:spacing w:beforeAutospacing="0" w:afterAutospacing="0" w:line="600" w:lineRule="exact"/>
        <w:jc w:val="both"/>
        <w:rPr>
          <w:rFonts w:ascii="仿宋" w:eastAsia="仿宋" w:hAnsi="仿宋" w:cs="仿宋"/>
          <w:kern w:val="2"/>
          <w:sz w:val="32"/>
          <w:szCs w:val="32"/>
        </w:rPr>
      </w:pPr>
      <w:r>
        <w:rPr>
          <w:rFonts w:ascii="仿宋" w:eastAsia="仿宋" w:hAnsi="仿宋" w:cs="仿宋" w:hint="eastAsia"/>
          <w:kern w:val="2"/>
          <w:sz w:val="32"/>
          <w:szCs w:val="32"/>
        </w:rPr>
        <w:t xml:space="preserve">   </w:t>
      </w:r>
      <w:r>
        <w:rPr>
          <w:rFonts w:ascii="Times New Roman" w:eastAsia="仿宋" w:hAnsi="Times New Roman"/>
          <w:kern w:val="2"/>
          <w:sz w:val="32"/>
          <w:szCs w:val="32"/>
        </w:rPr>
        <w:t xml:space="preserve"> </w:t>
      </w:r>
      <w:r>
        <w:rPr>
          <w:rFonts w:ascii="Times New Roman" w:eastAsia="仿宋_GB2312" w:hAnsi="Times New Roman"/>
          <w:kern w:val="2"/>
          <w:sz w:val="32"/>
          <w:szCs w:val="32"/>
        </w:rPr>
        <w:t>1.</w:t>
      </w:r>
      <w:r>
        <w:rPr>
          <w:rFonts w:ascii="仿宋_GB2312" w:eastAsia="仿宋_GB2312" w:hAnsi="仿宋_GB2312" w:cs="仿宋_GB2312" w:hint="eastAsia"/>
          <w:kern w:val="2"/>
          <w:sz w:val="32"/>
          <w:szCs w:val="32"/>
        </w:rPr>
        <w:t>“健康码”为绿码（考试当日更新）</w:t>
      </w:r>
      <w:r>
        <w:rPr>
          <w:rFonts w:ascii="仿宋_GB2312" w:eastAsia="仿宋_GB2312" w:hAnsi="仿宋_GB2312" w:cs="仿宋_GB2312" w:hint="eastAsia"/>
          <w:kern w:val="2"/>
          <w:sz w:val="32"/>
          <w:szCs w:val="32"/>
        </w:rPr>
        <w:t>，</w:t>
      </w:r>
      <w:r>
        <w:rPr>
          <w:rFonts w:ascii="仿宋_GB2312" w:eastAsia="仿宋_GB2312" w:hAnsi="仿宋_GB2312" w:cs="仿宋_GB2312" w:hint="eastAsia"/>
          <w:b/>
          <w:bCs/>
          <w:kern w:val="2"/>
          <w:sz w:val="32"/>
          <w:szCs w:val="32"/>
        </w:rPr>
        <w:t>持本人考</w:t>
      </w:r>
      <w:r>
        <w:rPr>
          <w:rFonts w:ascii="Times New Roman" w:eastAsia="仿宋_GB2312" w:hAnsi="Times New Roman"/>
          <w:b/>
          <w:bCs/>
          <w:kern w:val="2"/>
          <w:sz w:val="32"/>
          <w:szCs w:val="32"/>
        </w:rPr>
        <w:t>试前</w:t>
      </w:r>
      <w:r>
        <w:rPr>
          <w:rFonts w:ascii="Times New Roman" w:eastAsia="仿宋_GB2312" w:hAnsi="Times New Roman"/>
          <w:b/>
          <w:bCs/>
          <w:kern w:val="2"/>
          <w:sz w:val="32"/>
          <w:szCs w:val="32"/>
        </w:rPr>
        <w:t>24</w:t>
      </w:r>
      <w:r>
        <w:rPr>
          <w:rFonts w:ascii="Times New Roman" w:eastAsia="仿宋_GB2312" w:hAnsi="Times New Roman"/>
          <w:b/>
          <w:bCs/>
          <w:kern w:val="2"/>
          <w:sz w:val="32"/>
          <w:szCs w:val="32"/>
        </w:rPr>
        <w:t>小时内核酸检测阴性纸质证明（核酸检测报告须为全国范围内具有新冠肺炎病毒检测资质的机构出具）</w:t>
      </w:r>
      <w:r>
        <w:rPr>
          <w:rFonts w:ascii="Times New Roman" w:eastAsia="仿宋_GB2312" w:hAnsi="Times New Roman"/>
          <w:kern w:val="2"/>
          <w:sz w:val="32"/>
          <w:szCs w:val="32"/>
        </w:rPr>
        <w:t>，且须准确显示出具检</w:t>
      </w:r>
      <w:r>
        <w:rPr>
          <w:rFonts w:ascii="仿宋_GB2312" w:eastAsia="仿宋_GB2312" w:hAnsi="仿宋_GB2312" w:cs="仿宋_GB2312" w:hint="eastAsia"/>
          <w:kern w:val="2"/>
          <w:sz w:val="32"/>
          <w:szCs w:val="32"/>
        </w:rPr>
        <w:t>测时间。</w:t>
      </w:r>
    </w:p>
    <w:p w:rsidR="0054287F" w:rsidRDefault="002060A9">
      <w:pPr>
        <w:pStyle w:val="a4"/>
        <w:widowControl/>
        <w:shd w:val="clear" w:color="auto" w:fill="FFFFFF"/>
        <w:spacing w:beforeAutospacing="0" w:afterAutospacing="0" w:line="600" w:lineRule="exact"/>
        <w:ind w:firstLineChars="200" w:firstLine="640"/>
        <w:jc w:val="both"/>
        <w:rPr>
          <w:rFonts w:ascii="仿宋" w:eastAsia="仿宋" w:hAnsi="仿宋" w:cs="仿宋"/>
          <w:kern w:val="2"/>
          <w:sz w:val="32"/>
          <w:szCs w:val="32"/>
        </w:rPr>
      </w:pPr>
      <w:r>
        <w:rPr>
          <w:rFonts w:ascii="Times New Roman" w:eastAsia="仿宋_GB2312" w:hAnsi="Times New Roman"/>
          <w:kern w:val="2"/>
          <w:sz w:val="32"/>
          <w:szCs w:val="32"/>
        </w:rPr>
        <w:t>2.</w:t>
      </w:r>
      <w:r>
        <w:rPr>
          <w:rFonts w:ascii="Times New Roman" w:eastAsia="仿宋_GB2312" w:hAnsi="Times New Roman"/>
          <w:kern w:val="2"/>
          <w:sz w:val="32"/>
          <w:szCs w:val="32"/>
        </w:rPr>
        <w:t>现场测量体温正常（体温</w:t>
      </w:r>
      <w:proofErr w:type="gramStart"/>
      <w:r>
        <w:rPr>
          <w:rFonts w:ascii="Times New Roman" w:eastAsia="仿宋_GB2312" w:hAnsi="Times New Roman" w:hint="eastAsia"/>
          <w:kern w:val="2"/>
          <w:sz w:val="32"/>
          <w:szCs w:val="32"/>
        </w:rPr>
        <w:t>〈</w:t>
      </w:r>
      <w:proofErr w:type="gramEnd"/>
      <w:r>
        <w:rPr>
          <w:rFonts w:ascii="Times New Roman" w:eastAsia="仿宋_GB2312" w:hAnsi="Times New Roman"/>
          <w:kern w:val="2"/>
          <w:sz w:val="32"/>
          <w:szCs w:val="32"/>
        </w:rPr>
        <w:t>37.3℃</w:t>
      </w:r>
      <w:r>
        <w:rPr>
          <w:rFonts w:ascii="Times New Roman" w:eastAsia="仿宋_GB2312" w:hAnsi="Times New Roman"/>
          <w:kern w:val="2"/>
          <w:sz w:val="32"/>
          <w:szCs w:val="32"/>
        </w:rPr>
        <w:t>）</w:t>
      </w:r>
      <w:r>
        <w:rPr>
          <w:rFonts w:ascii="仿宋" w:eastAsia="仿宋" w:hAnsi="仿宋" w:cs="仿宋"/>
          <w:kern w:val="2"/>
          <w:sz w:val="32"/>
          <w:szCs w:val="32"/>
        </w:rPr>
        <w:t>。</w:t>
      </w:r>
    </w:p>
    <w:p w:rsidR="0054287F" w:rsidRDefault="002060A9">
      <w:pPr>
        <w:pStyle w:val="a4"/>
        <w:widowControl/>
        <w:shd w:val="clear" w:color="auto" w:fill="FFFFFF"/>
        <w:spacing w:beforeAutospacing="0" w:afterAutospacing="0" w:line="600" w:lineRule="exact"/>
        <w:ind w:firstLineChars="200" w:firstLine="640"/>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请所有考生务必提前知晓核酸检测报告生成时间，确保考试入场前出示检测结果，以免影响考试。</w:t>
      </w:r>
    </w:p>
    <w:p w:rsidR="0054287F" w:rsidRDefault="002060A9" w:rsidP="005A2D03">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（二）不得参加考试</w:t>
      </w:r>
    </w:p>
    <w:p w:rsidR="0054287F" w:rsidRDefault="002060A9">
      <w:pPr>
        <w:pStyle w:val="a4"/>
        <w:widowControl/>
        <w:shd w:val="clear" w:color="auto" w:fill="FFFFFF"/>
        <w:spacing w:beforeAutospacing="0" w:afterAutospacing="0" w:line="600" w:lineRule="exact"/>
        <w:jc w:val="both"/>
        <w:rPr>
          <w:rFonts w:ascii="仿宋_GB2312" w:eastAsia="仿宋_GB2312" w:hAnsi="仿宋_GB2312" w:cs="仿宋_GB2312"/>
          <w:kern w:val="2"/>
          <w:sz w:val="32"/>
          <w:szCs w:val="32"/>
        </w:rPr>
      </w:pPr>
      <w:r>
        <w:rPr>
          <w:rFonts w:ascii="仿宋" w:eastAsia="仿宋" w:hAnsi="仿宋" w:cs="仿宋" w:hint="eastAsia"/>
          <w:kern w:val="2"/>
          <w:sz w:val="32"/>
          <w:szCs w:val="32"/>
        </w:rPr>
        <w:t xml:space="preserve">  </w:t>
      </w:r>
      <w:r>
        <w:rPr>
          <w:rFonts w:ascii="仿宋_GB2312" w:eastAsia="仿宋_GB2312" w:hAnsi="仿宋_GB2312" w:cs="仿宋_GB2312" w:hint="eastAsia"/>
          <w:kern w:val="2"/>
          <w:sz w:val="32"/>
          <w:szCs w:val="32"/>
        </w:rPr>
        <w:t xml:space="preserve"> </w:t>
      </w:r>
      <w:r>
        <w:rPr>
          <w:rFonts w:ascii="Times New Roman" w:eastAsia="仿宋_GB2312" w:hAnsi="Times New Roman"/>
          <w:kern w:val="2"/>
          <w:sz w:val="32"/>
          <w:szCs w:val="32"/>
        </w:rPr>
        <w:t xml:space="preserve"> 1.</w:t>
      </w:r>
      <w:r>
        <w:rPr>
          <w:rFonts w:ascii="Times New Roman" w:eastAsia="仿宋_GB2312" w:hAnsi="Times New Roman"/>
          <w:kern w:val="2"/>
          <w:sz w:val="32"/>
          <w:szCs w:val="32"/>
        </w:rPr>
        <w:t>不能提供考前</w:t>
      </w:r>
      <w:r>
        <w:rPr>
          <w:rFonts w:ascii="Times New Roman" w:eastAsia="仿宋_GB2312" w:hAnsi="Times New Roman"/>
          <w:kern w:val="2"/>
          <w:sz w:val="32"/>
          <w:szCs w:val="32"/>
        </w:rPr>
        <w:t>24</w:t>
      </w:r>
      <w:r>
        <w:rPr>
          <w:rFonts w:ascii="Times New Roman" w:eastAsia="仿宋_GB2312" w:hAnsi="Times New Roman"/>
          <w:kern w:val="2"/>
          <w:sz w:val="32"/>
          <w:szCs w:val="32"/>
        </w:rPr>
        <w:t>小时内</w:t>
      </w:r>
      <w:r>
        <w:rPr>
          <w:rFonts w:ascii="仿宋_GB2312" w:eastAsia="仿宋_GB2312" w:hAnsi="仿宋_GB2312" w:cs="仿宋_GB2312" w:hint="eastAsia"/>
          <w:kern w:val="2"/>
          <w:sz w:val="32"/>
          <w:szCs w:val="32"/>
        </w:rPr>
        <w:t>核酸检测阴性</w:t>
      </w:r>
      <w:r>
        <w:rPr>
          <w:rFonts w:ascii="仿宋_GB2312" w:eastAsia="仿宋_GB2312" w:hAnsi="仿宋_GB2312" w:cs="仿宋_GB2312" w:hint="eastAsia"/>
          <w:kern w:val="2"/>
          <w:sz w:val="32"/>
          <w:szCs w:val="32"/>
        </w:rPr>
        <w:t>纸质</w:t>
      </w:r>
      <w:r>
        <w:rPr>
          <w:rFonts w:ascii="仿宋_GB2312" w:eastAsia="仿宋_GB2312" w:hAnsi="仿宋_GB2312" w:cs="仿宋_GB2312" w:hint="eastAsia"/>
          <w:kern w:val="2"/>
          <w:sz w:val="32"/>
          <w:szCs w:val="32"/>
        </w:rPr>
        <w:t>证明的；</w:t>
      </w:r>
    </w:p>
    <w:p w:rsidR="0054287F" w:rsidRDefault="002060A9">
      <w:pPr>
        <w:pStyle w:val="a4"/>
        <w:widowControl/>
        <w:shd w:val="clear" w:color="auto" w:fill="FFFFFF"/>
        <w:spacing w:beforeAutospacing="0" w:afterAutospacing="0" w:line="600" w:lineRule="exact"/>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Times New Roman" w:eastAsia="仿宋_GB2312" w:hAnsi="Times New Roman"/>
          <w:kern w:val="2"/>
          <w:sz w:val="32"/>
          <w:szCs w:val="32"/>
        </w:rPr>
        <w:t xml:space="preserve"> 2.</w:t>
      </w:r>
      <w:r>
        <w:rPr>
          <w:rFonts w:ascii="仿宋_GB2312" w:eastAsia="仿宋_GB2312" w:hAnsi="仿宋_GB2312" w:cs="仿宋_GB2312" w:hint="eastAsia"/>
          <w:kern w:val="2"/>
          <w:sz w:val="32"/>
          <w:szCs w:val="32"/>
        </w:rPr>
        <w:t>“健康码”为黄码、</w:t>
      </w:r>
      <w:proofErr w:type="gramStart"/>
      <w:r>
        <w:rPr>
          <w:rFonts w:ascii="仿宋_GB2312" w:eastAsia="仿宋_GB2312" w:hAnsi="仿宋_GB2312" w:cs="仿宋_GB2312" w:hint="eastAsia"/>
          <w:kern w:val="2"/>
          <w:sz w:val="32"/>
          <w:szCs w:val="32"/>
        </w:rPr>
        <w:t>红码的</w:t>
      </w:r>
      <w:proofErr w:type="gramEnd"/>
      <w:r>
        <w:rPr>
          <w:rFonts w:ascii="仿宋_GB2312" w:eastAsia="仿宋_GB2312" w:hAnsi="仿宋_GB2312" w:cs="仿宋_GB2312" w:hint="eastAsia"/>
          <w:kern w:val="2"/>
          <w:sz w:val="32"/>
          <w:szCs w:val="32"/>
        </w:rPr>
        <w:t>；</w:t>
      </w:r>
    </w:p>
    <w:p w:rsidR="0054287F" w:rsidRDefault="002060A9">
      <w:pPr>
        <w:pStyle w:val="a4"/>
        <w:widowControl/>
        <w:shd w:val="clear" w:color="auto" w:fill="FFFFFF"/>
        <w:spacing w:beforeAutospacing="0" w:afterAutospacing="0" w:line="600" w:lineRule="exact"/>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Times New Roman" w:eastAsia="仿宋_GB2312" w:hAnsi="Times New Roman"/>
          <w:kern w:val="2"/>
          <w:sz w:val="32"/>
          <w:szCs w:val="32"/>
        </w:rPr>
        <w:t xml:space="preserve">  3.</w:t>
      </w:r>
      <w:r>
        <w:rPr>
          <w:rFonts w:ascii="Times New Roman" w:eastAsia="仿宋_GB2312" w:hAnsi="Times New Roman"/>
          <w:kern w:val="2"/>
          <w:sz w:val="32"/>
          <w:szCs w:val="32"/>
        </w:rPr>
        <w:t>境</w:t>
      </w:r>
      <w:r>
        <w:rPr>
          <w:rFonts w:ascii="仿宋_GB2312" w:eastAsia="仿宋_GB2312" w:hAnsi="仿宋_GB2312" w:cs="仿宋_GB2312" w:hint="eastAsia"/>
          <w:kern w:val="2"/>
          <w:sz w:val="32"/>
          <w:szCs w:val="32"/>
        </w:rPr>
        <w:t>外返回或有国内中高风险地区旅居史来我盟未按要求完成隔离观察及相应核酸检测的；</w:t>
      </w:r>
    </w:p>
    <w:p w:rsidR="0054287F" w:rsidRDefault="002060A9">
      <w:pPr>
        <w:pStyle w:val="a4"/>
        <w:widowControl/>
        <w:shd w:val="clear" w:color="auto" w:fill="FFFFFF"/>
        <w:spacing w:beforeAutospacing="0" w:afterAutospacing="0" w:line="600" w:lineRule="exact"/>
        <w:ind w:firstLine="640"/>
        <w:jc w:val="both"/>
        <w:rPr>
          <w:rFonts w:ascii="仿宋_GB2312" w:eastAsia="仿宋_GB2312" w:hAnsi="仿宋_GB2312" w:cs="仿宋_GB2312"/>
          <w:kern w:val="2"/>
          <w:sz w:val="32"/>
          <w:szCs w:val="32"/>
        </w:rPr>
      </w:pPr>
      <w:r>
        <w:rPr>
          <w:rFonts w:ascii="Times New Roman" w:eastAsia="仿宋_GB2312" w:hAnsi="Times New Roman"/>
          <w:kern w:val="2"/>
          <w:sz w:val="32"/>
          <w:szCs w:val="32"/>
        </w:rPr>
        <w:lastRenderedPageBreak/>
        <w:t>4.</w:t>
      </w:r>
      <w:r>
        <w:rPr>
          <w:rFonts w:ascii="Times New Roman" w:eastAsia="仿宋_GB2312" w:hAnsi="Times New Roman"/>
          <w:kern w:val="2"/>
          <w:sz w:val="32"/>
          <w:szCs w:val="32"/>
        </w:rPr>
        <w:t>已治</w:t>
      </w:r>
      <w:r>
        <w:rPr>
          <w:rFonts w:ascii="仿宋_GB2312" w:eastAsia="仿宋_GB2312" w:hAnsi="仿宋_GB2312" w:cs="仿宋_GB2312" w:hint="eastAsia"/>
          <w:kern w:val="2"/>
          <w:sz w:val="32"/>
          <w:szCs w:val="32"/>
        </w:rPr>
        <w:t>愈出院的确诊病例或已解除集中隔离医学观察的无症状感染者，尚在随访或医学观察期内的。</w:t>
      </w:r>
    </w:p>
    <w:p w:rsidR="0054287F" w:rsidRDefault="002060A9">
      <w:pPr>
        <w:pStyle w:val="a4"/>
        <w:widowControl/>
        <w:shd w:val="clear" w:color="auto" w:fill="FFFFFF"/>
        <w:spacing w:beforeAutospacing="0" w:afterAutospacing="0" w:line="600" w:lineRule="exact"/>
        <w:ind w:firstLine="640"/>
        <w:jc w:val="both"/>
        <w:rPr>
          <w:rFonts w:ascii="仿宋_GB2312" w:eastAsia="仿宋_GB2312" w:hAnsi="仿宋_GB2312" w:cs="仿宋_GB2312"/>
          <w:sz w:val="32"/>
          <w:szCs w:val="32"/>
          <w:shd w:val="clear" w:color="auto" w:fill="FFFFFF"/>
        </w:rPr>
      </w:pPr>
      <w:r>
        <w:rPr>
          <w:rFonts w:ascii="Times New Roman" w:eastAsia="楷体_GB2312" w:hAnsi="Times New Roman"/>
          <w:kern w:val="2"/>
          <w:sz w:val="32"/>
          <w:szCs w:val="32"/>
        </w:rPr>
        <w:t>5.</w:t>
      </w:r>
      <w:r>
        <w:rPr>
          <w:rFonts w:ascii="仿宋_GB2312" w:eastAsia="仿宋_GB2312" w:hAnsi="仿宋_GB2312" w:cs="仿宋_GB2312" w:hint="eastAsia"/>
          <w:sz w:val="32"/>
          <w:szCs w:val="32"/>
          <w:shd w:val="clear" w:color="auto" w:fill="FFFFFF"/>
        </w:rPr>
        <w:t>新冠肺炎确诊病例、疑似病例和无症状感染者的密切接触者或次密接者以及尚未完成隔离医学观察等健康管理的</w:t>
      </w:r>
      <w:r>
        <w:rPr>
          <w:rFonts w:ascii="仿宋_GB2312" w:eastAsia="仿宋_GB2312" w:hAnsi="仿宋_GB2312" w:cs="仿宋_GB2312" w:hint="eastAsia"/>
          <w:sz w:val="32"/>
          <w:szCs w:val="32"/>
          <w:shd w:val="clear" w:color="auto" w:fill="FFFFFF"/>
        </w:rPr>
        <w:t>。</w:t>
      </w:r>
    </w:p>
    <w:p w:rsidR="0054287F" w:rsidRDefault="002060A9">
      <w:pPr>
        <w:spacing w:line="600" w:lineRule="exact"/>
        <w:ind w:firstLineChars="200" w:firstLine="640"/>
        <w:rPr>
          <w:rFonts w:ascii="仿宋_GB2312" w:eastAsia="仿宋_GB2312" w:hAnsi="仿宋_GB2312" w:cs="仿宋_GB2312"/>
          <w:sz w:val="32"/>
          <w:szCs w:val="32"/>
        </w:rPr>
      </w:pPr>
      <w:r>
        <w:rPr>
          <w:rFonts w:ascii="Times New Roman" w:eastAsia="仿宋_GB2312" w:hAnsi="Times New Roman"/>
          <w:sz w:val="32"/>
          <w:szCs w:val="32"/>
        </w:rPr>
        <w:t>6.</w:t>
      </w:r>
      <w:r>
        <w:rPr>
          <w:rFonts w:ascii="仿宋_GB2312" w:eastAsia="仿宋_GB2312" w:hAnsi="仿宋_GB2312" w:cs="仿宋_GB2312" w:hint="eastAsia"/>
          <w:sz w:val="32"/>
          <w:szCs w:val="32"/>
        </w:rPr>
        <w:t>隔离期未满或因属地疫情防控要求被管控的人员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依据</w:t>
      </w:r>
      <w:r>
        <w:rPr>
          <w:rFonts w:ascii="仿宋_GB2312" w:eastAsia="仿宋_GB2312" w:hAnsi="仿宋_GB2312" w:cs="仿宋_GB2312" w:hint="eastAsia"/>
          <w:sz w:val="32"/>
          <w:szCs w:val="32"/>
        </w:rPr>
        <w:t>阿拉善盟</w:t>
      </w:r>
      <w:r>
        <w:rPr>
          <w:rFonts w:ascii="仿宋_GB2312" w:eastAsia="仿宋_GB2312" w:hAnsi="仿宋_GB2312" w:cs="仿宋_GB2312" w:hint="eastAsia"/>
          <w:sz w:val="32"/>
          <w:szCs w:val="32"/>
        </w:rPr>
        <w:t>或出发地城市疫情防控要求，应当或正在实施集中隔离、居家隔离人员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居家健康监测以及其他不得参加聚集性活动的人员</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r>
        <w:rPr>
          <w:rFonts w:ascii="楷体_GB2312" w:eastAsia="楷体_GB2312" w:hAnsi="楷体_GB2312" w:cs="楷体_GB2312" w:hint="eastAsia"/>
          <w:b/>
          <w:bCs/>
          <w:sz w:val="32"/>
          <w:szCs w:val="32"/>
        </w:rPr>
        <w:t>考生不得以参加考试为由拒绝执行属地疫情管控措施</w:t>
      </w:r>
      <w:r>
        <w:rPr>
          <w:rFonts w:ascii="仿宋_GB2312" w:eastAsia="仿宋_GB2312" w:hAnsi="仿宋_GB2312" w:cs="仿宋_GB2312" w:hint="eastAsia"/>
          <w:sz w:val="32"/>
          <w:szCs w:val="32"/>
        </w:rPr>
        <w:t>。</w:t>
      </w:r>
    </w:p>
    <w:p w:rsidR="0054287F" w:rsidRDefault="002060A9" w:rsidP="005A2D03">
      <w:pPr>
        <w:spacing w:line="600" w:lineRule="exact"/>
        <w:ind w:firstLineChars="200" w:firstLine="643"/>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（三）安排至隔离考场考试</w:t>
      </w:r>
    </w:p>
    <w:p w:rsidR="0054287F" w:rsidRDefault="002060A9">
      <w:pPr>
        <w:pStyle w:val="a4"/>
        <w:widowControl/>
        <w:shd w:val="clear" w:color="auto" w:fill="FFFFFF"/>
        <w:spacing w:beforeAutospacing="0" w:afterAutospacing="0" w:line="600" w:lineRule="exact"/>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仿宋_GB2312" w:eastAsia="仿宋_GB2312" w:hAnsi="仿宋_GB2312" w:cs="仿宋_GB2312" w:hint="eastAsia"/>
          <w:kern w:val="2"/>
          <w:sz w:val="32"/>
          <w:szCs w:val="32"/>
        </w:rPr>
        <w:t>有以下特殊情形之一的考生，必须主动报告个人有关情况并服从疫情防控安排。</w:t>
      </w:r>
    </w:p>
    <w:p w:rsidR="0054287F" w:rsidRDefault="002060A9">
      <w:pPr>
        <w:pStyle w:val="a4"/>
        <w:widowControl/>
        <w:shd w:val="clear" w:color="auto" w:fill="FFFFFF"/>
        <w:spacing w:beforeAutospacing="0" w:afterAutospacing="0" w:line="600" w:lineRule="exact"/>
        <w:jc w:val="both"/>
        <w:rPr>
          <w:rFonts w:ascii="仿宋_GB2312" w:eastAsia="仿宋_GB2312" w:hAnsi="仿宋_GB2312" w:cs="仿宋_GB2312"/>
          <w:kern w:val="2"/>
          <w:sz w:val="32"/>
          <w:szCs w:val="32"/>
        </w:rPr>
      </w:pPr>
      <w:r>
        <w:rPr>
          <w:rFonts w:ascii="仿宋_GB2312" w:eastAsia="仿宋_GB2312" w:hAnsi="仿宋_GB2312" w:cs="仿宋_GB2312" w:hint="eastAsia"/>
          <w:kern w:val="2"/>
          <w:sz w:val="32"/>
          <w:szCs w:val="32"/>
        </w:rPr>
        <w:t xml:space="preserve">    </w:t>
      </w:r>
      <w:r>
        <w:rPr>
          <w:rFonts w:ascii="Times New Roman" w:eastAsia="仿宋_GB2312" w:hAnsi="Times New Roman"/>
          <w:kern w:val="2"/>
          <w:sz w:val="32"/>
          <w:szCs w:val="32"/>
        </w:rPr>
        <w:t>1.</w:t>
      </w:r>
      <w:r>
        <w:rPr>
          <w:rFonts w:ascii="Times New Roman" w:eastAsia="仿宋_GB2312" w:hAnsi="Times New Roman"/>
          <w:kern w:val="2"/>
          <w:sz w:val="32"/>
          <w:szCs w:val="32"/>
        </w:rPr>
        <w:t>考前</w:t>
      </w:r>
      <w:r>
        <w:rPr>
          <w:rFonts w:ascii="Times New Roman" w:eastAsia="仿宋_GB2312" w:hAnsi="Times New Roman"/>
          <w:kern w:val="2"/>
          <w:sz w:val="32"/>
          <w:szCs w:val="32"/>
        </w:rPr>
        <w:t>7</w:t>
      </w:r>
      <w:r>
        <w:rPr>
          <w:rFonts w:ascii="Times New Roman" w:eastAsia="仿宋_GB2312" w:hAnsi="Times New Roman"/>
          <w:kern w:val="2"/>
          <w:sz w:val="32"/>
          <w:szCs w:val="32"/>
        </w:rPr>
        <w:t>天内（不含考试当天）有发热等疑</w:t>
      </w:r>
      <w:r>
        <w:rPr>
          <w:rFonts w:ascii="仿宋_GB2312" w:eastAsia="仿宋_GB2312" w:hAnsi="仿宋_GB2312" w:cs="仿宋_GB2312" w:hint="eastAsia"/>
          <w:kern w:val="2"/>
          <w:sz w:val="32"/>
          <w:szCs w:val="32"/>
        </w:rPr>
        <w:t>似症状的；</w:t>
      </w:r>
    </w:p>
    <w:p w:rsidR="0054287F" w:rsidRDefault="002060A9">
      <w:pPr>
        <w:pStyle w:val="a4"/>
        <w:widowControl/>
        <w:shd w:val="clear" w:color="auto" w:fill="FFFFFF"/>
        <w:spacing w:before="0" w:beforeAutospacing="0" w:after="0" w:afterAutospacing="0" w:line="600" w:lineRule="exact"/>
        <w:ind w:firstLineChars="200" w:firstLine="640"/>
        <w:jc w:val="both"/>
        <w:rPr>
          <w:rFonts w:ascii="楷体_GB2312" w:eastAsia="楷体_GB2312" w:hAnsi="楷体_GB2312" w:cs="楷体_GB2312"/>
          <w:sz w:val="32"/>
          <w:szCs w:val="32"/>
        </w:rPr>
      </w:pPr>
      <w:r>
        <w:rPr>
          <w:rFonts w:ascii="Times New Roman" w:eastAsia="仿宋_GB2312" w:hAnsi="Times New Roman"/>
          <w:kern w:val="2"/>
          <w:sz w:val="32"/>
          <w:szCs w:val="32"/>
        </w:rPr>
        <w:t>2</w:t>
      </w:r>
      <w:r>
        <w:rPr>
          <w:rFonts w:ascii="Times New Roman" w:eastAsia="仿宋_GB2312" w:hAnsi="Times New Roman"/>
          <w:kern w:val="2"/>
          <w:sz w:val="32"/>
          <w:szCs w:val="32"/>
        </w:rPr>
        <w:t>.</w:t>
      </w:r>
      <w:r>
        <w:rPr>
          <w:rFonts w:ascii="Times New Roman" w:eastAsia="仿宋_GB2312" w:hAnsi="Times New Roman"/>
          <w:kern w:val="2"/>
          <w:sz w:val="32"/>
          <w:szCs w:val="32"/>
        </w:rPr>
        <w:t>现场测量体温不正常（体温</w:t>
      </w:r>
      <w:r>
        <w:rPr>
          <w:rFonts w:ascii="Times New Roman" w:eastAsia="仿宋_GB2312" w:hAnsi="Times New Roman"/>
          <w:kern w:val="2"/>
          <w:sz w:val="32"/>
          <w:szCs w:val="32"/>
        </w:rPr>
        <w:t>≥37.3℃</w:t>
      </w:r>
      <w:r>
        <w:rPr>
          <w:rFonts w:ascii="Times New Roman" w:eastAsia="仿宋_GB2312" w:hAnsi="Times New Roman" w:hint="eastAsia"/>
          <w:kern w:val="2"/>
          <w:sz w:val="32"/>
          <w:szCs w:val="32"/>
        </w:rPr>
        <w:t>）</w:t>
      </w:r>
      <w:r>
        <w:rPr>
          <w:rFonts w:ascii="Times New Roman" w:eastAsia="仿宋_GB2312" w:hAnsi="Times New Roman"/>
          <w:kern w:val="2"/>
          <w:sz w:val="32"/>
          <w:szCs w:val="32"/>
        </w:rPr>
        <w:t>，在临时</w:t>
      </w:r>
      <w:proofErr w:type="gramStart"/>
      <w:r>
        <w:rPr>
          <w:rFonts w:ascii="Times New Roman" w:eastAsia="仿宋_GB2312" w:hAnsi="Times New Roman"/>
          <w:kern w:val="2"/>
          <w:sz w:val="32"/>
          <w:szCs w:val="32"/>
        </w:rPr>
        <w:t>观察区</w:t>
      </w:r>
      <w:proofErr w:type="gramEnd"/>
      <w:r>
        <w:rPr>
          <w:rFonts w:ascii="Times New Roman" w:eastAsia="仿宋_GB2312" w:hAnsi="Times New Roman"/>
          <w:kern w:val="2"/>
          <w:sz w:val="32"/>
          <w:szCs w:val="32"/>
        </w:rPr>
        <w:t>适当休息后再次测量体温仍然不正常，由考点疫情防控医疗人员初步排查，可初步排除疑似新冠肺炎的。</w:t>
      </w:r>
    </w:p>
    <w:p w:rsidR="0054287F" w:rsidRDefault="002060A9">
      <w:pPr>
        <w:spacing w:line="600" w:lineRule="exact"/>
        <w:ind w:firstLineChars="200" w:firstLine="640"/>
        <w:rPr>
          <w:rFonts w:ascii="黑体" w:eastAsia="黑体" w:hAnsi="黑体"/>
          <w:sz w:val="32"/>
          <w:szCs w:val="32"/>
        </w:rPr>
      </w:pPr>
      <w:r>
        <w:rPr>
          <w:rFonts w:ascii="黑体" w:eastAsia="黑体" w:hAnsi="黑体" w:hint="eastAsia"/>
          <w:sz w:val="32"/>
          <w:szCs w:val="32"/>
        </w:rPr>
        <w:t>三</w:t>
      </w:r>
      <w:r>
        <w:rPr>
          <w:rFonts w:ascii="黑体" w:eastAsia="黑体" w:hAnsi="黑体" w:hint="eastAsia"/>
          <w:sz w:val="32"/>
          <w:szCs w:val="32"/>
        </w:rPr>
        <w:t>、考前准备事项</w:t>
      </w:r>
    </w:p>
    <w:p w:rsidR="0054287F" w:rsidRDefault="002060A9" w:rsidP="005A2D03">
      <w:pPr>
        <w:spacing w:line="600" w:lineRule="exact"/>
        <w:ind w:firstLineChars="200" w:firstLine="643"/>
        <w:rPr>
          <w:rFonts w:ascii="仿宋_GB2312" w:eastAsia="仿宋_GB2312"/>
          <w:sz w:val="32"/>
          <w:szCs w:val="32"/>
        </w:rPr>
      </w:pPr>
      <w:r>
        <w:rPr>
          <w:rFonts w:ascii="楷体_GB2312" w:eastAsia="楷体_GB2312" w:hint="eastAsia"/>
          <w:b/>
          <w:sz w:val="32"/>
          <w:szCs w:val="32"/>
        </w:rPr>
        <w:t>（一）实施考生</w:t>
      </w:r>
      <w:r>
        <w:rPr>
          <w:rFonts w:ascii="楷体_GB2312" w:eastAsia="楷体_GB2312" w:hint="eastAsia"/>
          <w:b/>
          <w:sz w:val="32"/>
          <w:szCs w:val="32"/>
        </w:rPr>
        <w:t>盟外旅居史报备</w:t>
      </w:r>
      <w:r>
        <w:rPr>
          <w:rFonts w:ascii="仿宋_GB2312" w:eastAsia="仿宋_GB2312" w:hint="eastAsia"/>
          <w:sz w:val="32"/>
          <w:szCs w:val="32"/>
        </w:rPr>
        <w:t> </w:t>
      </w:r>
    </w:p>
    <w:p w:rsidR="0054287F" w:rsidRDefault="002060A9">
      <w:pPr>
        <w:spacing w:line="600" w:lineRule="exact"/>
        <w:ind w:firstLineChars="200" w:firstLine="640"/>
        <w:jc w:val="left"/>
        <w:rPr>
          <w:rFonts w:ascii="仿宋_GB2312" w:eastAsia="仿宋_GB2312"/>
          <w:sz w:val="32"/>
          <w:szCs w:val="32"/>
        </w:rPr>
      </w:pPr>
      <w:r>
        <w:rPr>
          <w:rFonts w:ascii="Times New Roman" w:eastAsia="仿宋_GB2312" w:hAnsi="Times New Roman"/>
          <w:sz w:val="32"/>
          <w:szCs w:val="32"/>
        </w:rPr>
        <w:t>凡</w:t>
      </w:r>
      <w:r>
        <w:rPr>
          <w:rFonts w:ascii="Times New Roman" w:eastAsia="仿宋_GB2312" w:hAnsi="Times New Roman"/>
          <w:sz w:val="32"/>
          <w:szCs w:val="32"/>
        </w:rPr>
        <w:t>2022</w:t>
      </w:r>
      <w:r>
        <w:rPr>
          <w:rFonts w:ascii="Times New Roman" w:eastAsia="仿宋_GB2312" w:hAnsi="Times New Roman"/>
          <w:sz w:val="32"/>
          <w:szCs w:val="32"/>
        </w:rPr>
        <w:t>年</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10</w:t>
      </w:r>
      <w:r>
        <w:rPr>
          <w:rFonts w:ascii="Times New Roman" w:eastAsia="仿宋_GB2312" w:hAnsi="Times New Roman"/>
          <w:sz w:val="32"/>
          <w:szCs w:val="32"/>
        </w:rPr>
        <w:t>日之后有阿拉善盟外旅居史的，严格按《阿拉善盟新冠肺炎防控工作指挥部</w:t>
      </w:r>
      <w:r>
        <w:rPr>
          <w:rFonts w:ascii="Times New Roman" w:eastAsia="仿宋_GB2312" w:hAnsi="Times New Roman"/>
          <w:sz w:val="32"/>
          <w:szCs w:val="32"/>
        </w:rPr>
        <w:t>45</w:t>
      </w:r>
      <w:r>
        <w:rPr>
          <w:rFonts w:ascii="Times New Roman" w:eastAsia="仿宋_GB2312" w:hAnsi="Times New Roman"/>
          <w:sz w:val="32"/>
          <w:szCs w:val="32"/>
        </w:rPr>
        <w:t>号公告》落实疫情防控措施，并务必于</w:t>
      </w:r>
      <w:r>
        <w:rPr>
          <w:rFonts w:ascii="Times New Roman" w:eastAsia="仿宋_GB2312" w:hAnsi="Times New Roman" w:hint="eastAsia"/>
          <w:sz w:val="32"/>
          <w:szCs w:val="32"/>
        </w:rPr>
        <w:t>9</w:t>
      </w:r>
      <w:r>
        <w:rPr>
          <w:rFonts w:ascii="Times New Roman" w:eastAsia="仿宋_GB2312" w:hAnsi="Times New Roman"/>
          <w:sz w:val="32"/>
          <w:szCs w:val="32"/>
        </w:rPr>
        <w:t>月</w:t>
      </w:r>
      <w:r>
        <w:rPr>
          <w:rFonts w:ascii="Times New Roman" w:eastAsia="仿宋_GB2312" w:hAnsi="Times New Roman" w:hint="eastAsia"/>
          <w:sz w:val="32"/>
          <w:szCs w:val="32"/>
        </w:rPr>
        <w:t>15</w:t>
      </w:r>
      <w:r>
        <w:rPr>
          <w:rFonts w:ascii="Times New Roman" w:eastAsia="仿宋_GB2312" w:hAnsi="Times New Roman"/>
          <w:sz w:val="32"/>
          <w:szCs w:val="32"/>
        </w:rPr>
        <w:t>日</w:t>
      </w:r>
      <w:r>
        <w:rPr>
          <w:rFonts w:ascii="Times New Roman" w:eastAsia="仿宋_GB2312" w:hAnsi="Times New Roman" w:hint="eastAsia"/>
          <w:sz w:val="32"/>
          <w:szCs w:val="32"/>
        </w:rPr>
        <w:t>12</w:t>
      </w:r>
      <w:r>
        <w:rPr>
          <w:rFonts w:ascii="Times New Roman" w:eastAsia="仿宋_GB2312" w:hAnsi="Times New Roman"/>
          <w:sz w:val="32"/>
          <w:szCs w:val="32"/>
        </w:rPr>
        <w:t>：</w:t>
      </w:r>
      <w:r>
        <w:rPr>
          <w:rFonts w:ascii="Times New Roman" w:eastAsia="仿宋_GB2312" w:hAnsi="Times New Roman"/>
          <w:sz w:val="32"/>
          <w:szCs w:val="32"/>
        </w:rPr>
        <w:t>00</w:t>
      </w:r>
      <w:r>
        <w:rPr>
          <w:rFonts w:ascii="Times New Roman" w:eastAsia="仿宋_GB2312" w:hAnsi="Times New Roman"/>
          <w:sz w:val="32"/>
          <w:szCs w:val="32"/>
        </w:rPr>
        <w:t>前主动向</w:t>
      </w:r>
      <w:proofErr w:type="gramStart"/>
      <w:r>
        <w:rPr>
          <w:rFonts w:ascii="Times New Roman" w:eastAsia="仿宋_GB2312" w:hAnsi="Times New Roman"/>
          <w:sz w:val="32"/>
          <w:szCs w:val="32"/>
        </w:rPr>
        <w:t>盟</w:t>
      </w:r>
      <w:r>
        <w:rPr>
          <w:rFonts w:ascii="Times New Roman" w:eastAsia="仿宋_GB2312" w:hAnsi="Times New Roman" w:hint="eastAsia"/>
          <w:sz w:val="32"/>
          <w:szCs w:val="32"/>
        </w:rPr>
        <w:t>卫生</w:t>
      </w:r>
      <w:proofErr w:type="gramEnd"/>
      <w:r>
        <w:rPr>
          <w:rFonts w:ascii="Times New Roman" w:eastAsia="仿宋_GB2312" w:hAnsi="Times New Roman" w:hint="eastAsia"/>
          <w:sz w:val="32"/>
          <w:szCs w:val="32"/>
        </w:rPr>
        <w:t>健</w:t>
      </w:r>
      <w:r>
        <w:rPr>
          <w:rFonts w:ascii="Times New Roman" w:eastAsia="仿宋_GB2312" w:hAnsi="Times New Roman" w:hint="eastAsia"/>
          <w:sz w:val="32"/>
          <w:szCs w:val="32"/>
        </w:rPr>
        <w:lastRenderedPageBreak/>
        <w:t>康委</w:t>
      </w:r>
      <w:r>
        <w:rPr>
          <w:rFonts w:ascii="Times New Roman" w:eastAsia="仿宋_GB2312" w:hAnsi="Times New Roman"/>
          <w:sz w:val="32"/>
          <w:szCs w:val="32"/>
        </w:rPr>
        <w:t>报备。报备方式：</w:t>
      </w:r>
      <w:hyperlink r:id="rId6" w:history="1">
        <w:r>
          <w:rPr>
            <w:rFonts w:ascii="Times New Roman" w:eastAsia="仿宋_GB2312" w:hAnsi="Times New Roman"/>
            <w:sz w:val="32"/>
            <w:szCs w:val="32"/>
          </w:rPr>
          <w:t>填写表格后发送到邮箱</w:t>
        </w:r>
        <w:r>
          <w:rPr>
            <w:rFonts w:ascii="Times New Roman" w:eastAsia="仿宋_GB2312" w:hAnsi="Times New Roman" w:hint="eastAsia"/>
            <w:sz w:val="32"/>
            <w:szCs w:val="32"/>
          </w:rPr>
          <w:t>amwsjkw</w:t>
        </w:r>
        <w:r>
          <w:rPr>
            <w:rFonts w:ascii="Times New Roman" w:eastAsia="仿宋_GB2312" w:hAnsi="Times New Roman"/>
            <w:sz w:val="32"/>
            <w:szCs w:val="32"/>
          </w:rPr>
          <w:t>@163.com</w:t>
        </w:r>
        <w:r>
          <w:rPr>
            <w:rFonts w:ascii="Times New Roman" w:eastAsia="仿宋_GB2312" w:hAnsi="Times New Roman"/>
            <w:sz w:val="32"/>
            <w:szCs w:val="32"/>
          </w:rPr>
          <w:t>。</w:t>
        </w:r>
      </w:hyperlink>
    </w:p>
    <w:p w:rsidR="0054287F" w:rsidRDefault="002060A9">
      <w:pPr>
        <w:spacing w:line="600" w:lineRule="exact"/>
        <w:ind w:firstLineChars="200" w:firstLine="640"/>
        <w:rPr>
          <w:rFonts w:ascii="仿宋_GB2312" w:eastAsia="仿宋_GB2312"/>
          <w:sz w:val="32"/>
          <w:szCs w:val="32"/>
        </w:rPr>
      </w:pPr>
      <w:r>
        <w:rPr>
          <w:rFonts w:ascii="仿宋_GB2312" w:eastAsia="仿宋_GB2312" w:hint="eastAsia"/>
          <w:sz w:val="32"/>
          <w:szCs w:val="32"/>
        </w:rPr>
        <w:t>请考生随时关注阿拉善盟新冠肺炎疫情防控指挥部最新公告和“阿拉善盟人事考试和培训中心”</w:t>
      </w:r>
      <w:proofErr w:type="gramStart"/>
      <w:r>
        <w:rPr>
          <w:rFonts w:ascii="仿宋_GB2312" w:eastAsia="仿宋_GB2312" w:hint="eastAsia"/>
          <w:sz w:val="32"/>
          <w:szCs w:val="32"/>
        </w:rPr>
        <w:t>微信公众号</w:t>
      </w:r>
      <w:proofErr w:type="gramEnd"/>
      <w:r>
        <w:rPr>
          <w:rFonts w:ascii="仿宋_GB2312" w:eastAsia="仿宋_GB2312" w:hint="eastAsia"/>
          <w:sz w:val="32"/>
          <w:szCs w:val="32"/>
        </w:rPr>
        <w:t>，做好自我健康管理。凡违反疫情防控有关规定，隐瞒、虚报、迟报旅居史、接触史、健康状况等疫情防</w:t>
      </w:r>
      <w:r>
        <w:rPr>
          <w:rFonts w:ascii="仿宋_GB2312" w:eastAsia="仿宋_GB2312" w:hint="eastAsia"/>
          <w:sz w:val="32"/>
          <w:szCs w:val="32"/>
        </w:rPr>
        <w:t>控重点信息的，将依法依规追究责任。</w:t>
      </w:r>
    </w:p>
    <w:p w:rsidR="0054287F" w:rsidRDefault="002060A9" w:rsidP="005A2D03">
      <w:pPr>
        <w:spacing w:line="600" w:lineRule="exact"/>
        <w:ind w:firstLineChars="200" w:firstLine="643"/>
        <w:rPr>
          <w:rFonts w:ascii="楷体_GB2312" w:eastAsia="楷体_GB2312"/>
          <w:b/>
          <w:sz w:val="32"/>
          <w:szCs w:val="32"/>
        </w:rPr>
      </w:pPr>
      <w:r>
        <w:rPr>
          <w:rFonts w:ascii="楷体_GB2312" w:eastAsia="楷体_GB2312" w:hint="eastAsia"/>
          <w:b/>
          <w:sz w:val="32"/>
          <w:szCs w:val="32"/>
        </w:rPr>
        <w:t>（二）提前做好出行安排</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考生应提前了解考点入口位置和前往路线。</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因考点疫情防控管理要求，社会车辆禁止进入考点。</w:t>
      </w:r>
    </w:p>
    <w:p w:rsidR="0054287F" w:rsidRDefault="002060A9">
      <w:pPr>
        <w:spacing w:line="600" w:lineRule="exact"/>
        <w:ind w:firstLineChars="200" w:firstLine="640"/>
        <w:rPr>
          <w:rFonts w:ascii="仿宋_GB2312" w:eastAsia="仿宋_GB2312"/>
          <w:sz w:val="32"/>
          <w:szCs w:val="32"/>
        </w:rPr>
      </w:pPr>
      <w:r>
        <w:rPr>
          <w:rFonts w:ascii="Times New Roman" w:eastAsia="仿宋_GB2312" w:hAnsi="Times New Roman"/>
          <w:sz w:val="32"/>
          <w:szCs w:val="32"/>
        </w:rPr>
        <w:t>3.</w:t>
      </w:r>
      <w:r>
        <w:rPr>
          <w:rFonts w:ascii="Times New Roman" w:eastAsia="仿宋_GB2312" w:hAnsi="Times New Roman"/>
          <w:sz w:val="32"/>
          <w:szCs w:val="32"/>
        </w:rPr>
        <w:t>因</w:t>
      </w:r>
      <w:r>
        <w:rPr>
          <w:rFonts w:ascii="仿宋_GB2312" w:eastAsia="仿宋_GB2312" w:hint="eastAsia"/>
          <w:sz w:val="32"/>
          <w:szCs w:val="32"/>
        </w:rPr>
        <w:t>防疫检测要求，考生务必至少在开考前</w:t>
      </w:r>
      <w:r>
        <w:rPr>
          <w:rFonts w:ascii="仿宋_GB2312" w:eastAsia="仿宋_GB2312" w:hint="eastAsia"/>
          <w:sz w:val="32"/>
          <w:szCs w:val="32"/>
        </w:rPr>
        <w:t>60</w:t>
      </w:r>
      <w:r>
        <w:rPr>
          <w:rFonts w:ascii="仿宋_GB2312" w:eastAsia="仿宋_GB2312" w:hint="eastAsia"/>
          <w:sz w:val="32"/>
          <w:szCs w:val="32"/>
        </w:rPr>
        <w:t>分钟到达考点，验证入场。逾期到场，影响考试的，责任自负。</w:t>
      </w:r>
    </w:p>
    <w:p w:rsidR="0054287F" w:rsidRDefault="002060A9" w:rsidP="005A2D03">
      <w:pPr>
        <w:spacing w:line="600" w:lineRule="exact"/>
        <w:ind w:firstLineChars="200" w:firstLine="643"/>
        <w:rPr>
          <w:rFonts w:ascii="楷体_GB2312" w:eastAsia="楷体_GB2312" w:hAnsi="黑体"/>
          <w:b/>
          <w:sz w:val="32"/>
          <w:szCs w:val="32"/>
        </w:rPr>
      </w:pPr>
      <w:r>
        <w:rPr>
          <w:rFonts w:ascii="楷体_GB2312" w:eastAsia="楷体_GB2312" w:hAnsi="黑体" w:hint="eastAsia"/>
          <w:b/>
          <w:sz w:val="32"/>
          <w:szCs w:val="32"/>
        </w:rPr>
        <w:t>（三）考生进入考点时须出示</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color w:val="000000"/>
          <w:kern w:val="0"/>
          <w:sz w:val="32"/>
          <w:szCs w:val="32"/>
        </w:rPr>
        <w:t>1.</w:t>
      </w:r>
      <w:r>
        <w:rPr>
          <w:rFonts w:ascii="Times New Roman" w:eastAsia="仿宋_GB2312" w:hAnsi="Times New Roman"/>
          <w:sz w:val="32"/>
          <w:szCs w:val="32"/>
        </w:rPr>
        <w:t>考生进入考点时，须</w:t>
      </w:r>
      <w:r>
        <w:rPr>
          <w:rFonts w:ascii="Times New Roman" w:eastAsia="仿宋_GB2312" w:hAnsi="Times New Roman"/>
          <w:color w:val="000000"/>
          <w:kern w:val="0"/>
          <w:sz w:val="32"/>
          <w:szCs w:val="32"/>
        </w:rPr>
        <w:t>持有效期内的本人身份证件（二代身份证、临时身份证、社保卡或护照均可）、准考证</w:t>
      </w:r>
      <w:r>
        <w:rPr>
          <w:rFonts w:ascii="Times New Roman" w:eastAsia="仿宋_GB2312" w:hAnsi="Times New Roman"/>
          <w:color w:val="000000"/>
          <w:kern w:val="0"/>
          <w:sz w:val="32"/>
          <w:szCs w:val="32"/>
        </w:rPr>
        <w:t>。</w:t>
      </w:r>
    </w:p>
    <w:p w:rsidR="0054287F" w:rsidRDefault="002060A9">
      <w:pPr>
        <w:spacing w:line="600" w:lineRule="exact"/>
        <w:ind w:firstLineChars="200" w:firstLine="640"/>
        <w:rPr>
          <w:rFonts w:ascii="楷体_GB2312" w:eastAsia="楷体_GB2312" w:hAnsi="楷体_GB2312" w:cs="楷体_GB2312"/>
          <w:b/>
          <w:sz w:val="32"/>
          <w:szCs w:val="32"/>
        </w:rPr>
      </w:pPr>
      <w:r>
        <w:rPr>
          <w:rFonts w:ascii="Times New Roman" w:eastAsia="仿宋_GB2312" w:hAnsi="Times New Roman"/>
          <w:sz w:val="32"/>
          <w:szCs w:val="32"/>
        </w:rPr>
        <w:t>2.</w:t>
      </w:r>
      <w:r>
        <w:rPr>
          <w:rFonts w:ascii="Times New Roman" w:eastAsia="仿宋_GB2312" w:hAnsi="Times New Roman"/>
          <w:sz w:val="32"/>
          <w:szCs w:val="32"/>
        </w:rPr>
        <w:t>考生进入考点时，须出示</w:t>
      </w:r>
      <w:r>
        <w:rPr>
          <w:rFonts w:ascii="Times New Roman" w:eastAsia="仿宋_GB2312" w:hAnsi="Times New Roman"/>
          <w:sz w:val="32"/>
          <w:szCs w:val="32"/>
        </w:rPr>
        <w:t>“</w:t>
      </w:r>
      <w:r>
        <w:rPr>
          <w:rFonts w:ascii="Times New Roman" w:eastAsia="仿宋_GB2312" w:hAnsi="Times New Roman"/>
          <w:sz w:val="32"/>
          <w:szCs w:val="32"/>
        </w:rPr>
        <w:t>通信大数据行程卡</w:t>
      </w:r>
      <w:r>
        <w:rPr>
          <w:rFonts w:ascii="Times New Roman" w:eastAsia="仿宋_GB2312" w:hAnsi="Times New Roman"/>
          <w:sz w:val="32"/>
          <w:szCs w:val="32"/>
        </w:rPr>
        <w:t>”</w:t>
      </w:r>
      <w:r>
        <w:rPr>
          <w:rFonts w:ascii="Times New Roman" w:eastAsia="仿宋_GB2312" w:hAnsi="Times New Roman"/>
          <w:sz w:val="32"/>
          <w:szCs w:val="32"/>
        </w:rPr>
        <w:t>绿卡（当日更新）、</w:t>
      </w:r>
      <w:r>
        <w:rPr>
          <w:rFonts w:ascii="Times New Roman" w:eastAsia="仿宋_GB2312" w:hAnsi="Times New Roman"/>
          <w:b/>
          <w:bCs/>
          <w:sz w:val="32"/>
          <w:szCs w:val="32"/>
        </w:rPr>
        <w:t>持本人</w:t>
      </w:r>
      <w:r>
        <w:rPr>
          <w:rFonts w:ascii="Times New Roman" w:eastAsia="仿宋_GB2312" w:hAnsi="Times New Roman"/>
          <w:b/>
          <w:bCs/>
          <w:sz w:val="32"/>
          <w:szCs w:val="32"/>
        </w:rPr>
        <w:t>24</w:t>
      </w:r>
      <w:r>
        <w:rPr>
          <w:rFonts w:ascii="Times New Roman" w:eastAsia="仿宋_GB2312" w:hAnsi="Times New Roman"/>
          <w:b/>
          <w:bCs/>
          <w:sz w:val="32"/>
          <w:szCs w:val="32"/>
        </w:rPr>
        <w:t>小时内核酸检测阴性证明纸质版</w:t>
      </w:r>
      <w:r>
        <w:rPr>
          <w:rFonts w:ascii="Times New Roman" w:eastAsia="仿宋_GB2312" w:hAnsi="Times New Roman"/>
          <w:sz w:val="32"/>
          <w:szCs w:val="32"/>
        </w:rPr>
        <w:t>，</w:t>
      </w:r>
      <w:proofErr w:type="gramStart"/>
      <w:r>
        <w:rPr>
          <w:rFonts w:ascii="Times New Roman" w:eastAsia="仿宋_GB2312" w:hAnsi="Times New Roman"/>
          <w:sz w:val="32"/>
          <w:szCs w:val="32"/>
        </w:rPr>
        <w:t>且现场</w:t>
      </w:r>
      <w:proofErr w:type="gramEnd"/>
      <w:r>
        <w:rPr>
          <w:rFonts w:ascii="Times New Roman" w:eastAsia="仿宋_GB2312" w:hAnsi="Times New Roman"/>
          <w:sz w:val="32"/>
          <w:szCs w:val="32"/>
        </w:rPr>
        <w:t>测量体温正常（体温</w:t>
      </w:r>
      <w:r>
        <w:rPr>
          <w:rFonts w:ascii="Times New Roman" w:eastAsia="仿宋_GB2312" w:hAnsi="Times New Roman"/>
          <w:sz w:val="32"/>
          <w:szCs w:val="32"/>
        </w:rPr>
        <w:t>&lt;37.3℃</w:t>
      </w:r>
      <w:r>
        <w:rPr>
          <w:rFonts w:ascii="Times New Roman" w:eastAsia="仿宋_GB2312" w:hAnsi="Times New Roman"/>
          <w:sz w:val="32"/>
          <w:szCs w:val="32"/>
        </w:rPr>
        <w:t>）方可正常参加考试。核酸检测报告须为全国范围内具有新冠肺炎病</w:t>
      </w:r>
      <w:r>
        <w:rPr>
          <w:rFonts w:ascii="仿宋_GB2312" w:eastAsia="仿宋_GB2312" w:hint="eastAsia"/>
          <w:sz w:val="32"/>
          <w:szCs w:val="32"/>
        </w:rPr>
        <w:t>毒检测资质的机构出具的纸质报告，依据</w:t>
      </w:r>
      <w:r>
        <w:rPr>
          <w:rFonts w:ascii="仿宋_GB2312" w:eastAsia="仿宋_GB2312" w:hint="eastAsia"/>
          <w:sz w:val="32"/>
          <w:szCs w:val="32"/>
        </w:rPr>
        <w:t>检测</w:t>
      </w:r>
      <w:r>
        <w:rPr>
          <w:rFonts w:ascii="仿宋_GB2312" w:eastAsia="仿宋_GB2312" w:hint="eastAsia"/>
          <w:sz w:val="32"/>
          <w:szCs w:val="32"/>
        </w:rPr>
        <w:t>时间计算（检测机构仅提供电子版的需考生提前打印电子版截图）。</w:t>
      </w:r>
      <w:r>
        <w:rPr>
          <w:rFonts w:ascii="楷体_GB2312" w:eastAsia="楷体_GB2312" w:hAnsi="楷体_GB2312" w:cs="楷体_GB2312" w:hint="eastAsia"/>
          <w:b/>
          <w:sz w:val="32"/>
          <w:szCs w:val="32"/>
        </w:rPr>
        <w:t>所有考生必须准备考试前</w:t>
      </w:r>
      <w:r>
        <w:rPr>
          <w:rFonts w:ascii="楷体_GB2312" w:eastAsia="楷体_GB2312" w:hAnsi="楷体_GB2312" w:cs="楷体_GB2312" w:hint="eastAsia"/>
          <w:b/>
          <w:sz w:val="32"/>
          <w:szCs w:val="32"/>
        </w:rPr>
        <w:t>24</w:t>
      </w:r>
      <w:r>
        <w:rPr>
          <w:rFonts w:ascii="楷体_GB2312" w:eastAsia="楷体_GB2312" w:hAnsi="楷体_GB2312" w:cs="楷体_GB2312" w:hint="eastAsia"/>
          <w:b/>
          <w:sz w:val="32"/>
          <w:szCs w:val="32"/>
        </w:rPr>
        <w:t>小时内新冠病毒核酸阴性检测报告纸质版，进入考场后由工作人员收取。</w:t>
      </w:r>
    </w:p>
    <w:p w:rsidR="0054287F" w:rsidRDefault="002060A9">
      <w:pPr>
        <w:spacing w:line="600" w:lineRule="exact"/>
        <w:ind w:firstLineChars="200" w:firstLine="640"/>
        <w:rPr>
          <w:rFonts w:ascii="仿宋_GB2312" w:eastAsia="仿宋_GB2312" w:hAnsi="仿宋_GB2312" w:cs="仿宋_GB2312"/>
          <w:spacing w:val="8"/>
          <w:kern w:val="0"/>
          <w:sz w:val="32"/>
          <w:szCs w:val="32"/>
          <w:shd w:val="clear" w:color="auto" w:fill="FFFFFF"/>
        </w:rPr>
      </w:pPr>
      <w:r>
        <w:rPr>
          <w:rFonts w:ascii="Times New Roman" w:eastAsia="仿宋_GB2312" w:hAnsi="Times New Roman"/>
          <w:sz w:val="32"/>
          <w:szCs w:val="32"/>
        </w:rPr>
        <w:lastRenderedPageBreak/>
        <w:t>3.</w:t>
      </w:r>
      <w:r>
        <w:rPr>
          <w:rFonts w:ascii="Times New Roman" w:eastAsia="仿宋_GB2312" w:hAnsi="Times New Roman"/>
          <w:sz w:val="32"/>
          <w:szCs w:val="32"/>
        </w:rPr>
        <w:t>所有考生须</w:t>
      </w:r>
      <w:r>
        <w:rPr>
          <w:rFonts w:ascii="Times New Roman" w:eastAsia="仿宋_GB2312" w:hAnsi="Times New Roman"/>
          <w:spacing w:val="8"/>
          <w:kern w:val="0"/>
          <w:sz w:val="32"/>
          <w:szCs w:val="32"/>
          <w:shd w:val="clear" w:color="auto" w:fill="FFFFFF"/>
        </w:rPr>
        <w:t>通过</w:t>
      </w:r>
      <w:r>
        <w:rPr>
          <w:rFonts w:ascii="Times New Roman" w:eastAsia="仿宋_GB2312" w:hAnsi="Times New Roman"/>
          <w:spacing w:val="8"/>
          <w:kern w:val="0"/>
          <w:sz w:val="32"/>
          <w:szCs w:val="32"/>
          <w:shd w:val="clear" w:color="auto" w:fill="FFFFFF"/>
        </w:rPr>
        <w:t>“</w:t>
      </w:r>
      <w:r>
        <w:rPr>
          <w:rFonts w:ascii="Times New Roman" w:eastAsia="仿宋_GB2312" w:hAnsi="Times New Roman"/>
          <w:spacing w:val="8"/>
          <w:kern w:val="0"/>
          <w:sz w:val="32"/>
          <w:szCs w:val="32"/>
          <w:shd w:val="clear" w:color="auto" w:fill="FFFFFF"/>
        </w:rPr>
        <w:t>阿拉善健康宝</w:t>
      </w:r>
      <w:r>
        <w:rPr>
          <w:rFonts w:ascii="Times New Roman" w:eastAsia="仿宋_GB2312" w:hAnsi="Times New Roman"/>
          <w:spacing w:val="8"/>
          <w:kern w:val="0"/>
          <w:sz w:val="32"/>
          <w:szCs w:val="32"/>
          <w:shd w:val="clear" w:color="auto" w:fill="FFFFFF"/>
        </w:rPr>
        <w:t>”</w:t>
      </w:r>
      <w:r>
        <w:rPr>
          <w:rFonts w:ascii="Times New Roman" w:eastAsia="仿宋_GB2312" w:hAnsi="Times New Roman"/>
          <w:spacing w:val="8"/>
          <w:kern w:val="0"/>
          <w:sz w:val="32"/>
          <w:szCs w:val="32"/>
          <w:shd w:val="clear" w:color="auto" w:fill="FFFFFF"/>
        </w:rPr>
        <w:t>小程序申领</w:t>
      </w:r>
      <w:r>
        <w:rPr>
          <w:rFonts w:ascii="Times New Roman" w:eastAsia="仿宋_GB2312" w:hAnsi="Times New Roman"/>
          <w:spacing w:val="8"/>
          <w:kern w:val="0"/>
          <w:sz w:val="32"/>
          <w:szCs w:val="32"/>
          <w:shd w:val="clear" w:color="auto" w:fill="FFFFFF"/>
        </w:rPr>
        <w:t>“</w:t>
      </w:r>
      <w:r>
        <w:rPr>
          <w:rFonts w:ascii="Times New Roman" w:eastAsia="仿宋_GB2312" w:hAnsi="Times New Roman"/>
          <w:spacing w:val="8"/>
          <w:kern w:val="0"/>
          <w:sz w:val="32"/>
          <w:szCs w:val="32"/>
          <w:shd w:val="clear" w:color="auto" w:fill="FFFFFF"/>
        </w:rPr>
        <w:t>健康码</w:t>
      </w:r>
      <w:r>
        <w:rPr>
          <w:rFonts w:ascii="Times New Roman" w:eastAsia="仿宋_GB2312" w:hAnsi="Times New Roman"/>
          <w:spacing w:val="8"/>
          <w:kern w:val="0"/>
          <w:sz w:val="32"/>
          <w:szCs w:val="32"/>
          <w:shd w:val="clear" w:color="auto" w:fill="FFFFFF"/>
        </w:rPr>
        <w:t>”</w:t>
      </w:r>
      <w:r>
        <w:rPr>
          <w:rFonts w:ascii="Times New Roman" w:eastAsia="仿宋_GB2312" w:hAnsi="Times New Roman"/>
          <w:spacing w:val="8"/>
          <w:kern w:val="0"/>
          <w:sz w:val="32"/>
          <w:szCs w:val="32"/>
          <w:shd w:val="clear" w:color="auto" w:fill="FFFFFF"/>
        </w:rPr>
        <w:t>，待参加笔试</w:t>
      </w:r>
      <w:r>
        <w:rPr>
          <w:rFonts w:ascii="Times New Roman" w:eastAsia="仿宋_GB2312" w:hAnsi="Times New Roman"/>
          <w:sz w:val="32"/>
          <w:szCs w:val="32"/>
        </w:rPr>
        <w:t>考点门口</w:t>
      </w:r>
      <w:r>
        <w:rPr>
          <w:rFonts w:ascii="仿宋_GB2312" w:eastAsia="仿宋_GB2312" w:hint="eastAsia"/>
          <w:sz w:val="32"/>
          <w:szCs w:val="32"/>
        </w:rPr>
        <w:t>入场</w:t>
      </w:r>
      <w:r>
        <w:rPr>
          <w:rFonts w:ascii="仿宋_GB2312" w:eastAsia="仿宋_GB2312" w:hAnsi="仿宋_GB2312" w:cs="仿宋_GB2312" w:hint="eastAsia"/>
          <w:spacing w:val="8"/>
          <w:kern w:val="0"/>
          <w:sz w:val="32"/>
          <w:szCs w:val="32"/>
          <w:shd w:val="clear" w:color="auto" w:fill="FFFFFF"/>
        </w:rPr>
        <w:t>时出示“健康码”（</w:t>
      </w:r>
      <w:r>
        <w:rPr>
          <w:rFonts w:ascii="仿宋_GB2312" w:eastAsia="仿宋_GB2312" w:hint="eastAsia"/>
          <w:sz w:val="32"/>
          <w:szCs w:val="32"/>
        </w:rPr>
        <w:t>当日更新</w:t>
      </w:r>
      <w:r>
        <w:rPr>
          <w:rFonts w:ascii="仿宋_GB2312" w:eastAsia="仿宋_GB2312" w:hAnsi="仿宋_GB2312" w:cs="仿宋_GB2312" w:hint="eastAsia"/>
          <w:spacing w:val="8"/>
          <w:kern w:val="0"/>
          <w:sz w:val="32"/>
          <w:szCs w:val="32"/>
          <w:shd w:val="clear" w:color="auto" w:fill="FFFFFF"/>
        </w:rPr>
        <w:t>）。</w:t>
      </w:r>
    </w:p>
    <w:p w:rsidR="0054287F" w:rsidRDefault="002060A9">
      <w:pPr>
        <w:spacing w:line="600" w:lineRule="exact"/>
        <w:ind w:firstLineChars="200" w:firstLine="640"/>
        <w:rPr>
          <w:rFonts w:ascii="黑体" w:eastAsia="黑体" w:hAnsi="黑体"/>
          <w:sz w:val="32"/>
          <w:szCs w:val="32"/>
        </w:rPr>
      </w:pPr>
      <w:r>
        <w:rPr>
          <w:rFonts w:ascii="黑体" w:eastAsia="黑体" w:hAnsi="黑体" w:hint="eastAsia"/>
          <w:sz w:val="32"/>
          <w:szCs w:val="32"/>
        </w:rPr>
        <w:t>四</w:t>
      </w:r>
      <w:r>
        <w:rPr>
          <w:rFonts w:ascii="黑体" w:eastAsia="黑体" w:hAnsi="黑体" w:hint="eastAsia"/>
          <w:sz w:val="32"/>
          <w:szCs w:val="32"/>
        </w:rPr>
        <w:t>、考试期间义务</w:t>
      </w:r>
    </w:p>
    <w:p w:rsidR="0054287F" w:rsidRDefault="002060A9" w:rsidP="005A2D03">
      <w:pPr>
        <w:spacing w:line="600" w:lineRule="exact"/>
        <w:ind w:firstLineChars="200" w:firstLine="643"/>
        <w:rPr>
          <w:rFonts w:ascii="楷体_GB2312" w:eastAsia="楷体_GB2312"/>
          <w:b/>
          <w:sz w:val="32"/>
          <w:szCs w:val="32"/>
        </w:rPr>
      </w:pPr>
      <w:r>
        <w:rPr>
          <w:rFonts w:ascii="楷体_GB2312" w:eastAsia="楷体_GB2312" w:hint="eastAsia"/>
          <w:b/>
          <w:sz w:val="32"/>
          <w:szCs w:val="32"/>
        </w:rPr>
        <w:t>（一）配合和服从</w:t>
      </w:r>
      <w:r>
        <w:rPr>
          <w:rFonts w:ascii="楷体_GB2312" w:eastAsia="楷体_GB2312" w:hint="eastAsia"/>
          <w:b/>
          <w:sz w:val="32"/>
          <w:szCs w:val="32"/>
        </w:rPr>
        <w:t>疫情防控</w:t>
      </w:r>
      <w:r>
        <w:rPr>
          <w:rFonts w:ascii="楷体_GB2312" w:eastAsia="楷体_GB2312" w:hint="eastAsia"/>
          <w:b/>
          <w:sz w:val="32"/>
          <w:szCs w:val="32"/>
        </w:rPr>
        <w:t>管理</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考生应当遵守阿拉善盟疫情防控相关规定，主动及时了解考试疫情防控相关要求，积极配合考点、考场工作人员做好现场防疫工作。</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考生须自备数量充足的一次性医用外科口罩或以上防护等级的口罩（口罩不可带呼吸阀），除接受身份核验时按要求摘下口罩外，考生在进出考点以及考试期间应全程有效佩戴口罩。</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3.</w:t>
      </w:r>
      <w:r>
        <w:rPr>
          <w:rFonts w:ascii="Times New Roman" w:eastAsia="仿宋_GB2312" w:hAnsi="Times New Roman"/>
          <w:sz w:val="32"/>
          <w:szCs w:val="32"/>
        </w:rPr>
        <w:t>考生自觉保持入场安全距离（</w:t>
      </w:r>
      <w:r>
        <w:rPr>
          <w:rFonts w:ascii="Times New Roman" w:eastAsia="仿宋_GB2312" w:hAnsi="Times New Roman"/>
          <w:sz w:val="32"/>
          <w:szCs w:val="32"/>
        </w:rPr>
        <w:t>1</w:t>
      </w:r>
      <w:r>
        <w:rPr>
          <w:rFonts w:ascii="Times New Roman" w:eastAsia="仿宋_GB2312" w:hAnsi="Times New Roman"/>
          <w:sz w:val="32"/>
          <w:szCs w:val="32"/>
        </w:rPr>
        <w:t>米），不得</w:t>
      </w:r>
      <w:r>
        <w:rPr>
          <w:rFonts w:ascii="Times New Roman" w:eastAsia="仿宋_GB2312" w:hAnsi="Times New Roman"/>
          <w:sz w:val="32"/>
          <w:szCs w:val="32"/>
        </w:rPr>
        <w:t>“</w:t>
      </w:r>
      <w:r>
        <w:rPr>
          <w:rFonts w:ascii="Times New Roman" w:eastAsia="仿宋_GB2312" w:hAnsi="Times New Roman"/>
          <w:sz w:val="32"/>
          <w:szCs w:val="32"/>
        </w:rPr>
        <w:t>扎堆</w:t>
      </w:r>
      <w:r>
        <w:rPr>
          <w:rFonts w:ascii="Times New Roman" w:eastAsia="仿宋_GB2312" w:hAnsi="Times New Roman"/>
          <w:sz w:val="32"/>
          <w:szCs w:val="32"/>
        </w:rPr>
        <w:t>”</w:t>
      </w:r>
      <w:r>
        <w:rPr>
          <w:rFonts w:ascii="Times New Roman" w:eastAsia="仿宋_GB2312" w:hAnsi="Times New Roman"/>
          <w:sz w:val="32"/>
          <w:szCs w:val="32"/>
        </w:rPr>
        <w:t>聚集，配合完成检测流程后从规定通道进入考点。进考点后在规定区域活动，考后及时离开。</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4.</w:t>
      </w:r>
      <w:r>
        <w:rPr>
          <w:rFonts w:ascii="Times New Roman" w:eastAsia="仿宋_GB2312" w:hAnsi="Times New Roman"/>
          <w:sz w:val="32"/>
          <w:szCs w:val="32"/>
        </w:rPr>
        <w:t>考生如有相应症状或经检测发现有异常情况的，要按规定服从</w:t>
      </w:r>
      <w:r>
        <w:rPr>
          <w:rFonts w:ascii="Times New Roman" w:eastAsia="仿宋_GB2312" w:hAnsi="Times New Roman"/>
          <w:sz w:val="32"/>
          <w:szCs w:val="32"/>
        </w:rPr>
        <w:t>“</w:t>
      </w:r>
      <w:r>
        <w:rPr>
          <w:rFonts w:ascii="Times New Roman" w:eastAsia="仿宋_GB2312" w:hAnsi="Times New Roman"/>
          <w:sz w:val="32"/>
          <w:szCs w:val="32"/>
        </w:rPr>
        <w:t>不得参加考试</w:t>
      </w:r>
      <w:r>
        <w:rPr>
          <w:rFonts w:ascii="Times New Roman" w:eastAsia="仿宋_GB2312" w:hAnsi="Times New Roman"/>
          <w:sz w:val="32"/>
          <w:szCs w:val="32"/>
        </w:rPr>
        <w:t>”“</w:t>
      </w:r>
      <w:r>
        <w:rPr>
          <w:rFonts w:ascii="Times New Roman" w:eastAsia="仿宋_GB2312" w:hAnsi="Times New Roman"/>
          <w:sz w:val="32"/>
          <w:szCs w:val="32"/>
        </w:rPr>
        <w:t>安排到隔离考场</w:t>
      </w:r>
      <w:r>
        <w:rPr>
          <w:rFonts w:ascii="Times New Roman" w:eastAsia="仿宋_GB2312" w:hAnsi="Times New Roman"/>
          <w:sz w:val="32"/>
          <w:szCs w:val="32"/>
        </w:rPr>
        <w:t>考试</w:t>
      </w:r>
      <w:r>
        <w:rPr>
          <w:rFonts w:ascii="Times New Roman" w:eastAsia="仿宋_GB2312" w:hAnsi="Times New Roman"/>
          <w:sz w:val="32"/>
          <w:szCs w:val="32"/>
        </w:rPr>
        <w:t>”</w:t>
      </w:r>
      <w:r>
        <w:rPr>
          <w:rFonts w:ascii="Times New Roman" w:eastAsia="仿宋_GB2312" w:hAnsi="Times New Roman"/>
          <w:sz w:val="32"/>
          <w:szCs w:val="32"/>
        </w:rPr>
        <w:t>和</w:t>
      </w:r>
      <w:r>
        <w:rPr>
          <w:rFonts w:ascii="Times New Roman" w:eastAsia="仿宋_GB2312" w:hAnsi="Times New Roman"/>
          <w:sz w:val="32"/>
          <w:szCs w:val="32"/>
        </w:rPr>
        <w:t>“</w:t>
      </w:r>
      <w:r>
        <w:rPr>
          <w:rFonts w:ascii="Times New Roman" w:eastAsia="仿宋_GB2312" w:hAnsi="Times New Roman"/>
          <w:sz w:val="32"/>
          <w:szCs w:val="32"/>
        </w:rPr>
        <w:t>就诊</w:t>
      </w:r>
      <w:r>
        <w:rPr>
          <w:rFonts w:ascii="Times New Roman" w:eastAsia="仿宋_GB2312" w:hAnsi="Times New Roman"/>
          <w:sz w:val="32"/>
          <w:szCs w:val="32"/>
        </w:rPr>
        <w:t>”</w:t>
      </w:r>
      <w:r>
        <w:rPr>
          <w:rFonts w:ascii="Times New Roman" w:eastAsia="仿宋_GB2312" w:hAnsi="Times New Roman"/>
          <w:sz w:val="32"/>
          <w:szCs w:val="32"/>
        </w:rPr>
        <w:t>等相关处置。</w:t>
      </w:r>
    </w:p>
    <w:p w:rsidR="0054287F" w:rsidRDefault="002060A9">
      <w:pPr>
        <w:spacing w:line="600" w:lineRule="exact"/>
        <w:ind w:firstLineChars="200" w:firstLine="640"/>
        <w:rPr>
          <w:rFonts w:ascii="仿宋_GB2312" w:eastAsia="仿宋_GB2312" w:hAnsi="仿宋_GB2312" w:cs="仿宋_GB2312"/>
          <w:sz w:val="32"/>
          <w:szCs w:val="32"/>
        </w:rPr>
      </w:pPr>
      <w:r>
        <w:rPr>
          <w:rFonts w:ascii="Times New Roman" w:eastAsia="仿宋_GB2312" w:hAnsi="Times New Roman"/>
          <w:sz w:val="32"/>
          <w:szCs w:val="32"/>
        </w:rPr>
        <w:t>5.</w:t>
      </w:r>
      <w:r>
        <w:rPr>
          <w:rFonts w:ascii="仿宋_GB2312" w:eastAsia="仿宋_GB2312" w:hAnsi="仿宋_GB2312" w:cs="仿宋_GB2312" w:hint="eastAsia"/>
          <w:sz w:val="32"/>
          <w:szCs w:val="32"/>
        </w:rPr>
        <w:t>提倡考生自行赴考，送考人员不得进入考点，不得在考点周围聚集。</w:t>
      </w:r>
      <w:r>
        <w:rPr>
          <w:rFonts w:ascii="仿宋_GB2312" w:eastAsia="仿宋_GB2312" w:hAnsi="仿宋_GB2312" w:cs="仿宋_GB2312" w:hint="eastAsia"/>
          <w:sz w:val="32"/>
          <w:szCs w:val="32"/>
        </w:rPr>
        <w:t>考试结束后，考生须服从考点安排分批、错峰离场。</w:t>
      </w:r>
      <w:r>
        <w:rPr>
          <w:rFonts w:ascii="仿宋_GB2312" w:eastAsia="仿宋_GB2312" w:hAnsi="仿宋_GB2312" w:cs="仿宋_GB2312" w:hint="eastAsia"/>
          <w:sz w:val="32"/>
          <w:szCs w:val="32"/>
        </w:rPr>
        <w:t>在隔离考场参加考试的考生，须在考点其他考生全部离场后方可离开。</w:t>
      </w:r>
    </w:p>
    <w:p w:rsidR="0054287F" w:rsidRDefault="002060A9" w:rsidP="005A2D03">
      <w:pPr>
        <w:spacing w:line="600" w:lineRule="exact"/>
        <w:ind w:firstLineChars="200" w:firstLine="643"/>
        <w:rPr>
          <w:rFonts w:ascii="楷体_GB2312" w:eastAsia="楷体_GB2312"/>
          <w:b/>
          <w:sz w:val="32"/>
          <w:szCs w:val="32"/>
        </w:rPr>
      </w:pPr>
      <w:r>
        <w:rPr>
          <w:rFonts w:ascii="楷体_GB2312" w:eastAsia="楷体_GB2312" w:hint="eastAsia"/>
          <w:b/>
          <w:sz w:val="32"/>
          <w:szCs w:val="32"/>
        </w:rPr>
        <w:t>（二）关注身体状况</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lastRenderedPageBreak/>
        <w:t>1.</w:t>
      </w:r>
      <w:r>
        <w:rPr>
          <w:rFonts w:ascii="Times New Roman" w:eastAsia="仿宋_GB2312" w:hAnsi="Times New Roman"/>
          <w:sz w:val="32"/>
          <w:szCs w:val="32"/>
        </w:rPr>
        <w:t>及时关注个人及家人身体健康状况，出现</w:t>
      </w:r>
      <w:r>
        <w:rPr>
          <w:rFonts w:ascii="Times New Roman" w:eastAsia="仿宋_GB2312" w:hAnsi="Times New Roman"/>
          <w:spacing w:val="8"/>
          <w:kern w:val="0"/>
          <w:sz w:val="32"/>
          <w:szCs w:val="32"/>
          <w:shd w:val="clear" w:color="auto" w:fill="FFFFFF"/>
        </w:rPr>
        <w:t>发热、干咳、乏力、咽痛、嗅（味）觉减退、腹泻、肌肉酸痛等不适症状</w:t>
      </w:r>
      <w:r>
        <w:rPr>
          <w:rFonts w:ascii="Times New Roman" w:eastAsia="仿宋_GB2312" w:hAnsi="Times New Roman"/>
          <w:sz w:val="32"/>
          <w:szCs w:val="32"/>
        </w:rPr>
        <w:t>，在做好防护的前提下，立即就近到发热门诊就诊，就医途中不乘坐公共交通工具。</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考试期间考生出现发热（体温</w:t>
      </w:r>
      <w:r>
        <w:rPr>
          <w:rFonts w:ascii="Times New Roman" w:eastAsia="仿宋_GB2312" w:hAnsi="Times New Roman"/>
          <w:sz w:val="32"/>
          <w:szCs w:val="32"/>
        </w:rPr>
        <w:t>≥37.3℃</w:t>
      </w:r>
      <w:r>
        <w:rPr>
          <w:rFonts w:ascii="Times New Roman" w:eastAsia="仿宋_GB2312" w:hAnsi="Times New Roman"/>
          <w:sz w:val="32"/>
          <w:szCs w:val="32"/>
        </w:rPr>
        <w:t>）、咳嗽、乏力等不适症状，应及时报告并自觉服从考试现场工作人员管理。经驻点医疗防疫人员</w:t>
      </w:r>
      <w:proofErr w:type="gramStart"/>
      <w:r>
        <w:rPr>
          <w:rFonts w:ascii="Times New Roman" w:eastAsia="仿宋_GB2312" w:hAnsi="Times New Roman"/>
          <w:sz w:val="32"/>
          <w:szCs w:val="32"/>
        </w:rPr>
        <w:t>研判认为</w:t>
      </w:r>
      <w:proofErr w:type="gramEnd"/>
      <w:r>
        <w:rPr>
          <w:rFonts w:ascii="Times New Roman" w:eastAsia="仿宋_GB2312" w:hAnsi="Times New Roman"/>
          <w:sz w:val="32"/>
          <w:szCs w:val="32"/>
        </w:rPr>
        <w:t>可继续参加考试的，安排在隔离考场继续考试，不再追加考试时间；经</w:t>
      </w:r>
      <w:proofErr w:type="gramStart"/>
      <w:r>
        <w:rPr>
          <w:rFonts w:ascii="Times New Roman" w:eastAsia="仿宋_GB2312" w:hAnsi="Times New Roman"/>
          <w:sz w:val="32"/>
          <w:szCs w:val="32"/>
        </w:rPr>
        <w:t>研</w:t>
      </w:r>
      <w:proofErr w:type="gramEnd"/>
      <w:r>
        <w:rPr>
          <w:rFonts w:ascii="Times New Roman" w:eastAsia="仿宋_GB2312" w:hAnsi="Times New Roman"/>
          <w:sz w:val="32"/>
          <w:szCs w:val="32"/>
        </w:rPr>
        <w:t>判不具备继续参加考试条件的，安排到隔离观察室休息，由驻点医疗防疫人员按规定妥善处置。</w:t>
      </w:r>
    </w:p>
    <w:p w:rsidR="0054287F" w:rsidRDefault="002060A9">
      <w:pPr>
        <w:spacing w:line="600" w:lineRule="exact"/>
        <w:ind w:firstLineChars="200" w:firstLine="640"/>
        <w:rPr>
          <w:rFonts w:ascii="黑体" w:eastAsia="黑体" w:hAnsi="黑体"/>
          <w:sz w:val="32"/>
          <w:szCs w:val="32"/>
        </w:rPr>
      </w:pPr>
      <w:r>
        <w:rPr>
          <w:rFonts w:ascii="黑体" w:eastAsia="黑体" w:hAnsi="黑体" w:hint="eastAsia"/>
          <w:sz w:val="32"/>
          <w:szCs w:val="32"/>
        </w:rPr>
        <w:t>五</w:t>
      </w:r>
      <w:r>
        <w:rPr>
          <w:rFonts w:ascii="黑体" w:eastAsia="黑体" w:hAnsi="黑体" w:hint="eastAsia"/>
          <w:sz w:val="32"/>
          <w:szCs w:val="32"/>
        </w:rPr>
        <w:t>、有关要求</w:t>
      </w:r>
      <w:bookmarkStart w:id="0" w:name="_GoBack"/>
      <w:bookmarkEnd w:id="0"/>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1.</w:t>
      </w:r>
      <w:r>
        <w:rPr>
          <w:rFonts w:ascii="Times New Roman" w:eastAsia="仿宋_GB2312" w:hAnsi="Times New Roman"/>
          <w:sz w:val="32"/>
          <w:szCs w:val="32"/>
        </w:rPr>
        <w:t>考生应认真阅读本告知书和《考生疫情防控承诺书》</w:t>
      </w:r>
      <w:r>
        <w:rPr>
          <w:rFonts w:ascii="Times New Roman" w:eastAsia="仿宋_GB2312" w:hAnsi="Times New Roman" w:hint="eastAsia"/>
          <w:sz w:val="32"/>
          <w:szCs w:val="32"/>
        </w:rPr>
        <w:t>。</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2.</w:t>
      </w:r>
      <w:r>
        <w:rPr>
          <w:rFonts w:ascii="Times New Roman" w:eastAsia="仿宋_GB2312" w:hAnsi="Times New Roman"/>
          <w:sz w:val="32"/>
          <w:szCs w:val="32"/>
        </w:rPr>
        <w:t>考生打印准考证即视为认同并签署承诺书。如违反相关规定，须承担相关责任、接受相应处理。</w:t>
      </w:r>
    </w:p>
    <w:p w:rsidR="0054287F" w:rsidRDefault="002060A9">
      <w:pPr>
        <w:spacing w:line="600" w:lineRule="exact"/>
        <w:ind w:firstLineChars="200" w:firstLine="640"/>
        <w:rPr>
          <w:rFonts w:ascii="仿宋_GB2312" w:eastAsia="仿宋_GB2312"/>
          <w:sz w:val="32"/>
          <w:szCs w:val="32"/>
        </w:rPr>
      </w:pPr>
      <w:r>
        <w:rPr>
          <w:rFonts w:ascii="Times New Roman" w:eastAsia="仿宋_GB2312" w:hAnsi="Times New Roman"/>
          <w:sz w:val="32"/>
          <w:szCs w:val="32"/>
        </w:rPr>
        <w:t>3.</w:t>
      </w:r>
      <w:r>
        <w:rPr>
          <w:rFonts w:ascii="Times New Roman" w:eastAsia="仿宋_GB2312" w:hAnsi="Times New Roman"/>
          <w:sz w:val="32"/>
          <w:szCs w:val="32"/>
        </w:rPr>
        <w:t>考生凡有不配合考试防疫工作，虚假或不实承诺、隐瞒病史、自行服药</w:t>
      </w:r>
      <w:r>
        <w:rPr>
          <w:rFonts w:ascii="Times New Roman" w:eastAsia="仿宋_GB2312" w:hAnsi="Times New Roman"/>
          <w:sz w:val="32"/>
          <w:szCs w:val="32"/>
        </w:rPr>
        <w:t>隐瞒症状，隐瞒或谎报旅居史、接触史、健康状况等疫情防控信息，提供虚假防疫证明材料（信息）、逃避防疫措施的，取消其考试资格或考试成绩。造成不良后果的，依法追究其法律责任。</w:t>
      </w:r>
    </w:p>
    <w:p w:rsidR="0054287F" w:rsidRDefault="002060A9">
      <w:pPr>
        <w:spacing w:line="600" w:lineRule="exact"/>
        <w:ind w:firstLineChars="200" w:firstLine="640"/>
        <w:rPr>
          <w:rFonts w:ascii="黑体" w:eastAsia="黑体" w:hAnsi="黑体"/>
          <w:sz w:val="32"/>
          <w:szCs w:val="32"/>
        </w:rPr>
      </w:pPr>
      <w:r>
        <w:rPr>
          <w:rFonts w:ascii="黑体" w:eastAsia="黑体" w:hAnsi="黑体" w:hint="eastAsia"/>
          <w:sz w:val="32"/>
          <w:szCs w:val="32"/>
        </w:rPr>
        <w:t>六</w:t>
      </w:r>
      <w:r>
        <w:rPr>
          <w:rFonts w:ascii="黑体" w:eastAsia="黑体" w:hAnsi="黑体" w:hint="eastAsia"/>
          <w:sz w:val="32"/>
          <w:szCs w:val="32"/>
        </w:rPr>
        <w:t>、其他事项</w:t>
      </w:r>
      <w:r>
        <w:rPr>
          <w:rFonts w:ascii="黑体" w:eastAsia="黑体" w:hAnsi="黑体" w:hint="eastAsia"/>
          <w:sz w:val="32"/>
          <w:szCs w:val="32"/>
        </w:rPr>
        <w:t xml:space="preserve"> </w:t>
      </w:r>
    </w:p>
    <w:p w:rsidR="0054287F" w:rsidRDefault="002060A9">
      <w:pPr>
        <w:spacing w:line="600" w:lineRule="exact"/>
        <w:ind w:firstLineChars="200" w:firstLine="640"/>
        <w:rPr>
          <w:rFonts w:ascii="Times New Roman" w:eastAsia="仿宋_GB2312" w:hAnsi="Times New Roman"/>
          <w:sz w:val="32"/>
          <w:szCs w:val="32"/>
        </w:rPr>
      </w:pPr>
      <w:r>
        <w:rPr>
          <w:rFonts w:ascii="Times New Roman" w:eastAsia="仿宋_GB2312" w:hAnsi="Times New Roman"/>
          <w:sz w:val="32"/>
          <w:szCs w:val="32"/>
        </w:rPr>
        <w:t>阿拉善盟</w:t>
      </w:r>
      <w:r>
        <w:rPr>
          <w:rFonts w:ascii="Times New Roman" w:eastAsia="仿宋_GB2312" w:hAnsi="Times New Roman"/>
          <w:sz w:val="32"/>
          <w:szCs w:val="32"/>
        </w:rPr>
        <w:t>202</w:t>
      </w:r>
      <w:r>
        <w:rPr>
          <w:rFonts w:ascii="Times New Roman" w:eastAsia="仿宋_GB2312" w:hAnsi="Times New Roman"/>
          <w:sz w:val="32"/>
          <w:szCs w:val="32"/>
        </w:rPr>
        <w:t>2</w:t>
      </w:r>
      <w:r>
        <w:rPr>
          <w:rFonts w:ascii="Times New Roman" w:eastAsia="仿宋_GB2312" w:hAnsi="Times New Roman"/>
          <w:sz w:val="32"/>
          <w:szCs w:val="32"/>
        </w:rPr>
        <w:t>年事业单位</w:t>
      </w:r>
      <w:r>
        <w:rPr>
          <w:rFonts w:ascii="Times New Roman" w:eastAsia="仿宋_GB2312" w:hAnsi="Times New Roman" w:hint="eastAsia"/>
          <w:sz w:val="32"/>
          <w:szCs w:val="32"/>
        </w:rPr>
        <w:t>卫生健康</w:t>
      </w:r>
      <w:r>
        <w:rPr>
          <w:rFonts w:ascii="Times New Roman" w:eastAsia="仿宋_GB2312" w:hAnsi="Times New Roman"/>
          <w:sz w:val="32"/>
          <w:szCs w:val="32"/>
        </w:rPr>
        <w:t>类岗位公开招聘工作人员</w:t>
      </w:r>
      <w:r>
        <w:rPr>
          <w:rFonts w:ascii="Times New Roman" w:eastAsia="仿宋_GB2312" w:hAnsi="Times New Roman"/>
          <w:sz w:val="32"/>
          <w:szCs w:val="32"/>
        </w:rPr>
        <w:t>笔试</w:t>
      </w:r>
      <w:r>
        <w:rPr>
          <w:rFonts w:ascii="Times New Roman" w:eastAsia="仿宋_GB2312" w:hAnsi="Times New Roman"/>
          <w:sz w:val="32"/>
          <w:szCs w:val="32"/>
        </w:rPr>
        <w:t>可能因疫情防控工作需要</w:t>
      </w:r>
      <w:proofErr w:type="gramStart"/>
      <w:r>
        <w:rPr>
          <w:rFonts w:ascii="Times New Roman" w:eastAsia="仿宋_GB2312" w:hAnsi="Times New Roman"/>
          <w:sz w:val="32"/>
          <w:szCs w:val="32"/>
        </w:rPr>
        <w:t>作出</w:t>
      </w:r>
      <w:proofErr w:type="gramEnd"/>
      <w:r>
        <w:rPr>
          <w:rFonts w:ascii="Times New Roman" w:eastAsia="仿宋_GB2312" w:hAnsi="Times New Roman"/>
          <w:sz w:val="32"/>
          <w:szCs w:val="32"/>
        </w:rPr>
        <w:t>调整，我们将及时在</w:t>
      </w:r>
      <w:r>
        <w:rPr>
          <w:rFonts w:ascii="Times New Roman" w:eastAsia="仿宋_GB2312" w:hAnsi="Times New Roman"/>
          <w:sz w:val="32"/>
          <w:szCs w:val="32"/>
        </w:rPr>
        <w:t>“</w:t>
      </w:r>
      <w:r>
        <w:rPr>
          <w:rFonts w:ascii="Times New Roman" w:eastAsia="仿宋_GB2312" w:hAnsi="Times New Roman"/>
          <w:sz w:val="32"/>
          <w:szCs w:val="32"/>
        </w:rPr>
        <w:t>阿拉善盟人事考试和培训网</w:t>
      </w:r>
      <w:r>
        <w:rPr>
          <w:rFonts w:ascii="Times New Roman" w:eastAsia="仿宋_GB2312" w:hAnsi="Times New Roman"/>
          <w:sz w:val="32"/>
          <w:szCs w:val="32"/>
        </w:rPr>
        <w:t>”</w:t>
      </w:r>
      <w:r>
        <w:rPr>
          <w:rFonts w:ascii="Times New Roman" w:eastAsia="仿宋_GB2312" w:hAnsi="Times New Roman"/>
          <w:spacing w:val="8"/>
          <w:kern w:val="0"/>
          <w:sz w:val="32"/>
          <w:szCs w:val="32"/>
          <w:shd w:val="clear" w:color="auto" w:fill="FFFFFF"/>
        </w:rPr>
        <w:t>（</w:t>
      </w:r>
      <w:r>
        <w:rPr>
          <w:rFonts w:ascii="Times New Roman" w:eastAsia="仿宋_GB2312" w:hAnsi="Times New Roman"/>
          <w:spacing w:val="8"/>
          <w:kern w:val="0"/>
          <w:sz w:val="32"/>
          <w:szCs w:val="32"/>
          <w:shd w:val="clear" w:color="auto" w:fill="FFFFFF"/>
        </w:rPr>
        <w:t>http://www.ampta.cn</w:t>
      </w:r>
      <w:r>
        <w:rPr>
          <w:rFonts w:ascii="Times New Roman" w:eastAsia="仿宋_GB2312" w:hAnsi="Times New Roman"/>
          <w:spacing w:val="8"/>
          <w:kern w:val="0"/>
          <w:sz w:val="32"/>
          <w:szCs w:val="32"/>
          <w:shd w:val="clear" w:color="auto" w:fill="FFFFFF"/>
        </w:rPr>
        <w:t>）</w:t>
      </w:r>
      <w:r>
        <w:rPr>
          <w:rFonts w:ascii="Times New Roman" w:eastAsia="仿宋_GB2312" w:hAnsi="Times New Roman"/>
          <w:sz w:val="32"/>
          <w:szCs w:val="32"/>
        </w:rPr>
        <w:t>发</w:t>
      </w:r>
      <w:r>
        <w:rPr>
          <w:rFonts w:ascii="Times New Roman" w:eastAsia="仿宋_GB2312" w:hAnsi="Times New Roman"/>
          <w:sz w:val="32"/>
          <w:szCs w:val="32"/>
        </w:rPr>
        <w:lastRenderedPageBreak/>
        <w:t>布相关公告，请考生保持关注。</w:t>
      </w:r>
    </w:p>
    <w:p w:rsidR="0054287F" w:rsidRDefault="002060A9">
      <w:pPr>
        <w:widowControl/>
        <w:spacing w:line="600" w:lineRule="exact"/>
        <w:ind w:firstLineChars="200" w:firstLine="640"/>
        <w:jc w:val="left"/>
        <w:rPr>
          <w:rFonts w:ascii="黑体" w:eastAsia="黑体" w:hAnsi="黑体" w:cs="Tahoma"/>
          <w:color w:val="000000"/>
          <w:sz w:val="32"/>
          <w:szCs w:val="32"/>
        </w:rPr>
      </w:pPr>
      <w:r>
        <w:rPr>
          <w:rFonts w:ascii="黑体" w:eastAsia="黑体" w:hAnsi="黑体" w:cs="Tahoma" w:hint="eastAsia"/>
          <w:color w:val="000000"/>
          <w:kern w:val="0"/>
          <w:sz w:val="32"/>
          <w:szCs w:val="32"/>
        </w:rPr>
        <w:t>七</w:t>
      </w:r>
      <w:r>
        <w:rPr>
          <w:rFonts w:ascii="黑体" w:eastAsia="黑体" w:hAnsi="黑体" w:cs="Tahoma" w:hint="eastAsia"/>
          <w:color w:val="000000"/>
          <w:kern w:val="0"/>
          <w:sz w:val="32"/>
          <w:szCs w:val="32"/>
        </w:rPr>
        <w:t>、咨询电话</w:t>
      </w:r>
    </w:p>
    <w:p w:rsidR="0054287F" w:rsidRDefault="002060A9">
      <w:pPr>
        <w:widowControl/>
        <w:spacing w:line="600" w:lineRule="exact"/>
        <w:ind w:firstLineChars="200" w:firstLine="640"/>
        <w:jc w:val="left"/>
        <w:rPr>
          <w:rFonts w:ascii="Times New Roman" w:eastAsia="黑体" w:hAnsi="Times New Roman"/>
          <w:color w:val="000000"/>
          <w:sz w:val="32"/>
          <w:szCs w:val="32"/>
        </w:rPr>
      </w:pPr>
      <w:r>
        <w:rPr>
          <w:rFonts w:ascii="Times New Roman" w:eastAsia="仿宋_GB2312" w:hAnsi="Times New Roman"/>
          <w:color w:val="000000"/>
          <w:kern w:val="0"/>
          <w:sz w:val="32"/>
          <w:szCs w:val="32"/>
        </w:rPr>
        <w:t>电话咨询时间：工作日</w:t>
      </w:r>
      <w:r>
        <w:rPr>
          <w:rFonts w:ascii="Times New Roman" w:eastAsia="仿宋_GB2312" w:hAnsi="Times New Roman"/>
          <w:color w:val="000000"/>
          <w:kern w:val="0"/>
          <w:sz w:val="32"/>
          <w:szCs w:val="32"/>
        </w:rPr>
        <w:t>9:00-12:00</w:t>
      </w:r>
      <w:r>
        <w:rPr>
          <w:rFonts w:ascii="Times New Roman" w:eastAsia="仿宋_GB2312" w:hAnsi="Times New Roman" w:hint="eastAsia"/>
          <w:color w:val="000000"/>
          <w:kern w:val="0"/>
          <w:sz w:val="32"/>
          <w:szCs w:val="32"/>
        </w:rPr>
        <w:t xml:space="preserve">   </w:t>
      </w:r>
      <w:r>
        <w:rPr>
          <w:rFonts w:ascii="Times New Roman" w:eastAsia="仿宋_GB2312" w:hAnsi="Times New Roman"/>
          <w:color w:val="000000"/>
          <w:kern w:val="0"/>
          <w:sz w:val="32"/>
          <w:szCs w:val="32"/>
        </w:rPr>
        <w:t>15:00-18:00</w:t>
      </w:r>
    </w:p>
    <w:p w:rsidR="0054287F" w:rsidRDefault="002060A9" w:rsidP="005A2D03">
      <w:pPr>
        <w:widowControl/>
        <w:spacing w:line="600" w:lineRule="exact"/>
        <w:ind w:firstLineChars="200" w:firstLine="643"/>
        <w:jc w:val="left"/>
        <w:rPr>
          <w:rFonts w:ascii="Times New Roman" w:eastAsia="仿宋_GB2312" w:hAnsi="Times New Roman"/>
          <w:b/>
          <w:color w:val="000000"/>
          <w:sz w:val="32"/>
          <w:szCs w:val="32"/>
        </w:rPr>
      </w:pPr>
      <w:r>
        <w:rPr>
          <w:rFonts w:ascii="Times New Roman" w:eastAsia="仿宋_GB2312" w:hAnsi="Times New Roman"/>
          <w:b/>
          <w:color w:val="000000"/>
          <w:kern w:val="0"/>
          <w:sz w:val="32"/>
          <w:szCs w:val="32"/>
        </w:rPr>
        <w:t>报考政策咨询</w:t>
      </w:r>
      <w:r>
        <w:rPr>
          <w:rFonts w:ascii="Times New Roman" w:eastAsia="仿宋_GB2312" w:hAnsi="Times New Roman"/>
          <w:b/>
          <w:color w:val="000000"/>
          <w:sz w:val="32"/>
          <w:szCs w:val="32"/>
        </w:rPr>
        <w:t>：</w:t>
      </w:r>
      <w:r>
        <w:rPr>
          <w:rFonts w:ascii="Times New Roman" w:eastAsia="仿宋_GB2312" w:hAnsi="Times New Roman"/>
          <w:color w:val="000000"/>
          <w:kern w:val="0"/>
          <w:sz w:val="32"/>
          <w:szCs w:val="32"/>
        </w:rPr>
        <w:t>04</w:t>
      </w:r>
      <w:r>
        <w:rPr>
          <w:rFonts w:ascii="Times New Roman" w:eastAsia="仿宋_GB2312" w:hAnsi="Times New Roman"/>
          <w:color w:val="000000"/>
          <w:kern w:val="0"/>
          <w:sz w:val="32"/>
          <w:szCs w:val="32"/>
        </w:rPr>
        <w:t>83</w:t>
      </w:r>
      <w:r>
        <w:rPr>
          <w:rFonts w:ascii="Times New Roman" w:eastAsia="仿宋_GB2312" w:hAnsi="Times New Roman"/>
          <w:color w:val="000000"/>
          <w:kern w:val="0"/>
          <w:sz w:val="32"/>
          <w:szCs w:val="32"/>
        </w:rPr>
        <w:t>-</w:t>
      </w:r>
      <w:r>
        <w:rPr>
          <w:rFonts w:ascii="Times New Roman" w:eastAsia="仿宋_GB2312" w:hAnsi="Times New Roman" w:hint="eastAsia"/>
          <w:color w:val="000000"/>
          <w:kern w:val="0"/>
          <w:sz w:val="32"/>
          <w:szCs w:val="32"/>
        </w:rPr>
        <w:t>8331373</w:t>
      </w:r>
    </w:p>
    <w:p w:rsidR="0054287F" w:rsidRDefault="0054287F">
      <w:pPr>
        <w:spacing w:line="600" w:lineRule="exact"/>
        <w:ind w:firstLineChars="200" w:firstLine="640"/>
        <w:rPr>
          <w:rFonts w:ascii="仿宋_GB2312" w:eastAsia="仿宋_GB2312"/>
          <w:sz w:val="32"/>
          <w:szCs w:val="32"/>
        </w:rPr>
      </w:pPr>
    </w:p>
    <w:p w:rsidR="0054287F" w:rsidRDefault="0054287F"/>
    <w:sectPr w:rsidR="0054287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Tahoma">
    <w:altName w:val="DejaVu Sans"/>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gwMmVjYzM5MDVmMzdkMDNmMzFmYzViNGJlYzQ3NGEifQ=="/>
  </w:docVars>
  <w:rsids>
    <w:rsidRoot w:val="0054287F"/>
    <w:rsid w:val="002060A9"/>
    <w:rsid w:val="0054287F"/>
    <w:rsid w:val="005A2D03"/>
    <w:rsid w:val="00A35D63"/>
    <w:rsid w:val="0547529D"/>
    <w:rsid w:val="342E6410"/>
    <w:rsid w:val="51AD47C3"/>
    <w:rsid w:val="6EA6149B"/>
    <w:rsid w:val="760747DA"/>
    <w:rsid w:val="783B67AE"/>
    <w:rsid w:val="931B1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after="120"/>
    </w:pPr>
  </w:style>
  <w:style w:type="paragraph" w:styleId="a4">
    <w:name w:val="Normal (Web)"/>
    <w:basedOn w:val="a"/>
    <w:uiPriority w:val="99"/>
    <w:qFormat/>
    <w:pPr>
      <w:spacing w:before="100" w:beforeAutospacing="1" w:after="100" w:afterAutospacing="1"/>
      <w:jc w:val="left"/>
    </w:pPr>
    <w:rPr>
      <w:kern w:val="0"/>
      <w:sz w:val="24"/>
    </w:rPr>
  </w:style>
  <w:style w:type="character" w:styleId="a5">
    <w:name w:val="Strong"/>
    <w:basedOn w:val="a1"/>
    <w:qFormat/>
    <w:rPr>
      <w:b/>
    </w:rPr>
  </w:style>
  <w:style w:type="paragraph" w:styleId="a6">
    <w:name w:val="Balloon Text"/>
    <w:basedOn w:val="a"/>
    <w:link w:val="Char"/>
    <w:rsid w:val="00A35D63"/>
    <w:rPr>
      <w:sz w:val="18"/>
      <w:szCs w:val="18"/>
    </w:rPr>
  </w:style>
  <w:style w:type="character" w:customStyle="1" w:styleId="Char">
    <w:name w:val="批注框文本 Char"/>
    <w:basedOn w:val="a1"/>
    <w:link w:val="a6"/>
    <w:rsid w:val="00A35D63"/>
    <w:rPr>
      <w:rFonts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Body Text"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rFonts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spacing w:after="120"/>
    </w:pPr>
  </w:style>
  <w:style w:type="paragraph" w:styleId="a4">
    <w:name w:val="Normal (Web)"/>
    <w:basedOn w:val="a"/>
    <w:uiPriority w:val="99"/>
    <w:qFormat/>
    <w:pPr>
      <w:spacing w:before="100" w:beforeAutospacing="1" w:after="100" w:afterAutospacing="1"/>
      <w:jc w:val="left"/>
    </w:pPr>
    <w:rPr>
      <w:kern w:val="0"/>
      <w:sz w:val="24"/>
    </w:rPr>
  </w:style>
  <w:style w:type="character" w:styleId="a5">
    <w:name w:val="Strong"/>
    <w:basedOn w:val="a1"/>
    <w:qFormat/>
    <w:rPr>
      <w:b/>
    </w:rPr>
  </w:style>
  <w:style w:type="paragraph" w:styleId="a6">
    <w:name w:val="Balloon Text"/>
    <w:basedOn w:val="a"/>
    <w:link w:val="Char"/>
    <w:rsid w:val="00A35D63"/>
    <w:rPr>
      <w:sz w:val="18"/>
      <w:szCs w:val="18"/>
    </w:rPr>
  </w:style>
  <w:style w:type="character" w:customStyle="1" w:styleId="Char">
    <w:name w:val="批注框文本 Char"/>
    <w:basedOn w:val="a1"/>
    <w:link w:val="a6"/>
    <w:rsid w:val="00A35D63"/>
    <w:rPr>
      <w:rFonts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E5%A1%AB%E5%86%99%E8%A1%A8%E6%A0%BC%E5%90%8E%E5%8F%91%E9%80%81%E9%82%AE%E7%AE%B1amkszx@163.com%E3%80%8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3274</Words>
  <Characters>360</Characters>
  <Application>Microsoft Office Word</Application>
  <DocSecurity>0</DocSecurity>
  <Lines>3</Lines>
  <Paragraphs>7</Paragraphs>
  <ScaleCrop>false</ScaleCrop>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暂无资料</dc:creator>
  <cp:lastModifiedBy>白乌日汗</cp:lastModifiedBy>
  <cp:revision>3</cp:revision>
  <cp:lastPrinted>2022-09-06T01:41:00Z</cp:lastPrinted>
  <dcterms:created xsi:type="dcterms:W3CDTF">2022-08-19T18:52:00Z</dcterms:created>
  <dcterms:modified xsi:type="dcterms:W3CDTF">2022-09-06T01:43:00Z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2052-11.8.2.1111</vt:lpwstr>
  </property>
  <property fmtid="{D5CDD505-2E9C-101B-9397-08002B2CF9AE}" pid="3" name="ICV">
    <vt:lpwstr>A2F62B071C2545CFA9F4908F52474E72</vt:lpwstr>
  </property>
</Properties>
</file>